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BDF4B" w14:textId="5612EA21" w:rsidR="00D7561C" w:rsidRDefault="00D7561C" w:rsidP="009F657C">
      <w:pPr>
        <w:jc w:val="center"/>
        <w:rPr>
          <w:rFonts w:ascii="Times New Roman" w:hAnsi="Times New Roman" w:cs="Times New Roman"/>
          <w:b/>
          <w:bCs/>
        </w:rPr>
      </w:pPr>
      <w:r w:rsidRPr="00D7561C">
        <w:rPr>
          <w:rFonts w:ascii="Times New Roman" w:hAnsi="Times New Roman" w:cs="Times New Roman"/>
          <w:b/>
          <w:bCs/>
        </w:rPr>
        <w:t>PROYECTO DE CEBA DE GANADO BRAHMAN – COMERCIAL EN LA FINCA “LA ARGENTINA” EN EL MUNICIPIO DE SAN MARTÍN, META</w:t>
      </w:r>
    </w:p>
    <w:p w14:paraId="42548CF8" w14:textId="77777777" w:rsidR="00D7561C" w:rsidRDefault="00D7561C" w:rsidP="00D7561C">
      <w:pPr>
        <w:jc w:val="center"/>
        <w:rPr>
          <w:rFonts w:ascii="Times New Roman" w:hAnsi="Times New Roman" w:cs="Times New Roman"/>
          <w:b/>
          <w:bCs/>
        </w:rPr>
      </w:pPr>
    </w:p>
    <w:p w14:paraId="5A27610B" w14:textId="77777777" w:rsidR="00D7561C" w:rsidRDefault="00D7561C" w:rsidP="00D7561C">
      <w:pPr>
        <w:jc w:val="center"/>
        <w:rPr>
          <w:rFonts w:ascii="Times New Roman" w:hAnsi="Times New Roman" w:cs="Times New Roman"/>
          <w:b/>
          <w:bCs/>
        </w:rPr>
      </w:pPr>
    </w:p>
    <w:p w14:paraId="50129814" w14:textId="77777777" w:rsidR="00D7561C" w:rsidRDefault="00D7561C" w:rsidP="00D7561C">
      <w:pPr>
        <w:jc w:val="center"/>
        <w:rPr>
          <w:rFonts w:ascii="Times New Roman" w:hAnsi="Times New Roman" w:cs="Times New Roman"/>
          <w:b/>
          <w:bCs/>
        </w:rPr>
      </w:pPr>
    </w:p>
    <w:p w14:paraId="4BEB1E32" w14:textId="77777777" w:rsidR="00D7561C" w:rsidRDefault="00D7561C" w:rsidP="00D7561C">
      <w:pPr>
        <w:jc w:val="center"/>
        <w:rPr>
          <w:rFonts w:ascii="Times New Roman" w:hAnsi="Times New Roman" w:cs="Times New Roman"/>
          <w:b/>
          <w:bCs/>
        </w:rPr>
      </w:pPr>
    </w:p>
    <w:p w14:paraId="08054C44" w14:textId="77777777" w:rsidR="00D7561C" w:rsidRDefault="00D7561C" w:rsidP="00D7561C">
      <w:pPr>
        <w:jc w:val="center"/>
        <w:rPr>
          <w:rFonts w:ascii="Times New Roman" w:hAnsi="Times New Roman" w:cs="Times New Roman"/>
          <w:b/>
          <w:bCs/>
        </w:rPr>
      </w:pPr>
    </w:p>
    <w:p w14:paraId="04D78941" w14:textId="77777777" w:rsidR="00944814" w:rsidRDefault="00944814" w:rsidP="00D7561C">
      <w:pPr>
        <w:jc w:val="center"/>
        <w:rPr>
          <w:rFonts w:ascii="Times New Roman" w:hAnsi="Times New Roman" w:cs="Times New Roman"/>
          <w:b/>
          <w:bCs/>
        </w:rPr>
      </w:pPr>
    </w:p>
    <w:p w14:paraId="6B5FC1E5" w14:textId="77777777" w:rsidR="00944814" w:rsidRDefault="00944814" w:rsidP="00D7561C">
      <w:pPr>
        <w:jc w:val="center"/>
        <w:rPr>
          <w:rFonts w:ascii="Times New Roman" w:hAnsi="Times New Roman" w:cs="Times New Roman"/>
          <w:b/>
          <w:bCs/>
        </w:rPr>
      </w:pPr>
    </w:p>
    <w:p w14:paraId="4061C351" w14:textId="77777777" w:rsidR="00D7561C" w:rsidRDefault="00D7561C" w:rsidP="00D7561C">
      <w:pPr>
        <w:jc w:val="center"/>
        <w:rPr>
          <w:rFonts w:ascii="Times New Roman" w:hAnsi="Times New Roman" w:cs="Times New Roman"/>
          <w:b/>
          <w:bCs/>
        </w:rPr>
      </w:pPr>
    </w:p>
    <w:p w14:paraId="5FE4D7C0" w14:textId="77777777" w:rsidR="00944814" w:rsidRDefault="00944814" w:rsidP="00D7561C">
      <w:pPr>
        <w:jc w:val="center"/>
        <w:rPr>
          <w:rFonts w:ascii="Times New Roman" w:hAnsi="Times New Roman" w:cs="Times New Roman"/>
          <w:b/>
          <w:bCs/>
        </w:rPr>
      </w:pPr>
    </w:p>
    <w:p w14:paraId="5DE55838" w14:textId="77777777" w:rsidR="00D7561C" w:rsidRDefault="00D7561C" w:rsidP="00D7561C">
      <w:pPr>
        <w:jc w:val="center"/>
        <w:rPr>
          <w:rFonts w:ascii="Times New Roman" w:hAnsi="Times New Roman" w:cs="Times New Roman"/>
          <w:b/>
          <w:bCs/>
        </w:rPr>
      </w:pPr>
    </w:p>
    <w:p w14:paraId="50B55069" w14:textId="36DE5890" w:rsidR="00D7561C" w:rsidRDefault="00944814" w:rsidP="00D7561C">
      <w:pPr>
        <w:jc w:val="center"/>
        <w:rPr>
          <w:rFonts w:ascii="Times New Roman" w:hAnsi="Times New Roman" w:cs="Times New Roman"/>
          <w:b/>
          <w:bCs/>
        </w:rPr>
      </w:pPr>
      <w:r>
        <w:rPr>
          <w:rFonts w:ascii="Times New Roman" w:hAnsi="Times New Roman" w:cs="Times New Roman"/>
          <w:b/>
          <w:bCs/>
        </w:rPr>
        <w:t>Presentado por:</w:t>
      </w:r>
    </w:p>
    <w:p w14:paraId="1DA5A025" w14:textId="616F20E0" w:rsidR="00D7561C" w:rsidRDefault="00D7561C" w:rsidP="00D7561C">
      <w:pPr>
        <w:jc w:val="center"/>
        <w:rPr>
          <w:rFonts w:ascii="Times New Roman" w:hAnsi="Times New Roman" w:cs="Times New Roman"/>
          <w:b/>
          <w:bCs/>
        </w:rPr>
      </w:pPr>
      <w:r>
        <w:rPr>
          <w:rFonts w:ascii="Times New Roman" w:hAnsi="Times New Roman" w:cs="Times New Roman"/>
          <w:b/>
          <w:bCs/>
        </w:rPr>
        <w:t>JHON MARLON CADAVID SANCHEZ</w:t>
      </w:r>
    </w:p>
    <w:p w14:paraId="4CBF0B9B" w14:textId="77777777" w:rsidR="00D7561C" w:rsidRDefault="00D7561C" w:rsidP="00D7561C">
      <w:pPr>
        <w:jc w:val="center"/>
        <w:rPr>
          <w:rFonts w:ascii="Times New Roman" w:hAnsi="Times New Roman" w:cs="Times New Roman"/>
          <w:b/>
          <w:bCs/>
        </w:rPr>
      </w:pPr>
    </w:p>
    <w:p w14:paraId="5392327E" w14:textId="77777777" w:rsidR="00D7561C" w:rsidRDefault="00D7561C" w:rsidP="00D7561C">
      <w:pPr>
        <w:jc w:val="center"/>
        <w:rPr>
          <w:rFonts w:ascii="Times New Roman" w:hAnsi="Times New Roman" w:cs="Times New Roman"/>
          <w:b/>
          <w:bCs/>
        </w:rPr>
      </w:pPr>
    </w:p>
    <w:p w14:paraId="09DADEC6" w14:textId="77777777" w:rsidR="00D7561C" w:rsidRDefault="00D7561C" w:rsidP="00D7561C">
      <w:pPr>
        <w:jc w:val="center"/>
        <w:rPr>
          <w:rFonts w:ascii="Times New Roman" w:hAnsi="Times New Roman" w:cs="Times New Roman"/>
          <w:b/>
          <w:bCs/>
        </w:rPr>
      </w:pPr>
    </w:p>
    <w:p w14:paraId="73577BA9" w14:textId="77777777" w:rsidR="00944814" w:rsidRDefault="00944814" w:rsidP="00D7561C">
      <w:pPr>
        <w:jc w:val="center"/>
        <w:rPr>
          <w:rFonts w:ascii="Times New Roman" w:hAnsi="Times New Roman" w:cs="Times New Roman"/>
          <w:b/>
          <w:bCs/>
        </w:rPr>
      </w:pPr>
    </w:p>
    <w:p w14:paraId="1167EA33" w14:textId="77777777" w:rsidR="00944814" w:rsidRDefault="00944814" w:rsidP="00D7561C">
      <w:pPr>
        <w:jc w:val="center"/>
        <w:rPr>
          <w:rFonts w:ascii="Times New Roman" w:hAnsi="Times New Roman" w:cs="Times New Roman"/>
          <w:b/>
          <w:bCs/>
        </w:rPr>
      </w:pPr>
    </w:p>
    <w:p w14:paraId="6F35A5E5" w14:textId="77777777" w:rsidR="00944814" w:rsidRDefault="00944814" w:rsidP="00D7561C">
      <w:pPr>
        <w:jc w:val="center"/>
        <w:rPr>
          <w:rFonts w:ascii="Times New Roman" w:hAnsi="Times New Roman" w:cs="Times New Roman"/>
          <w:b/>
          <w:bCs/>
        </w:rPr>
      </w:pPr>
    </w:p>
    <w:p w14:paraId="3A3662FC" w14:textId="77777777" w:rsidR="00D7561C" w:rsidRDefault="00D7561C" w:rsidP="00D7561C">
      <w:pPr>
        <w:jc w:val="center"/>
        <w:rPr>
          <w:rFonts w:ascii="Times New Roman" w:hAnsi="Times New Roman" w:cs="Times New Roman"/>
          <w:b/>
          <w:bCs/>
        </w:rPr>
      </w:pPr>
    </w:p>
    <w:p w14:paraId="0EDC9B5A" w14:textId="77777777" w:rsidR="00944814" w:rsidRDefault="00944814" w:rsidP="00D7561C">
      <w:pPr>
        <w:jc w:val="center"/>
        <w:rPr>
          <w:rFonts w:ascii="Times New Roman" w:hAnsi="Times New Roman" w:cs="Times New Roman"/>
          <w:b/>
          <w:bCs/>
        </w:rPr>
      </w:pPr>
    </w:p>
    <w:p w14:paraId="177BFD6D" w14:textId="77777777" w:rsidR="00944814" w:rsidRDefault="00944814" w:rsidP="00D7561C">
      <w:pPr>
        <w:jc w:val="center"/>
        <w:rPr>
          <w:rFonts w:ascii="Times New Roman" w:hAnsi="Times New Roman" w:cs="Times New Roman"/>
          <w:b/>
          <w:bCs/>
        </w:rPr>
      </w:pPr>
    </w:p>
    <w:p w14:paraId="79BF984A" w14:textId="7B6BEC82" w:rsidR="00D7561C" w:rsidRDefault="00D7561C" w:rsidP="008667B2">
      <w:pPr>
        <w:rPr>
          <w:rFonts w:ascii="Times New Roman" w:hAnsi="Times New Roman" w:cs="Times New Roman"/>
          <w:b/>
          <w:bCs/>
        </w:rPr>
      </w:pPr>
    </w:p>
    <w:p w14:paraId="7565B8D4" w14:textId="77777777" w:rsidR="00D7561C" w:rsidRDefault="00D7561C" w:rsidP="00D7561C">
      <w:pPr>
        <w:jc w:val="center"/>
        <w:rPr>
          <w:rFonts w:ascii="Times New Roman" w:hAnsi="Times New Roman" w:cs="Times New Roman"/>
          <w:b/>
          <w:bCs/>
        </w:rPr>
      </w:pPr>
    </w:p>
    <w:p w14:paraId="0A4F9852" w14:textId="65808237" w:rsidR="00D7561C" w:rsidRDefault="00D7561C" w:rsidP="00D7561C">
      <w:pPr>
        <w:jc w:val="center"/>
        <w:rPr>
          <w:rFonts w:ascii="Times New Roman" w:hAnsi="Times New Roman" w:cs="Times New Roman"/>
          <w:b/>
          <w:bCs/>
        </w:rPr>
      </w:pPr>
      <w:r>
        <w:rPr>
          <w:rFonts w:ascii="Times New Roman" w:hAnsi="Times New Roman" w:cs="Times New Roman"/>
          <w:b/>
          <w:bCs/>
        </w:rPr>
        <w:t>CORPORACIÓN UNIVERSITARIA DEL META – UNIMETA</w:t>
      </w:r>
    </w:p>
    <w:p w14:paraId="32A3424B" w14:textId="41369572" w:rsidR="00C762FA" w:rsidRDefault="00944814" w:rsidP="00D7561C">
      <w:pPr>
        <w:jc w:val="center"/>
        <w:rPr>
          <w:rFonts w:ascii="Times New Roman" w:hAnsi="Times New Roman" w:cs="Times New Roman"/>
          <w:b/>
          <w:bCs/>
        </w:rPr>
      </w:pPr>
      <w:r>
        <w:rPr>
          <w:rFonts w:ascii="Times New Roman" w:hAnsi="Times New Roman" w:cs="Times New Roman"/>
          <w:b/>
          <w:bCs/>
        </w:rPr>
        <w:t xml:space="preserve">PROGRAMA </w:t>
      </w:r>
      <w:r w:rsidR="00C762FA">
        <w:rPr>
          <w:rFonts w:ascii="Times New Roman" w:hAnsi="Times New Roman" w:cs="Times New Roman"/>
          <w:b/>
          <w:bCs/>
        </w:rPr>
        <w:t>DE CONTADURÍA PÚBLICA</w:t>
      </w:r>
    </w:p>
    <w:p w14:paraId="670AF015" w14:textId="1526540C" w:rsidR="00C762FA" w:rsidRDefault="00C762FA" w:rsidP="00D7561C">
      <w:pPr>
        <w:jc w:val="center"/>
        <w:rPr>
          <w:rFonts w:ascii="Times New Roman" w:hAnsi="Times New Roman" w:cs="Times New Roman"/>
          <w:b/>
          <w:bCs/>
        </w:rPr>
      </w:pPr>
      <w:r>
        <w:rPr>
          <w:rFonts w:ascii="Times New Roman" w:hAnsi="Times New Roman" w:cs="Times New Roman"/>
          <w:b/>
          <w:bCs/>
        </w:rPr>
        <w:t>VILLAVICENCIO – META</w:t>
      </w:r>
    </w:p>
    <w:p w14:paraId="07EA34B3" w14:textId="29BAB78E" w:rsidR="009F657C" w:rsidRDefault="009F657C" w:rsidP="00D7561C">
      <w:pPr>
        <w:jc w:val="center"/>
        <w:rPr>
          <w:rFonts w:ascii="Times New Roman" w:hAnsi="Times New Roman" w:cs="Times New Roman"/>
          <w:b/>
          <w:bCs/>
        </w:rPr>
      </w:pPr>
      <w:r>
        <w:rPr>
          <w:rFonts w:ascii="Times New Roman" w:hAnsi="Times New Roman" w:cs="Times New Roman"/>
          <w:b/>
          <w:bCs/>
        </w:rPr>
        <w:t>2026</w:t>
      </w:r>
    </w:p>
    <w:p w14:paraId="0B210324" w14:textId="77777777" w:rsidR="00944814" w:rsidRDefault="00944814" w:rsidP="0062738A">
      <w:pPr>
        <w:jc w:val="center"/>
        <w:rPr>
          <w:rFonts w:ascii="Times New Roman" w:hAnsi="Times New Roman" w:cs="Times New Roman"/>
          <w:b/>
          <w:bCs/>
        </w:rPr>
      </w:pPr>
      <w:r w:rsidRPr="00D7561C">
        <w:rPr>
          <w:rFonts w:ascii="Times New Roman" w:hAnsi="Times New Roman" w:cs="Times New Roman"/>
          <w:b/>
          <w:bCs/>
        </w:rPr>
        <w:lastRenderedPageBreak/>
        <w:t>PROYECTO DE CEBA DE GANADO BRAHMAN – COMERCIAL EN LA FINCA “LA ARGENTINA” EN EL MUNICIPIO DE SAN MARTÍN, META</w:t>
      </w:r>
    </w:p>
    <w:p w14:paraId="7730E5BB" w14:textId="77777777" w:rsidR="00944814" w:rsidRDefault="00944814" w:rsidP="00944814">
      <w:pPr>
        <w:jc w:val="center"/>
        <w:rPr>
          <w:rFonts w:ascii="Times New Roman" w:hAnsi="Times New Roman" w:cs="Times New Roman"/>
          <w:b/>
          <w:bCs/>
        </w:rPr>
      </w:pPr>
    </w:p>
    <w:p w14:paraId="1A2F616E" w14:textId="77777777" w:rsidR="00944814" w:rsidRDefault="00944814" w:rsidP="00944814">
      <w:pPr>
        <w:jc w:val="center"/>
        <w:rPr>
          <w:rFonts w:ascii="Times New Roman" w:hAnsi="Times New Roman" w:cs="Times New Roman"/>
          <w:b/>
          <w:bCs/>
        </w:rPr>
      </w:pPr>
    </w:p>
    <w:p w14:paraId="224121E5" w14:textId="77777777" w:rsidR="00576997" w:rsidRDefault="00576997" w:rsidP="00944814">
      <w:pPr>
        <w:jc w:val="center"/>
        <w:rPr>
          <w:rFonts w:ascii="Times New Roman" w:hAnsi="Times New Roman" w:cs="Times New Roman"/>
          <w:b/>
          <w:bCs/>
        </w:rPr>
      </w:pPr>
    </w:p>
    <w:p w14:paraId="1EF34455" w14:textId="77777777" w:rsidR="00944814" w:rsidRDefault="00944814" w:rsidP="002D5D12">
      <w:pPr>
        <w:rPr>
          <w:rFonts w:ascii="Times New Roman" w:hAnsi="Times New Roman" w:cs="Times New Roman"/>
          <w:b/>
          <w:bCs/>
        </w:rPr>
      </w:pPr>
    </w:p>
    <w:p w14:paraId="36A0C6E6" w14:textId="6611364A" w:rsidR="00944814" w:rsidRDefault="00944814" w:rsidP="00944814">
      <w:pPr>
        <w:jc w:val="center"/>
        <w:rPr>
          <w:rFonts w:ascii="Times New Roman" w:hAnsi="Times New Roman" w:cs="Times New Roman"/>
          <w:b/>
          <w:bCs/>
        </w:rPr>
      </w:pPr>
      <w:r>
        <w:rPr>
          <w:rFonts w:ascii="Times New Roman" w:hAnsi="Times New Roman" w:cs="Times New Roman"/>
          <w:b/>
          <w:bCs/>
        </w:rPr>
        <w:t>JHON MARLON CADAVID SANCHEZ</w:t>
      </w:r>
    </w:p>
    <w:p w14:paraId="145A94DC" w14:textId="77777777" w:rsidR="00576997" w:rsidRDefault="00576997" w:rsidP="002D5D12">
      <w:pPr>
        <w:rPr>
          <w:rFonts w:ascii="Times New Roman" w:hAnsi="Times New Roman" w:cs="Times New Roman"/>
          <w:b/>
          <w:bCs/>
        </w:rPr>
      </w:pPr>
    </w:p>
    <w:p w14:paraId="5CEF786A" w14:textId="77777777" w:rsidR="00944814" w:rsidRDefault="00944814" w:rsidP="00D7561C">
      <w:pPr>
        <w:jc w:val="center"/>
        <w:rPr>
          <w:rFonts w:ascii="Times New Roman" w:hAnsi="Times New Roman" w:cs="Times New Roman"/>
          <w:b/>
          <w:bCs/>
        </w:rPr>
      </w:pPr>
    </w:p>
    <w:p w14:paraId="4B3DEB23" w14:textId="77777777" w:rsidR="002D5D12" w:rsidRDefault="002D5D12" w:rsidP="00D7561C">
      <w:pPr>
        <w:jc w:val="center"/>
        <w:rPr>
          <w:rFonts w:ascii="Times New Roman" w:hAnsi="Times New Roman" w:cs="Times New Roman"/>
          <w:b/>
          <w:bCs/>
        </w:rPr>
      </w:pPr>
    </w:p>
    <w:p w14:paraId="5D23BD9B" w14:textId="77777777" w:rsidR="00944814" w:rsidRDefault="00944814" w:rsidP="00D7561C">
      <w:pPr>
        <w:jc w:val="center"/>
        <w:rPr>
          <w:rFonts w:ascii="Times New Roman" w:hAnsi="Times New Roman" w:cs="Times New Roman"/>
          <w:b/>
          <w:bCs/>
        </w:rPr>
      </w:pPr>
    </w:p>
    <w:p w14:paraId="2DEC1FCF" w14:textId="77777777" w:rsidR="00944814" w:rsidRDefault="00944814" w:rsidP="00D7561C">
      <w:pPr>
        <w:jc w:val="center"/>
        <w:rPr>
          <w:rFonts w:ascii="Times New Roman" w:hAnsi="Times New Roman" w:cs="Times New Roman"/>
          <w:b/>
          <w:bCs/>
        </w:rPr>
      </w:pPr>
    </w:p>
    <w:p w14:paraId="50899F66" w14:textId="1D8A0305" w:rsidR="00D86AE1" w:rsidRDefault="002948C5" w:rsidP="00D86AE1">
      <w:pPr>
        <w:jc w:val="center"/>
        <w:rPr>
          <w:rFonts w:ascii="Times New Roman" w:hAnsi="Times New Roman" w:cs="Times New Roman"/>
          <w:b/>
          <w:bCs/>
        </w:rPr>
      </w:pPr>
      <w:r>
        <w:rPr>
          <w:rFonts w:ascii="Times New Roman" w:hAnsi="Times New Roman" w:cs="Times New Roman"/>
          <w:b/>
          <w:bCs/>
        </w:rPr>
        <w:t xml:space="preserve">Asesora </w:t>
      </w:r>
      <w:r w:rsidR="00D86AE1">
        <w:rPr>
          <w:rFonts w:ascii="Times New Roman" w:hAnsi="Times New Roman" w:cs="Times New Roman"/>
          <w:b/>
          <w:bCs/>
        </w:rPr>
        <w:t xml:space="preserve">disciplinar                                                                                                    </w:t>
      </w:r>
      <w:r w:rsidR="002D5D12">
        <w:rPr>
          <w:rFonts w:ascii="Times New Roman" w:hAnsi="Times New Roman" w:cs="Times New Roman"/>
          <w:b/>
          <w:bCs/>
        </w:rPr>
        <w:t>KATERINE BARRERA</w:t>
      </w:r>
      <w:r w:rsidR="00B12225">
        <w:rPr>
          <w:rFonts w:ascii="Times New Roman" w:hAnsi="Times New Roman" w:cs="Times New Roman"/>
          <w:b/>
          <w:bCs/>
        </w:rPr>
        <w:t xml:space="preserve"> POVEDA</w:t>
      </w:r>
      <w:r>
        <w:rPr>
          <w:rFonts w:ascii="Times New Roman" w:hAnsi="Times New Roman" w:cs="Times New Roman"/>
          <w:b/>
          <w:bCs/>
        </w:rPr>
        <w:t xml:space="preserve">       </w:t>
      </w:r>
    </w:p>
    <w:p w14:paraId="71F070B4" w14:textId="76B66A7C" w:rsidR="002D5D12" w:rsidRDefault="00D86AE1" w:rsidP="00D86AE1">
      <w:pPr>
        <w:jc w:val="center"/>
        <w:rPr>
          <w:rFonts w:ascii="Times New Roman" w:hAnsi="Times New Roman" w:cs="Times New Roman"/>
          <w:b/>
          <w:bCs/>
        </w:rPr>
      </w:pPr>
      <w:r>
        <w:rPr>
          <w:rFonts w:ascii="Times New Roman" w:hAnsi="Times New Roman" w:cs="Times New Roman"/>
          <w:b/>
          <w:bCs/>
        </w:rPr>
        <w:t>Asesora metodológica</w:t>
      </w:r>
      <w:r w:rsidR="002948C5">
        <w:rPr>
          <w:rFonts w:ascii="Times New Roman" w:hAnsi="Times New Roman" w:cs="Times New Roman"/>
          <w:b/>
          <w:bCs/>
        </w:rPr>
        <w:t xml:space="preserve">                             </w:t>
      </w:r>
      <w:r>
        <w:rPr>
          <w:rFonts w:ascii="Times New Roman" w:hAnsi="Times New Roman" w:cs="Times New Roman"/>
          <w:b/>
          <w:bCs/>
        </w:rPr>
        <w:t xml:space="preserve">                              </w:t>
      </w:r>
      <w:r w:rsidR="002948C5">
        <w:rPr>
          <w:rFonts w:ascii="Times New Roman" w:hAnsi="Times New Roman" w:cs="Times New Roman"/>
          <w:b/>
          <w:bCs/>
        </w:rPr>
        <w:t xml:space="preserve">                                              MEYERLY VANESSA INTE</w:t>
      </w:r>
      <w:r w:rsidR="00017A4C">
        <w:rPr>
          <w:rFonts w:ascii="Times New Roman" w:hAnsi="Times New Roman" w:cs="Times New Roman"/>
          <w:b/>
          <w:bCs/>
        </w:rPr>
        <w:t>N</w:t>
      </w:r>
      <w:r w:rsidR="002948C5">
        <w:rPr>
          <w:rFonts w:ascii="Times New Roman" w:hAnsi="Times New Roman" w:cs="Times New Roman"/>
          <w:b/>
          <w:bCs/>
        </w:rPr>
        <w:t>CIP</w:t>
      </w:r>
      <w:r w:rsidR="00017A4C">
        <w:rPr>
          <w:rFonts w:ascii="Times New Roman" w:hAnsi="Times New Roman" w:cs="Times New Roman"/>
          <w:b/>
          <w:bCs/>
        </w:rPr>
        <w:t>A</w:t>
      </w:r>
      <w:r w:rsidR="002948C5">
        <w:rPr>
          <w:rFonts w:ascii="Times New Roman" w:hAnsi="Times New Roman" w:cs="Times New Roman"/>
          <w:b/>
          <w:bCs/>
        </w:rPr>
        <w:t xml:space="preserve"> CARDONA</w:t>
      </w:r>
    </w:p>
    <w:p w14:paraId="7D46FED7" w14:textId="77777777" w:rsidR="00944814" w:rsidRDefault="00944814" w:rsidP="00D7561C">
      <w:pPr>
        <w:jc w:val="center"/>
        <w:rPr>
          <w:rFonts w:ascii="Times New Roman" w:hAnsi="Times New Roman" w:cs="Times New Roman"/>
          <w:b/>
          <w:bCs/>
        </w:rPr>
      </w:pPr>
    </w:p>
    <w:p w14:paraId="1F406734" w14:textId="77777777" w:rsidR="002D5D12" w:rsidRDefault="002D5D12" w:rsidP="00D7561C">
      <w:pPr>
        <w:jc w:val="center"/>
        <w:rPr>
          <w:rFonts w:ascii="Times New Roman" w:hAnsi="Times New Roman" w:cs="Times New Roman"/>
          <w:b/>
          <w:bCs/>
        </w:rPr>
      </w:pPr>
    </w:p>
    <w:p w14:paraId="31A95DD0" w14:textId="77777777" w:rsidR="00017A4C" w:rsidRDefault="00017A4C" w:rsidP="00D86AE1">
      <w:pPr>
        <w:rPr>
          <w:rFonts w:ascii="Times New Roman" w:hAnsi="Times New Roman" w:cs="Times New Roman"/>
          <w:b/>
          <w:bCs/>
        </w:rPr>
      </w:pPr>
    </w:p>
    <w:p w14:paraId="03A830AA" w14:textId="77777777" w:rsidR="00944814" w:rsidRDefault="00944814" w:rsidP="00D7561C">
      <w:pPr>
        <w:jc w:val="center"/>
        <w:rPr>
          <w:rFonts w:ascii="Times New Roman" w:hAnsi="Times New Roman" w:cs="Times New Roman"/>
          <w:b/>
          <w:bCs/>
        </w:rPr>
      </w:pPr>
    </w:p>
    <w:p w14:paraId="743760D6" w14:textId="07AE36C8" w:rsidR="00944814" w:rsidRDefault="00944814" w:rsidP="00D7561C">
      <w:pPr>
        <w:jc w:val="center"/>
        <w:rPr>
          <w:rFonts w:ascii="Times New Roman" w:hAnsi="Times New Roman" w:cs="Times New Roman"/>
          <w:b/>
          <w:bCs/>
        </w:rPr>
      </w:pPr>
      <w:r>
        <w:rPr>
          <w:rFonts w:ascii="Times New Roman" w:hAnsi="Times New Roman" w:cs="Times New Roman"/>
          <w:b/>
          <w:bCs/>
        </w:rPr>
        <w:t xml:space="preserve">Trabajo de grado presentado como requisito para optar por el </w:t>
      </w:r>
      <w:r w:rsidR="00576997">
        <w:rPr>
          <w:rFonts w:ascii="Times New Roman" w:hAnsi="Times New Roman" w:cs="Times New Roman"/>
          <w:b/>
          <w:bCs/>
        </w:rPr>
        <w:t>título</w:t>
      </w:r>
      <w:r>
        <w:rPr>
          <w:rFonts w:ascii="Times New Roman" w:hAnsi="Times New Roman" w:cs="Times New Roman"/>
          <w:b/>
          <w:bCs/>
        </w:rPr>
        <w:t xml:space="preserve"> de Contador Público</w:t>
      </w:r>
    </w:p>
    <w:p w14:paraId="6561B873" w14:textId="77777777" w:rsidR="00944814" w:rsidRDefault="00944814" w:rsidP="00D7561C">
      <w:pPr>
        <w:jc w:val="center"/>
        <w:rPr>
          <w:rFonts w:ascii="Times New Roman" w:hAnsi="Times New Roman" w:cs="Times New Roman"/>
          <w:b/>
          <w:bCs/>
        </w:rPr>
      </w:pPr>
    </w:p>
    <w:p w14:paraId="7847D870" w14:textId="77777777" w:rsidR="00944814" w:rsidRDefault="00944814" w:rsidP="00D7561C">
      <w:pPr>
        <w:jc w:val="center"/>
        <w:rPr>
          <w:rFonts w:ascii="Times New Roman" w:hAnsi="Times New Roman" w:cs="Times New Roman"/>
          <w:b/>
          <w:bCs/>
        </w:rPr>
      </w:pPr>
    </w:p>
    <w:p w14:paraId="7C4B2209" w14:textId="77777777" w:rsidR="00944814" w:rsidRDefault="00944814" w:rsidP="00D7561C">
      <w:pPr>
        <w:jc w:val="center"/>
        <w:rPr>
          <w:rFonts w:ascii="Times New Roman" w:hAnsi="Times New Roman" w:cs="Times New Roman"/>
          <w:b/>
          <w:bCs/>
        </w:rPr>
      </w:pPr>
    </w:p>
    <w:p w14:paraId="76BD3E93" w14:textId="77777777" w:rsidR="00944814" w:rsidRDefault="00944814" w:rsidP="00D7561C">
      <w:pPr>
        <w:jc w:val="center"/>
        <w:rPr>
          <w:rFonts w:ascii="Times New Roman" w:hAnsi="Times New Roman" w:cs="Times New Roman"/>
          <w:b/>
          <w:bCs/>
        </w:rPr>
      </w:pPr>
    </w:p>
    <w:p w14:paraId="51DC4D4A" w14:textId="77777777" w:rsidR="00944814" w:rsidRDefault="00944814" w:rsidP="00944814">
      <w:pPr>
        <w:jc w:val="center"/>
        <w:rPr>
          <w:rFonts w:ascii="Times New Roman" w:hAnsi="Times New Roman" w:cs="Times New Roman"/>
          <w:b/>
          <w:bCs/>
        </w:rPr>
      </w:pPr>
      <w:r>
        <w:rPr>
          <w:rFonts w:ascii="Times New Roman" w:hAnsi="Times New Roman" w:cs="Times New Roman"/>
          <w:b/>
          <w:bCs/>
        </w:rPr>
        <w:t>CORPORACIÓN UNIVERSITARIA DEL META – UNIMETA</w:t>
      </w:r>
    </w:p>
    <w:p w14:paraId="0B8DE5AE" w14:textId="77777777" w:rsidR="00944814" w:rsidRDefault="00944814" w:rsidP="00944814">
      <w:pPr>
        <w:jc w:val="center"/>
        <w:rPr>
          <w:rFonts w:ascii="Times New Roman" w:hAnsi="Times New Roman" w:cs="Times New Roman"/>
          <w:b/>
          <w:bCs/>
        </w:rPr>
      </w:pPr>
      <w:r>
        <w:rPr>
          <w:rFonts w:ascii="Times New Roman" w:hAnsi="Times New Roman" w:cs="Times New Roman"/>
          <w:b/>
          <w:bCs/>
        </w:rPr>
        <w:t>PROGRAMA DE CONTADURÍA PÚBLICA</w:t>
      </w:r>
    </w:p>
    <w:p w14:paraId="5DB0F6DC" w14:textId="77777777" w:rsidR="00944814" w:rsidRDefault="00944814" w:rsidP="00944814">
      <w:pPr>
        <w:jc w:val="center"/>
        <w:rPr>
          <w:rFonts w:ascii="Times New Roman" w:hAnsi="Times New Roman" w:cs="Times New Roman"/>
          <w:b/>
          <w:bCs/>
        </w:rPr>
      </w:pPr>
      <w:r>
        <w:rPr>
          <w:rFonts w:ascii="Times New Roman" w:hAnsi="Times New Roman" w:cs="Times New Roman"/>
          <w:b/>
          <w:bCs/>
        </w:rPr>
        <w:t>VILLAVICENCIO – META</w:t>
      </w:r>
    </w:p>
    <w:p w14:paraId="68FB4E08" w14:textId="19AE4A03" w:rsidR="00944814" w:rsidRDefault="00944814" w:rsidP="00944814">
      <w:pPr>
        <w:jc w:val="center"/>
        <w:rPr>
          <w:rFonts w:ascii="Times New Roman" w:hAnsi="Times New Roman" w:cs="Times New Roman"/>
          <w:b/>
          <w:bCs/>
        </w:rPr>
      </w:pPr>
      <w:r>
        <w:rPr>
          <w:rFonts w:ascii="Times New Roman" w:hAnsi="Times New Roman" w:cs="Times New Roman"/>
          <w:b/>
          <w:bCs/>
        </w:rPr>
        <w:t>202</w:t>
      </w:r>
      <w:r w:rsidR="00A967F0">
        <w:rPr>
          <w:rFonts w:ascii="Times New Roman" w:hAnsi="Times New Roman" w:cs="Times New Roman"/>
          <w:b/>
          <w:bCs/>
        </w:rPr>
        <w:t>6</w:t>
      </w:r>
    </w:p>
    <w:p w14:paraId="5A498766" w14:textId="7DCA9C33" w:rsidR="00944814" w:rsidRDefault="00576997" w:rsidP="00576997">
      <w:pPr>
        <w:jc w:val="right"/>
        <w:rPr>
          <w:rFonts w:ascii="Times New Roman" w:hAnsi="Times New Roman" w:cs="Times New Roman"/>
          <w:b/>
          <w:bCs/>
        </w:rPr>
      </w:pPr>
      <w:r>
        <w:rPr>
          <w:rFonts w:ascii="Times New Roman" w:hAnsi="Times New Roman" w:cs="Times New Roman"/>
          <w:b/>
          <w:bCs/>
        </w:rPr>
        <w:lastRenderedPageBreak/>
        <w:t>Nota de aceptación:</w:t>
      </w:r>
    </w:p>
    <w:p w14:paraId="412C71A4" w14:textId="740DD6FE"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___________________________________</w:t>
      </w:r>
    </w:p>
    <w:p w14:paraId="11B5E6C2" w14:textId="0BF0BB18"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___________________________________</w:t>
      </w:r>
    </w:p>
    <w:p w14:paraId="7AC9D9CA" w14:textId="7A630F1B"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___________________________________</w:t>
      </w:r>
    </w:p>
    <w:p w14:paraId="607F0341" w14:textId="70C08731"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___________________________________</w:t>
      </w:r>
    </w:p>
    <w:p w14:paraId="57E90B0B" w14:textId="4EFAF61C"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___________________________________</w:t>
      </w:r>
    </w:p>
    <w:p w14:paraId="50673BF4" w14:textId="79842413"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___________________________________</w:t>
      </w:r>
    </w:p>
    <w:p w14:paraId="1D404EC7" w14:textId="77777777" w:rsidR="00576997" w:rsidRDefault="00576997" w:rsidP="00576997">
      <w:pPr>
        <w:jc w:val="right"/>
        <w:rPr>
          <w:rFonts w:ascii="Times New Roman" w:hAnsi="Times New Roman" w:cs="Times New Roman"/>
          <w:b/>
          <w:bCs/>
        </w:rPr>
      </w:pPr>
    </w:p>
    <w:p w14:paraId="5359E7E0" w14:textId="77777777" w:rsidR="00576997" w:rsidRDefault="00576997" w:rsidP="00576997">
      <w:pPr>
        <w:jc w:val="right"/>
        <w:rPr>
          <w:rFonts w:ascii="Times New Roman" w:hAnsi="Times New Roman" w:cs="Times New Roman"/>
          <w:b/>
          <w:bCs/>
        </w:rPr>
      </w:pPr>
    </w:p>
    <w:p w14:paraId="095CC900" w14:textId="77777777" w:rsidR="00576997" w:rsidRDefault="00576997" w:rsidP="00576997">
      <w:pPr>
        <w:jc w:val="right"/>
        <w:rPr>
          <w:rFonts w:ascii="Times New Roman" w:hAnsi="Times New Roman" w:cs="Times New Roman"/>
          <w:b/>
          <w:bCs/>
        </w:rPr>
      </w:pPr>
    </w:p>
    <w:p w14:paraId="76CF6E6D" w14:textId="77777777" w:rsidR="00576997" w:rsidRDefault="00576997" w:rsidP="00576997">
      <w:pPr>
        <w:jc w:val="right"/>
        <w:rPr>
          <w:rFonts w:ascii="Times New Roman" w:hAnsi="Times New Roman" w:cs="Times New Roman"/>
          <w:b/>
          <w:bCs/>
        </w:rPr>
      </w:pPr>
    </w:p>
    <w:p w14:paraId="4B65AD2C" w14:textId="77777777" w:rsidR="00576997" w:rsidRDefault="00576997" w:rsidP="00576997">
      <w:pPr>
        <w:jc w:val="right"/>
        <w:rPr>
          <w:rFonts w:ascii="Times New Roman" w:hAnsi="Times New Roman" w:cs="Times New Roman"/>
          <w:b/>
          <w:bCs/>
        </w:rPr>
      </w:pPr>
    </w:p>
    <w:p w14:paraId="2AC13021" w14:textId="77777777" w:rsidR="00576997" w:rsidRDefault="00576997" w:rsidP="00576997">
      <w:pPr>
        <w:jc w:val="right"/>
        <w:rPr>
          <w:rFonts w:ascii="Times New Roman" w:hAnsi="Times New Roman" w:cs="Times New Roman"/>
          <w:b/>
          <w:bCs/>
        </w:rPr>
      </w:pPr>
    </w:p>
    <w:p w14:paraId="233F29FA" w14:textId="77777777" w:rsidR="00576997" w:rsidRDefault="00576997" w:rsidP="00576997">
      <w:pPr>
        <w:jc w:val="right"/>
        <w:rPr>
          <w:rFonts w:ascii="Times New Roman" w:hAnsi="Times New Roman" w:cs="Times New Roman"/>
          <w:b/>
          <w:bCs/>
        </w:rPr>
      </w:pPr>
    </w:p>
    <w:p w14:paraId="554C928E" w14:textId="6879345E"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                                                                                   Firma del presidente del jurado:</w:t>
      </w:r>
    </w:p>
    <w:p w14:paraId="36E741C2" w14:textId="77777777" w:rsidR="00576997" w:rsidRDefault="00576997" w:rsidP="00576997">
      <w:pPr>
        <w:jc w:val="right"/>
        <w:rPr>
          <w:rFonts w:ascii="Times New Roman" w:hAnsi="Times New Roman" w:cs="Times New Roman"/>
          <w:b/>
          <w:bCs/>
        </w:rPr>
      </w:pPr>
    </w:p>
    <w:p w14:paraId="0455C35B" w14:textId="77777777" w:rsidR="00576997" w:rsidRDefault="00576997" w:rsidP="00576997">
      <w:pPr>
        <w:jc w:val="right"/>
        <w:rPr>
          <w:rFonts w:ascii="Times New Roman" w:hAnsi="Times New Roman" w:cs="Times New Roman"/>
          <w:b/>
          <w:bCs/>
        </w:rPr>
      </w:pPr>
    </w:p>
    <w:p w14:paraId="4FA59FC1" w14:textId="77777777" w:rsidR="00576997" w:rsidRDefault="00576997" w:rsidP="00576997">
      <w:pPr>
        <w:jc w:val="right"/>
        <w:rPr>
          <w:rFonts w:ascii="Times New Roman" w:hAnsi="Times New Roman" w:cs="Times New Roman"/>
          <w:b/>
          <w:bCs/>
        </w:rPr>
      </w:pPr>
    </w:p>
    <w:p w14:paraId="133C4181" w14:textId="77777777" w:rsidR="00576997" w:rsidRDefault="00576997" w:rsidP="00576997">
      <w:pPr>
        <w:jc w:val="right"/>
        <w:rPr>
          <w:rFonts w:ascii="Times New Roman" w:hAnsi="Times New Roman" w:cs="Times New Roman"/>
          <w:b/>
          <w:bCs/>
        </w:rPr>
      </w:pPr>
    </w:p>
    <w:p w14:paraId="342DCFE3" w14:textId="0876FBB6"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                                                                                   Firma del jurado:</w:t>
      </w:r>
    </w:p>
    <w:p w14:paraId="4BBD31D7" w14:textId="77777777" w:rsidR="00576997" w:rsidRDefault="00576997" w:rsidP="00576997">
      <w:pPr>
        <w:jc w:val="right"/>
        <w:rPr>
          <w:rFonts w:ascii="Times New Roman" w:hAnsi="Times New Roman" w:cs="Times New Roman"/>
          <w:b/>
          <w:bCs/>
        </w:rPr>
      </w:pPr>
    </w:p>
    <w:p w14:paraId="1212DD2C" w14:textId="77777777" w:rsidR="00576997" w:rsidRDefault="00576997" w:rsidP="00576997">
      <w:pPr>
        <w:jc w:val="right"/>
        <w:rPr>
          <w:rFonts w:ascii="Times New Roman" w:hAnsi="Times New Roman" w:cs="Times New Roman"/>
          <w:b/>
          <w:bCs/>
        </w:rPr>
      </w:pPr>
    </w:p>
    <w:p w14:paraId="33CAAD92" w14:textId="58B6FED8" w:rsidR="00576997" w:rsidRDefault="00576997" w:rsidP="00576997">
      <w:pPr>
        <w:jc w:val="right"/>
        <w:rPr>
          <w:rFonts w:ascii="Times New Roman" w:hAnsi="Times New Roman" w:cs="Times New Roman"/>
          <w:b/>
          <w:bCs/>
        </w:rPr>
      </w:pPr>
      <w:r>
        <w:rPr>
          <w:rFonts w:ascii="Times New Roman" w:hAnsi="Times New Roman" w:cs="Times New Roman"/>
          <w:b/>
          <w:bCs/>
        </w:rPr>
        <w:t>__________________________________                                                                                   Firma del jurado:</w:t>
      </w:r>
    </w:p>
    <w:p w14:paraId="26B61EDC" w14:textId="77777777" w:rsidR="00576997" w:rsidRDefault="00576997" w:rsidP="00576997">
      <w:pPr>
        <w:jc w:val="right"/>
        <w:rPr>
          <w:rFonts w:ascii="Times New Roman" w:hAnsi="Times New Roman" w:cs="Times New Roman"/>
          <w:b/>
          <w:bCs/>
        </w:rPr>
      </w:pPr>
    </w:p>
    <w:p w14:paraId="441FCA45" w14:textId="77777777" w:rsidR="00576997" w:rsidRDefault="00576997" w:rsidP="00576997">
      <w:pPr>
        <w:jc w:val="right"/>
        <w:rPr>
          <w:rFonts w:ascii="Times New Roman" w:hAnsi="Times New Roman" w:cs="Times New Roman"/>
          <w:b/>
          <w:bCs/>
        </w:rPr>
      </w:pPr>
    </w:p>
    <w:p w14:paraId="1583BCDC" w14:textId="2B4A417F" w:rsidR="00CE7B41" w:rsidRDefault="00CE7B41" w:rsidP="00CE7B41">
      <w:pPr>
        <w:rPr>
          <w:rFonts w:ascii="Times New Roman" w:hAnsi="Times New Roman" w:cs="Times New Roman"/>
          <w:b/>
          <w:bCs/>
        </w:rPr>
      </w:pPr>
    </w:p>
    <w:p w14:paraId="7E1E1E02" w14:textId="77777777" w:rsidR="00CE7B41" w:rsidRDefault="00CE7B41" w:rsidP="00CE7B41">
      <w:pPr>
        <w:rPr>
          <w:rFonts w:ascii="Times New Roman" w:hAnsi="Times New Roman" w:cs="Times New Roman"/>
          <w:b/>
          <w:bCs/>
        </w:rPr>
      </w:pPr>
    </w:p>
    <w:p w14:paraId="32C8F109" w14:textId="41E848BC" w:rsidR="00CE7B41" w:rsidRDefault="00CE7B41" w:rsidP="00CE7B41">
      <w:pPr>
        <w:jc w:val="center"/>
        <w:rPr>
          <w:rFonts w:ascii="Times New Roman" w:hAnsi="Times New Roman" w:cs="Times New Roman"/>
          <w:b/>
          <w:bCs/>
        </w:rPr>
      </w:pPr>
      <w:r>
        <w:rPr>
          <w:rFonts w:ascii="Times New Roman" w:hAnsi="Times New Roman" w:cs="Times New Roman"/>
          <w:b/>
          <w:bCs/>
        </w:rPr>
        <w:lastRenderedPageBreak/>
        <w:t>Dedicatoria</w:t>
      </w:r>
      <w:r w:rsidR="008E654F">
        <w:rPr>
          <w:rFonts w:ascii="Times New Roman" w:hAnsi="Times New Roman" w:cs="Times New Roman"/>
          <w:b/>
          <w:bCs/>
        </w:rPr>
        <w:t>s</w:t>
      </w:r>
    </w:p>
    <w:p w14:paraId="3DAC205E" w14:textId="77777777" w:rsidR="00CE7B41" w:rsidRDefault="00CE7B41" w:rsidP="00CE7B41">
      <w:pPr>
        <w:jc w:val="center"/>
        <w:rPr>
          <w:rFonts w:ascii="Times New Roman" w:hAnsi="Times New Roman" w:cs="Times New Roman"/>
          <w:b/>
          <w:bCs/>
        </w:rPr>
      </w:pPr>
    </w:p>
    <w:p w14:paraId="2AB0A9C5" w14:textId="77777777" w:rsidR="005173C5" w:rsidRPr="005173C5" w:rsidRDefault="005173C5" w:rsidP="005173C5">
      <w:pPr>
        <w:rPr>
          <w:rFonts w:ascii="Times New Roman" w:hAnsi="Times New Roman" w:cs="Times New Roman"/>
        </w:rPr>
      </w:pPr>
      <w:r w:rsidRPr="005173C5">
        <w:rPr>
          <w:rFonts w:ascii="Times New Roman" w:hAnsi="Times New Roman" w:cs="Times New Roman"/>
        </w:rPr>
        <w:t>A mis padres,</w:t>
      </w:r>
    </w:p>
    <w:p w14:paraId="566DC11C" w14:textId="77777777" w:rsidR="005173C5" w:rsidRPr="005173C5" w:rsidRDefault="005173C5" w:rsidP="005173C5">
      <w:pPr>
        <w:rPr>
          <w:rFonts w:ascii="Times New Roman" w:hAnsi="Times New Roman" w:cs="Times New Roman"/>
        </w:rPr>
      </w:pPr>
      <w:r w:rsidRPr="005173C5">
        <w:rPr>
          <w:rFonts w:ascii="Times New Roman" w:hAnsi="Times New Roman" w:cs="Times New Roman"/>
        </w:rPr>
        <w:t>por ser la base de todo lo que soy,</w:t>
      </w:r>
    </w:p>
    <w:p w14:paraId="0903288A" w14:textId="77777777" w:rsidR="005173C5" w:rsidRPr="005173C5" w:rsidRDefault="005173C5" w:rsidP="005173C5">
      <w:pPr>
        <w:rPr>
          <w:rFonts w:ascii="Times New Roman" w:hAnsi="Times New Roman" w:cs="Times New Roman"/>
        </w:rPr>
      </w:pPr>
      <w:r w:rsidRPr="005173C5">
        <w:rPr>
          <w:rFonts w:ascii="Times New Roman" w:hAnsi="Times New Roman" w:cs="Times New Roman"/>
        </w:rPr>
        <w:t>por su amor, su ejemplo incansable y su fe inquebrantable en mí, incluso en los momentos más difíciles.</w:t>
      </w:r>
    </w:p>
    <w:p w14:paraId="29BB6235" w14:textId="77777777" w:rsidR="005173C5" w:rsidRPr="005173C5" w:rsidRDefault="005173C5" w:rsidP="005173C5">
      <w:pPr>
        <w:rPr>
          <w:rFonts w:ascii="Times New Roman" w:hAnsi="Times New Roman" w:cs="Times New Roman"/>
        </w:rPr>
      </w:pPr>
    </w:p>
    <w:p w14:paraId="785D88B5" w14:textId="5936E350" w:rsidR="005173C5" w:rsidRPr="005173C5" w:rsidRDefault="005173C5" w:rsidP="005173C5">
      <w:pPr>
        <w:rPr>
          <w:rFonts w:ascii="Times New Roman" w:hAnsi="Times New Roman" w:cs="Times New Roman"/>
        </w:rPr>
      </w:pPr>
      <w:r w:rsidRPr="005173C5">
        <w:rPr>
          <w:rFonts w:ascii="Times New Roman" w:hAnsi="Times New Roman" w:cs="Times New Roman"/>
        </w:rPr>
        <w:t>A mi familia,</w:t>
      </w:r>
    </w:p>
    <w:p w14:paraId="37527B5E" w14:textId="77777777" w:rsidR="005173C5" w:rsidRPr="005173C5" w:rsidRDefault="005173C5" w:rsidP="005173C5">
      <w:pPr>
        <w:rPr>
          <w:rFonts w:ascii="Times New Roman" w:hAnsi="Times New Roman" w:cs="Times New Roman"/>
        </w:rPr>
      </w:pPr>
      <w:r w:rsidRPr="005173C5">
        <w:rPr>
          <w:rFonts w:ascii="Times New Roman" w:hAnsi="Times New Roman" w:cs="Times New Roman"/>
        </w:rPr>
        <w:t>por acompañarme con paciencia, comprensión y palabras de aliento cuando más las necesitaba.</w:t>
      </w:r>
    </w:p>
    <w:p w14:paraId="7253A97A" w14:textId="77777777" w:rsidR="005173C5" w:rsidRPr="005173C5" w:rsidRDefault="005173C5" w:rsidP="005173C5">
      <w:pPr>
        <w:rPr>
          <w:rFonts w:ascii="Times New Roman" w:hAnsi="Times New Roman" w:cs="Times New Roman"/>
        </w:rPr>
      </w:pPr>
    </w:p>
    <w:p w14:paraId="0E998F7B" w14:textId="77777777" w:rsidR="005173C5" w:rsidRPr="005173C5" w:rsidRDefault="005173C5" w:rsidP="005173C5">
      <w:pPr>
        <w:rPr>
          <w:rFonts w:ascii="Times New Roman" w:hAnsi="Times New Roman" w:cs="Times New Roman"/>
        </w:rPr>
      </w:pPr>
      <w:r w:rsidRPr="005173C5">
        <w:rPr>
          <w:rFonts w:ascii="Times New Roman" w:hAnsi="Times New Roman" w:cs="Times New Roman"/>
        </w:rPr>
        <w:t>Y a mí mismo,</w:t>
      </w:r>
    </w:p>
    <w:p w14:paraId="50EA8939" w14:textId="3422135D" w:rsidR="00CE7B41" w:rsidRDefault="005173C5" w:rsidP="005173C5">
      <w:pPr>
        <w:rPr>
          <w:rFonts w:ascii="Times New Roman" w:hAnsi="Times New Roman" w:cs="Times New Roman"/>
        </w:rPr>
      </w:pPr>
      <w:r w:rsidRPr="005173C5">
        <w:rPr>
          <w:rFonts w:ascii="Times New Roman" w:hAnsi="Times New Roman" w:cs="Times New Roman"/>
        </w:rPr>
        <w:t>por no rendirme, por confiar en el proceso y por seguir adelante con la convicción de que este esfuerzo valdrá la pena.</w:t>
      </w:r>
    </w:p>
    <w:p w14:paraId="414B5A9D" w14:textId="77777777" w:rsidR="005173C5" w:rsidRDefault="005173C5" w:rsidP="005173C5">
      <w:pPr>
        <w:rPr>
          <w:rFonts w:ascii="Times New Roman" w:hAnsi="Times New Roman" w:cs="Times New Roman"/>
        </w:rPr>
      </w:pPr>
    </w:p>
    <w:p w14:paraId="6B3AD648" w14:textId="77777777" w:rsidR="005173C5" w:rsidRDefault="005173C5" w:rsidP="005173C5">
      <w:pPr>
        <w:rPr>
          <w:rFonts w:ascii="Times New Roman" w:hAnsi="Times New Roman" w:cs="Times New Roman"/>
        </w:rPr>
      </w:pPr>
    </w:p>
    <w:p w14:paraId="4663D4AA" w14:textId="77777777" w:rsidR="005173C5" w:rsidRDefault="005173C5" w:rsidP="005173C5">
      <w:pPr>
        <w:rPr>
          <w:rFonts w:ascii="Times New Roman" w:hAnsi="Times New Roman" w:cs="Times New Roman"/>
        </w:rPr>
      </w:pPr>
    </w:p>
    <w:p w14:paraId="4DA8EA59" w14:textId="77777777" w:rsidR="005173C5" w:rsidRDefault="005173C5" w:rsidP="005173C5">
      <w:pPr>
        <w:rPr>
          <w:rFonts w:ascii="Times New Roman" w:hAnsi="Times New Roman" w:cs="Times New Roman"/>
        </w:rPr>
      </w:pPr>
    </w:p>
    <w:p w14:paraId="19D0E267" w14:textId="77777777" w:rsidR="005173C5" w:rsidRDefault="005173C5" w:rsidP="005173C5">
      <w:pPr>
        <w:rPr>
          <w:rFonts w:ascii="Times New Roman" w:hAnsi="Times New Roman" w:cs="Times New Roman"/>
        </w:rPr>
      </w:pPr>
    </w:p>
    <w:p w14:paraId="3CA7DF58" w14:textId="77777777" w:rsidR="005173C5" w:rsidRDefault="005173C5" w:rsidP="005173C5">
      <w:pPr>
        <w:rPr>
          <w:rFonts w:ascii="Times New Roman" w:hAnsi="Times New Roman" w:cs="Times New Roman"/>
        </w:rPr>
      </w:pPr>
    </w:p>
    <w:p w14:paraId="41FDAC25" w14:textId="77777777" w:rsidR="005173C5" w:rsidRDefault="005173C5" w:rsidP="005173C5">
      <w:pPr>
        <w:rPr>
          <w:rFonts w:ascii="Times New Roman" w:hAnsi="Times New Roman" w:cs="Times New Roman"/>
        </w:rPr>
      </w:pPr>
    </w:p>
    <w:p w14:paraId="1A3C7E31" w14:textId="77777777" w:rsidR="005173C5" w:rsidRDefault="005173C5" w:rsidP="005173C5">
      <w:pPr>
        <w:rPr>
          <w:rFonts w:ascii="Times New Roman" w:hAnsi="Times New Roman" w:cs="Times New Roman"/>
        </w:rPr>
      </w:pPr>
    </w:p>
    <w:p w14:paraId="2EB76BC7" w14:textId="77777777" w:rsidR="005173C5" w:rsidRDefault="005173C5" w:rsidP="005173C5">
      <w:pPr>
        <w:rPr>
          <w:rFonts w:ascii="Times New Roman" w:hAnsi="Times New Roman" w:cs="Times New Roman"/>
        </w:rPr>
      </w:pPr>
    </w:p>
    <w:p w14:paraId="3A843B63" w14:textId="77777777" w:rsidR="005173C5" w:rsidRDefault="005173C5" w:rsidP="005173C5">
      <w:pPr>
        <w:rPr>
          <w:rFonts w:ascii="Times New Roman" w:hAnsi="Times New Roman" w:cs="Times New Roman"/>
        </w:rPr>
      </w:pPr>
    </w:p>
    <w:p w14:paraId="27FA0679" w14:textId="77777777" w:rsidR="005173C5" w:rsidRDefault="005173C5" w:rsidP="005173C5">
      <w:pPr>
        <w:rPr>
          <w:rFonts w:ascii="Times New Roman" w:hAnsi="Times New Roman" w:cs="Times New Roman"/>
        </w:rPr>
      </w:pPr>
    </w:p>
    <w:p w14:paraId="00885E83" w14:textId="77777777" w:rsidR="005173C5" w:rsidRDefault="005173C5" w:rsidP="005173C5">
      <w:pPr>
        <w:rPr>
          <w:rFonts w:ascii="Times New Roman" w:hAnsi="Times New Roman" w:cs="Times New Roman"/>
        </w:rPr>
      </w:pPr>
    </w:p>
    <w:p w14:paraId="7D17CA84" w14:textId="77777777" w:rsidR="005173C5" w:rsidRDefault="005173C5" w:rsidP="005173C5">
      <w:pPr>
        <w:rPr>
          <w:rFonts w:ascii="Times New Roman" w:hAnsi="Times New Roman" w:cs="Times New Roman"/>
        </w:rPr>
      </w:pPr>
    </w:p>
    <w:p w14:paraId="5384CAD8" w14:textId="77777777" w:rsidR="005173C5" w:rsidRDefault="005173C5" w:rsidP="005173C5">
      <w:pPr>
        <w:rPr>
          <w:rFonts w:ascii="Times New Roman" w:hAnsi="Times New Roman" w:cs="Times New Roman"/>
        </w:rPr>
      </w:pPr>
    </w:p>
    <w:p w14:paraId="01DECA06" w14:textId="77777777" w:rsidR="005173C5" w:rsidRDefault="005173C5" w:rsidP="005173C5">
      <w:pPr>
        <w:rPr>
          <w:rFonts w:ascii="Times New Roman" w:hAnsi="Times New Roman" w:cs="Times New Roman"/>
        </w:rPr>
      </w:pPr>
    </w:p>
    <w:p w14:paraId="1C94A971" w14:textId="77777777" w:rsidR="005173C5" w:rsidRDefault="005173C5" w:rsidP="005173C5">
      <w:pPr>
        <w:rPr>
          <w:rFonts w:ascii="Times New Roman" w:hAnsi="Times New Roman" w:cs="Times New Roman"/>
        </w:rPr>
      </w:pPr>
    </w:p>
    <w:p w14:paraId="273A2C01" w14:textId="073B2A2B" w:rsidR="005173C5" w:rsidRDefault="005173C5" w:rsidP="005173C5">
      <w:pPr>
        <w:jc w:val="center"/>
        <w:rPr>
          <w:rFonts w:ascii="Times New Roman" w:hAnsi="Times New Roman" w:cs="Times New Roman"/>
          <w:b/>
          <w:bCs/>
        </w:rPr>
      </w:pPr>
      <w:r w:rsidRPr="005173C5">
        <w:rPr>
          <w:rFonts w:ascii="Times New Roman" w:hAnsi="Times New Roman" w:cs="Times New Roman"/>
          <w:b/>
          <w:bCs/>
        </w:rPr>
        <w:lastRenderedPageBreak/>
        <w:t>Agradecimiento</w:t>
      </w:r>
      <w:r w:rsidR="008E654F">
        <w:rPr>
          <w:rFonts w:ascii="Times New Roman" w:hAnsi="Times New Roman" w:cs="Times New Roman"/>
          <w:b/>
          <w:bCs/>
        </w:rPr>
        <w:t>s</w:t>
      </w:r>
    </w:p>
    <w:p w14:paraId="205F1DF9" w14:textId="77777777" w:rsidR="005173C5" w:rsidRDefault="005173C5" w:rsidP="005173C5">
      <w:pPr>
        <w:jc w:val="center"/>
        <w:rPr>
          <w:rFonts w:ascii="Times New Roman" w:hAnsi="Times New Roman" w:cs="Times New Roman"/>
          <w:b/>
          <w:bCs/>
        </w:rPr>
      </w:pPr>
    </w:p>
    <w:p w14:paraId="4541E580" w14:textId="55BB0083" w:rsidR="005173C5" w:rsidRPr="00D80590" w:rsidRDefault="005173C5" w:rsidP="00D8059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80590">
        <w:rPr>
          <w:rFonts w:ascii="Times New Roman" w:eastAsia="Times New Roman" w:hAnsi="Times New Roman" w:cs="Times New Roman"/>
          <w:color w:val="000000"/>
          <w:kern w:val="0"/>
          <w:lang w:eastAsia="es-ES"/>
          <w14:ligatures w14:val="none"/>
        </w:rPr>
        <w:t>Agradezco, en primer lugar, a Dios, por darme la fuerza, la claridad y la salud para avanzar y culminar esta etapa tan importante de mi vida.</w:t>
      </w:r>
    </w:p>
    <w:p w14:paraId="1B04F5E6" w14:textId="326CDF8A" w:rsidR="005173C5" w:rsidRPr="00D80590" w:rsidRDefault="005173C5" w:rsidP="00D8059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80590">
        <w:rPr>
          <w:rFonts w:ascii="Times New Roman" w:eastAsia="Times New Roman" w:hAnsi="Times New Roman" w:cs="Times New Roman"/>
          <w:color w:val="000000"/>
          <w:kern w:val="0"/>
          <w:lang w:eastAsia="es-ES"/>
          <w14:ligatures w14:val="none"/>
        </w:rPr>
        <w:t xml:space="preserve">A mis padres y a toda mi familia, </w:t>
      </w:r>
      <w:r w:rsidR="008E654F" w:rsidRPr="00D80590">
        <w:rPr>
          <w:rFonts w:ascii="Times New Roman" w:eastAsia="Times New Roman" w:hAnsi="Times New Roman" w:cs="Times New Roman"/>
          <w:color w:val="000000"/>
          <w:kern w:val="0"/>
          <w:lang w:eastAsia="es-ES"/>
          <w14:ligatures w14:val="none"/>
        </w:rPr>
        <w:t>quienes,</w:t>
      </w:r>
      <w:r w:rsidRPr="00D80590">
        <w:rPr>
          <w:rFonts w:ascii="Times New Roman" w:eastAsia="Times New Roman" w:hAnsi="Times New Roman" w:cs="Times New Roman"/>
          <w:color w:val="000000"/>
          <w:kern w:val="0"/>
          <w:lang w:eastAsia="es-ES"/>
          <w14:ligatures w14:val="none"/>
        </w:rPr>
        <w:t xml:space="preserve"> con su apoyo incondicional, sus consejos y su amor me impulsaron en cada paso de este camino académico.</w:t>
      </w:r>
    </w:p>
    <w:p w14:paraId="3A423F76" w14:textId="4702671C" w:rsidR="005173C5" w:rsidRPr="00D80590" w:rsidRDefault="005173C5" w:rsidP="00D8059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80590">
        <w:rPr>
          <w:rFonts w:ascii="Times New Roman" w:eastAsia="Times New Roman" w:hAnsi="Times New Roman" w:cs="Times New Roman"/>
          <w:color w:val="000000"/>
          <w:kern w:val="0"/>
          <w:lang w:eastAsia="es-ES"/>
          <w14:ligatures w14:val="none"/>
        </w:rPr>
        <w:t>A la</w:t>
      </w:r>
      <w:r w:rsidR="004D073A">
        <w:rPr>
          <w:rFonts w:ascii="Times New Roman" w:eastAsia="Times New Roman" w:hAnsi="Times New Roman" w:cs="Times New Roman"/>
          <w:color w:val="000000"/>
          <w:kern w:val="0"/>
          <w:lang w:eastAsia="es-ES"/>
          <w14:ligatures w14:val="none"/>
        </w:rPr>
        <w:t xml:space="preserve"> Corporación universitaria del Meta - UNIMETA</w:t>
      </w:r>
      <w:r w:rsidRPr="00D80590">
        <w:rPr>
          <w:rFonts w:ascii="Times New Roman" w:eastAsia="Times New Roman" w:hAnsi="Times New Roman" w:cs="Times New Roman"/>
          <w:color w:val="000000"/>
          <w:kern w:val="0"/>
          <w:lang w:eastAsia="es-ES"/>
          <w14:ligatures w14:val="none"/>
        </w:rPr>
        <w:t>, por brindarme la formación necesaria para desarrollarme como profesional y por fomentar en mí el espíritu emprendedor.</w:t>
      </w:r>
    </w:p>
    <w:p w14:paraId="25D04699" w14:textId="44F0C79C" w:rsidR="005173C5" w:rsidRPr="00D80590" w:rsidRDefault="005173C5" w:rsidP="00D8059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80590">
        <w:rPr>
          <w:rFonts w:ascii="Times New Roman" w:eastAsia="Times New Roman" w:hAnsi="Times New Roman" w:cs="Times New Roman"/>
          <w:color w:val="000000"/>
          <w:kern w:val="0"/>
          <w:lang w:eastAsia="es-ES"/>
          <w14:ligatures w14:val="none"/>
        </w:rPr>
        <w:t>A</w:t>
      </w:r>
      <w:r w:rsidR="00D80590">
        <w:rPr>
          <w:rFonts w:ascii="Times New Roman" w:eastAsia="Times New Roman" w:hAnsi="Times New Roman" w:cs="Times New Roman"/>
          <w:color w:val="000000"/>
          <w:kern w:val="0"/>
          <w:lang w:eastAsia="es-ES"/>
          <w14:ligatures w14:val="none"/>
        </w:rPr>
        <w:t xml:space="preserve"> mi</w:t>
      </w:r>
      <w:r w:rsidR="00ED73C4">
        <w:rPr>
          <w:rFonts w:ascii="Times New Roman" w:eastAsia="Times New Roman" w:hAnsi="Times New Roman" w:cs="Times New Roman"/>
          <w:color w:val="000000"/>
          <w:kern w:val="0"/>
          <w:lang w:eastAsia="es-ES"/>
          <w14:ligatures w14:val="none"/>
        </w:rPr>
        <w:t>s</w:t>
      </w:r>
      <w:r w:rsidR="00D80590">
        <w:rPr>
          <w:rFonts w:ascii="Times New Roman" w:eastAsia="Times New Roman" w:hAnsi="Times New Roman" w:cs="Times New Roman"/>
          <w:color w:val="000000"/>
          <w:kern w:val="0"/>
          <w:lang w:eastAsia="es-ES"/>
          <w14:ligatures w14:val="none"/>
        </w:rPr>
        <w:t xml:space="preserve"> </w:t>
      </w:r>
      <w:r w:rsidRPr="00D80590">
        <w:rPr>
          <w:rFonts w:ascii="Times New Roman" w:eastAsia="Times New Roman" w:hAnsi="Times New Roman" w:cs="Times New Roman"/>
          <w:color w:val="000000"/>
          <w:kern w:val="0"/>
          <w:lang w:eastAsia="es-ES"/>
          <w14:ligatures w14:val="none"/>
        </w:rPr>
        <w:t>asesor</w:t>
      </w:r>
      <w:r w:rsidR="00ED73C4">
        <w:rPr>
          <w:rFonts w:ascii="Times New Roman" w:eastAsia="Times New Roman" w:hAnsi="Times New Roman" w:cs="Times New Roman"/>
          <w:color w:val="000000"/>
          <w:kern w:val="0"/>
          <w:lang w:eastAsia="es-ES"/>
          <w14:ligatures w14:val="none"/>
        </w:rPr>
        <w:t>a</w:t>
      </w:r>
      <w:r w:rsidR="00D80590">
        <w:rPr>
          <w:rFonts w:ascii="Times New Roman" w:eastAsia="Times New Roman" w:hAnsi="Times New Roman" w:cs="Times New Roman"/>
          <w:color w:val="000000"/>
          <w:kern w:val="0"/>
          <w:lang w:eastAsia="es-ES"/>
          <w14:ligatures w14:val="none"/>
        </w:rPr>
        <w:t>s</w:t>
      </w:r>
      <w:r w:rsidRPr="00D80590">
        <w:rPr>
          <w:rFonts w:ascii="Times New Roman" w:eastAsia="Times New Roman" w:hAnsi="Times New Roman" w:cs="Times New Roman"/>
          <w:color w:val="000000"/>
          <w:kern w:val="0"/>
          <w:lang w:eastAsia="es-ES"/>
          <w14:ligatures w14:val="none"/>
        </w:rPr>
        <w:t xml:space="preserve"> de trabajo de grado</w:t>
      </w:r>
      <w:r w:rsidR="00D80590">
        <w:rPr>
          <w:rFonts w:ascii="Times New Roman" w:eastAsia="Times New Roman" w:hAnsi="Times New Roman" w:cs="Times New Roman"/>
          <w:color w:val="000000"/>
          <w:kern w:val="0"/>
          <w:lang w:eastAsia="es-ES"/>
          <w14:ligatures w14:val="none"/>
        </w:rPr>
        <w:t xml:space="preserve">, </w:t>
      </w:r>
      <w:r w:rsidR="00017A4C">
        <w:rPr>
          <w:rFonts w:ascii="Times New Roman" w:eastAsia="Times New Roman" w:hAnsi="Times New Roman" w:cs="Times New Roman"/>
          <w:color w:val="000000"/>
          <w:kern w:val="0"/>
          <w:lang w:eastAsia="es-ES"/>
          <w14:ligatures w14:val="none"/>
        </w:rPr>
        <w:t xml:space="preserve">Mayerly Intencipa </w:t>
      </w:r>
      <w:r w:rsidR="00D80590">
        <w:rPr>
          <w:rFonts w:ascii="Times New Roman" w:eastAsia="Times New Roman" w:hAnsi="Times New Roman" w:cs="Times New Roman"/>
          <w:color w:val="000000"/>
          <w:kern w:val="0"/>
          <w:lang w:eastAsia="es-ES"/>
          <w14:ligatures w14:val="none"/>
        </w:rPr>
        <w:t xml:space="preserve">y </w:t>
      </w:r>
      <w:proofErr w:type="spellStart"/>
      <w:r w:rsidR="00D80590">
        <w:rPr>
          <w:rFonts w:ascii="Times New Roman" w:eastAsia="Times New Roman" w:hAnsi="Times New Roman" w:cs="Times New Roman"/>
          <w:color w:val="000000"/>
          <w:kern w:val="0"/>
          <w:lang w:eastAsia="es-ES"/>
          <w14:ligatures w14:val="none"/>
        </w:rPr>
        <w:t>Katerine</w:t>
      </w:r>
      <w:proofErr w:type="spellEnd"/>
      <w:r w:rsidR="00D80590">
        <w:rPr>
          <w:rFonts w:ascii="Times New Roman" w:eastAsia="Times New Roman" w:hAnsi="Times New Roman" w:cs="Times New Roman"/>
          <w:color w:val="000000"/>
          <w:kern w:val="0"/>
          <w:lang w:eastAsia="es-ES"/>
          <w14:ligatures w14:val="none"/>
        </w:rPr>
        <w:t xml:space="preserve"> Barrera</w:t>
      </w:r>
      <w:r w:rsidRPr="00D80590">
        <w:rPr>
          <w:rFonts w:ascii="Times New Roman" w:eastAsia="Times New Roman" w:hAnsi="Times New Roman" w:cs="Times New Roman"/>
          <w:color w:val="000000"/>
          <w:kern w:val="0"/>
          <w:lang w:eastAsia="es-ES"/>
          <w14:ligatures w14:val="none"/>
        </w:rPr>
        <w:t>, por su guía, disposición y compromiso constante durante el desarrollo de esta investigación.</w:t>
      </w:r>
    </w:p>
    <w:p w14:paraId="32935414" w14:textId="42312EAD" w:rsidR="005173C5" w:rsidRPr="00D80590" w:rsidRDefault="005173C5" w:rsidP="00D8059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80590">
        <w:rPr>
          <w:rFonts w:ascii="Times New Roman" w:eastAsia="Times New Roman" w:hAnsi="Times New Roman" w:cs="Times New Roman"/>
          <w:color w:val="000000"/>
          <w:kern w:val="0"/>
          <w:lang w:eastAsia="es-ES"/>
          <w14:ligatures w14:val="none"/>
        </w:rPr>
        <w:t>Y a todas aquellas personas que, de una u otra forma, contribuyeron en este proceso, mi más sincero agradecimiento.</w:t>
      </w:r>
    </w:p>
    <w:p w14:paraId="4368335F" w14:textId="77777777" w:rsidR="005333FC" w:rsidRDefault="005333FC" w:rsidP="005173C5">
      <w:pPr>
        <w:rPr>
          <w:rFonts w:ascii="Times New Roman" w:hAnsi="Times New Roman" w:cs="Times New Roman"/>
        </w:rPr>
      </w:pPr>
    </w:p>
    <w:p w14:paraId="5F7E84F2" w14:textId="77777777" w:rsidR="005333FC" w:rsidRDefault="005333FC" w:rsidP="005173C5">
      <w:pPr>
        <w:rPr>
          <w:rFonts w:ascii="Times New Roman" w:hAnsi="Times New Roman" w:cs="Times New Roman"/>
        </w:rPr>
      </w:pPr>
    </w:p>
    <w:p w14:paraId="25A2B912" w14:textId="77777777" w:rsidR="005333FC" w:rsidRDefault="005333FC" w:rsidP="005173C5">
      <w:pPr>
        <w:rPr>
          <w:rFonts w:ascii="Times New Roman" w:hAnsi="Times New Roman" w:cs="Times New Roman"/>
        </w:rPr>
      </w:pPr>
    </w:p>
    <w:p w14:paraId="70B14825" w14:textId="77777777" w:rsidR="005333FC" w:rsidRDefault="005333FC" w:rsidP="005173C5">
      <w:pPr>
        <w:rPr>
          <w:rFonts w:ascii="Times New Roman" w:hAnsi="Times New Roman" w:cs="Times New Roman"/>
        </w:rPr>
      </w:pPr>
    </w:p>
    <w:p w14:paraId="4733CECF" w14:textId="77777777" w:rsidR="005333FC" w:rsidRDefault="005333FC" w:rsidP="005173C5">
      <w:pPr>
        <w:rPr>
          <w:rFonts w:ascii="Times New Roman" w:hAnsi="Times New Roman" w:cs="Times New Roman"/>
        </w:rPr>
      </w:pPr>
    </w:p>
    <w:p w14:paraId="558D75CC" w14:textId="77777777" w:rsidR="005333FC" w:rsidRDefault="005333FC" w:rsidP="005173C5">
      <w:pPr>
        <w:rPr>
          <w:rFonts w:ascii="Times New Roman" w:hAnsi="Times New Roman" w:cs="Times New Roman"/>
        </w:rPr>
      </w:pPr>
    </w:p>
    <w:p w14:paraId="51A71F52" w14:textId="77777777" w:rsidR="005333FC" w:rsidRDefault="005333FC" w:rsidP="005173C5">
      <w:pPr>
        <w:rPr>
          <w:rFonts w:ascii="Times New Roman" w:hAnsi="Times New Roman" w:cs="Times New Roman"/>
        </w:rPr>
      </w:pPr>
    </w:p>
    <w:p w14:paraId="4E36D8CA" w14:textId="77777777" w:rsidR="005333FC" w:rsidRDefault="005333FC" w:rsidP="005173C5">
      <w:pPr>
        <w:rPr>
          <w:rFonts w:ascii="Times New Roman" w:hAnsi="Times New Roman" w:cs="Times New Roman"/>
        </w:rPr>
      </w:pPr>
    </w:p>
    <w:p w14:paraId="6E1AE04D" w14:textId="77777777" w:rsidR="005333FC" w:rsidRDefault="005333FC" w:rsidP="005173C5">
      <w:pPr>
        <w:rPr>
          <w:rFonts w:ascii="Times New Roman" w:hAnsi="Times New Roman" w:cs="Times New Roman"/>
        </w:rPr>
      </w:pPr>
    </w:p>
    <w:p w14:paraId="7E8119B8" w14:textId="77777777" w:rsidR="005333FC" w:rsidRDefault="005333FC" w:rsidP="005173C5">
      <w:pPr>
        <w:rPr>
          <w:rFonts w:ascii="Times New Roman" w:hAnsi="Times New Roman" w:cs="Times New Roman"/>
        </w:rPr>
      </w:pPr>
    </w:p>
    <w:p w14:paraId="483EC861" w14:textId="77777777" w:rsidR="005333FC" w:rsidRDefault="005333FC" w:rsidP="005173C5">
      <w:pPr>
        <w:rPr>
          <w:rFonts w:ascii="Times New Roman" w:hAnsi="Times New Roman" w:cs="Times New Roman"/>
        </w:rPr>
      </w:pPr>
    </w:p>
    <w:p w14:paraId="26B169BF" w14:textId="77777777" w:rsidR="004544B6" w:rsidRDefault="004544B6" w:rsidP="005173C5">
      <w:pPr>
        <w:rPr>
          <w:rFonts w:ascii="Times New Roman" w:hAnsi="Times New Roman" w:cs="Times New Roman"/>
        </w:rPr>
      </w:pPr>
    </w:p>
    <w:p w14:paraId="4FE7D70A" w14:textId="77777777" w:rsidR="004544B6" w:rsidRDefault="004544B6" w:rsidP="005173C5">
      <w:pPr>
        <w:rPr>
          <w:rFonts w:ascii="Times New Roman" w:hAnsi="Times New Roman" w:cs="Times New Roman"/>
        </w:rPr>
      </w:pPr>
    </w:p>
    <w:p w14:paraId="50AD642B" w14:textId="77777777" w:rsidR="005333FC" w:rsidRDefault="005333FC" w:rsidP="005173C5">
      <w:pPr>
        <w:rPr>
          <w:rFonts w:ascii="Times New Roman" w:hAnsi="Times New Roman" w:cs="Times New Roman"/>
        </w:rPr>
      </w:pPr>
    </w:p>
    <w:p w14:paraId="46739571" w14:textId="77777777" w:rsidR="005333FC" w:rsidRDefault="005333FC" w:rsidP="005173C5">
      <w:pPr>
        <w:rPr>
          <w:rFonts w:ascii="Times New Roman" w:hAnsi="Times New Roman" w:cs="Times New Roman"/>
        </w:rPr>
      </w:pPr>
    </w:p>
    <w:p w14:paraId="31BE79AD" w14:textId="77777777" w:rsidR="005333FC" w:rsidRDefault="005333FC" w:rsidP="005173C5">
      <w:pPr>
        <w:rPr>
          <w:rFonts w:ascii="Times New Roman" w:hAnsi="Times New Roman" w:cs="Times New Roman"/>
        </w:rPr>
      </w:pPr>
    </w:p>
    <w:p w14:paraId="2AAEECB6" w14:textId="7E99B5E2" w:rsidR="005333FC" w:rsidRDefault="00D80590" w:rsidP="00D80590">
      <w:pPr>
        <w:jc w:val="center"/>
        <w:rPr>
          <w:rFonts w:ascii="Times New Roman" w:hAnsi="Times New Roman" w:cs="Times New Roman"/>
          <w:b/>
          <w:bCs/>
        </w:rPr>
      </w:pPr>
      <w:r w:rsidRPr="00D80590">
        <w:rPr>
          <w:rFonts w:ascii="Times New Roman" w:hAnsi="Times New Roman" w:cs="Times New Roman"/>
          <w:b/>
          <w:bCs/>
        </w:rPr>
        <w:lastRenderedPageBreak/>
        <w:t>Resumen</w:t>
      </w:r>
    </w:p>
    <w:p w14:paraId="18EC09C6" w14:textId="77777777" w:rsidR="00D80590" w:rsidRPr="00D80590" w:rsidRDefault="00D80590" w:rsidP="00D8059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B337A46" w14:textId="41CC70C7" w:rsidR="003470B6" w:rsidRDefault="005F3E52" w:rsidP="005F3E5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5F3E52">
        <w:rPr>
          <w:rFonts w:ascii="Times New Roman" w:eastAsia="Times New Roman" w:hAnsi="Times New Roman" w:cs="Times New Roman"/>
          <w:color w:val="000000"/>
          <w:kern w:val="0"/>
          <w:lang w:eastAsia="es-ES"/>
          <w14:ligatures w14:val="none"/>
        </w:rPr>
        <w:t>El</w:t>
      </w:r>
      <w:r w:rsidR="007E2550">
        <w:rPr>
          <w:rFonts w:ascii="Times New Roman" w:eastAsia="Times New Roman" w:hAnsi="Times New Roman" w:cs="Times New Roman"/>
          <w:color w:val="000000"/>
          <w:kern w:val="0"/>
          <w:lang w:eastAsia="es-ES"/>
          <w14:ligatures w14:val="none"/>
        </w:rPr>
        <w:t xml:space="preserve"> presente proyecto de grado analiza la viabilidad técnica, económica y financiera de un sistema de ceba de ganado </w:t>
      </w:r>
      <w:proofErr w:type="spellStart"/>
      <w:r w:rsidR="007E2550">
        <w:rPr>
          <w:rFonts w:ascii="Times New Roman" w:eastAsia="Times New Roman" w:hAnsi="Times New Roman" w:cs="Times New Roman"/>
          <w:color w:val="000000"/>
          <w:kern w:val="0"/>
          <w:lang w:eastAsia="es-ES"/>
          <w14:ligatures w14:val="none"/>
        </w:rPr>
        <w:t>brahman</w:t>
      </w:r>
      <w:proofErr w:type="spellEnd"/>
      <w:r w:rsidR="007E2550">
        <w:rPr>
          <w:rFonts w:ascii="Times New Roman" w:eastAsia="Times New Roman" w:hAnsi="Times New Roman" w:cs="Times New Roman"/>
          <w:color w:val="000000"/>
          <w:kern w:val="0"/>
          <w:lang w:eastAsia="es-ES"/>
          <w14:ligatures w14:val="none"/>
        </w:rPr>
        <w:t xml:space="preserve"> comercial en la finca La Argentina en San Martín – Meta. La problemática central identifica que la ganadería en la región</w:t>
      </w:r>
      <w:r w:rsidR="003470B6">
        <w:rPr>
          <w:rFonts w:ascii="Times New Roman" w:eastAsia="Times New Roman" w:hAnsi="Times New Roman" w:cs="Times New Roman"/>
          <w:color w:val="000000"/>
          <w:kern w:val="0"/>
          <w:lang w:eastAsia="es-ES"/>
          <w14:ligatures w14:val="none"/>
        </w:rPr>
        <w:t xml:space="preserve"> ha operado históricamente bajo modelos extensivos, caracterizados por su baja eficiencia productiva, largos ciclos de </w:t>
      </w:r>
      <w:r w:rsidR="00C638A0">
        <w:rPr>
          <w:rFonts w:ascii="Times New Roman" w:eastAsia="Times New Roman" w:hAnsi="Times New Roman" w:cs="Times New Roman"/>
          <w:color w:val="000000"/>
          <w:kern w:val="0"/>
          <w:lang w:eastAsia="es-ES"/>
          <w14:ligatures w14:val="none"/>
        </w:rPr>
        <w:t xml:space="preserve">engorde, </w:t>
      </w:r>
      <w:r w:rsidR="00A34BBA">
        <w:rPr>
          <w:rFonts w:ascii="Times New Roman" w:eastAsia="Times New Roman" w:hAnsi="Times New Roman" w:cs="Times New Roman"/>
          <w:color w:val="000000"/>
          <w:kern w:val="0"/>
          <w:lang w:eastAsia="es-ES"/>
          <w14:ligatures w14:val="none"/>
        </w:rPr>
        <w:t>y,</w:t>
      </w:r>
      <w:r w:rsidR="00C638A0">
        <w:rPr>
          <w:rFonts w:ascii="Times New Roman" w:eastAsia="Times New Roman" w:hAnsi="Times New Roman" w:cs="Times New Roman"/>
          <w:color w:val="000000"/>
          <w:kern w:val="0"/>
          <w:lang w:eastAsia="es-ES"/>
          <w14:ligatures w14:val="none"/>
        </w:rPr>
        <w:t xml:space="preserve"> </w:t>
      </w:r>
      <w:r w:rsidR="003470B6">
        <w:rPr>
          <w:rFonts w:ascii="Times New Roman" w:eastAsia="Times New Roman" w:hAnsi="Times New Roman" w:cs="Times New Roman"/>
          <w:color w:val="000000"/>
          <w:kern w:val="0"/>
          <w:lang w:eastAsia="es-ES"/>
          <w14:ligatures w14:val="none"/>
        </w:rPr>
        <w:t>sobre todo, carecen de registros contables y financieros que permiten conocer la rentabilidad real del negocio. De aquí, nace la necesidad de transformar una actividad empírica en una unidad de negocio organizada y tecnificada, relacionando la gestión agropecuaria con herramientas contables para facilitar la toma de decisiones</w:t>
      </w:r>
      <w:r w:rsidR="00B92033">
        <w:rPr>
          <w:rFonts w:ascii="Times New Roman" w:eastAsia="Times New Roman" w:hAnsi="Times New Roman" w:cs="Times New Roman"/>
          <w:color w:val="000000"/>
          <w:kern w:val="0"/>
          <w:lang w:eastAsia="es-ES"/>
          <w14:ligatures w14:val="none"/>
        </w:rPr>
        <w:t xml:space="preserve">. </w:t>
      </w:r>
    </w:p>
    <w:p w14:paraId="5F33470D" w14:textId="34365576" w:rsidR="007E2550" w:rsidRDefault="003470B6" w:rsidP="005F3E5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La metodología</w:t>
      </w:r>
      <w:r w:rsidR="009D56AA">
        <w:rPr>
          <w:rFonts w:ascii="Times New Roman" w:eastAsia="Times New Roman" w:hAnsi="Times New Roman" w:cs="Times New Roman"/>
          <w:color w:val="000000"/>
          <w:kern w:val="0"/>
          <w:lang w:eastAsia="es-ES"/>
          <w14:ligatures w14:val="none"/>
        </w:rPr>
        <w:t xml:space="preserve"> </w:t>
      </w:r>
      <w:r w:rsidR="008731F0">
        <w:rPr>
          <w:rFonts w:ascii="Times New Roman" w:eastAsia="Times New Roman" w:hAnsi="Times New Roman" w:cs="Times New Roman"/>
          <w:color w:val="000000"/>
          <w:kern w:val="0"/>
          <w:lang w:eastAsia="es-ES"/>
          <w14:ligatures w14:val="none"/>
        </w:rPr>
        <w:t xml:space="preserve">adoptada es </w:t>
      </w:r>
      <w:r w:rsidR="009D56AA">
        <w:rPr>
          <w:rFonts w:ascii="Times New Roman" w:eastAsia="Times New Roman" w:hAnsi="Times New Roman" w:cs="Times New Roman"/>
          <w:color w:val="000000"/>
          <w:kern w:val="0"/>
          <w:lang w:eastAsia="es-ES"/>
          <w14:ligatures w14:val="none"/>
        </w:rPr>
        <w:t>cuantitativ</w:t>
      </w:r>
      <w:r w:rsidR="008731F0">
        <w:rPr>
          <w:rFonts w:ascii="Times New Roman" w:eastAsia="Times New Roman" w:hAnsi="Times New Roman" w:cs="Times New Roman"/>
          <w:color w:val="000000"/>
          <w:kern w:val="0"/>
          <w:lang w:eastAsia="es-ES"/>
          <w14:ligatures w14:val="none"/>
        </w:rPr>
        <w:t>a</w:t>
      </w:r>
      <w:r w:rsidR="009D56AA">
        <w:rPr>
          <w:rFonts w:ascii="Times New Roman" w:eastAsia="Times New Roman" w:hAnsi="Times New Roman" w:cs="Times New Roman"/>
          <w:color w:val="000000"/>
          <w:kern w:val="0"/>
          <w:lang w:eastAsia="es-ES"/>
          <w14:ligatures w14:val="none"/>
        </w:rPr>
        <w:t>, tipo descriptiv</w:t>
      </w:r>
      <w:r w:rsidR="008731F0">
        <w:rPr>
          <w:rFonts w:ascii="Times New Roman" w:eastAsia="Times New Roman" w:hAnsi="Times New Roman" w:cs="Times New Roman"/>
          <w:color w:val="000000"/>
          <w:kern w:val="0"/>
          <w:lang w:eastAsia="es-ES"/>
          <w14:ligatures w14:val="none"/>
        </w:rPr>
        <w:t>a</w:t>
      </w:r>
      <w:r w:rsidR="009D56AA">
        <w:rPr>
          <w:rFonts w:ascii="Times New Roman" w:eastAsia="Times New Roman" w:hAnsi="Times New Roman" w:cs="Times New Roman"/>
          <w:color w:val="000000"/>
          <w:kern w:val="0"/>
          <w:lang w:eastAsia="es-ES"/>
          <w14:ligatures w14:val="none"/>
        </w:rPr>
        <w:t xml:space="preserve"> y aplicad</w:t>
      </w:r>
      <w:r w:rsidR="008731F0">
        <w:rPr>
          <w:rFonts w:ascii="Times New Roman" w:eastAsia="Times New Roman" w:hAnsi="Times New Roman" w:cs="Times New Roman"/>
          <w:color w:val="000000"/>
          <w:kern w:val="0"/>
          <w:lang w:eastAsia="es-ES"/>
          <w14:ligatures w14:val="none"/>
        </w:rPr>
        <w:t>a</w:t>
      </w:r>
      <w:r w:rsidR="009D56AA">
        <w:rPr>
          <w:rFonts w:ascii="Times New Roman" w:eastAsia="Times New Roman" w:hAnsi="Times New Roman" w:cs="Times New Roman"/>
          <w:color w:val="000000"/>
          <w:kern w:val="0"/>
          <w:lang w:eastAsia="es-ES"/>
          <w14:ligatures w14:val="none"/>
        </w:rPr>
        <w:t xml:space="preserve">, durante un ciclo 12 </w:t>
      </w:r>
      <w:r w:rsidR="00954B35">
        <w:rPr>
          <w:rFonts w:ascii="Times New Roman" w:eastAsia="Times New Roman" w:hAnsi="Times New Roman" w:cs="Times New Roman"/>
          <w:color w:val="000000"/>
          <w:kern w:val="0"/>
          <w:lang w:eastAsia="es-ES"/>
          <w14:ligatures w14:val="none"/>
        </w:rPr>
        <w:t xml:space="preserve">meses. El proceso se organizó en cuatro fases: </w:t>
      </w:r>
      <w:r w:rsidR="00954B35" w:rsidRPr="00954B35">
        <w:rPr>
          <w:rFonts w:ascii="Times New Roman" w:eastAsia="Times New Roman" w:hAnsi="Times New Roman" w:cs="Times New Roman"/>
          <w:color w:val="000000"/>
          <w:kern w:val="0"/>
          <w:lang w:eastAsia="es-ES"/>
          <w14:ligatures w14:val="none"/>
        </w:rPr>
        <w:t>diagnóstico de infraestructura, implementación de un sistema de 35 novillos bajo pastoreo rotacional intensivo, seguimiento técnico</w:t>
      </w:r>
      <w:r w:rsidR="00954B35">
        <w:rPr>
          <w:rFonts w:ascii="Times New Roman" w:eastAsia="Times New Roman" w:hAnsi="Times New Roman" w:cs="Times New Roman"/>
          <w:color w:val="000000"/>
          <w:kern w:val="0"/>
          <w:lang w:eastAsia="es-ES"/>
          <w14:ligatures w14:val="none"/>
        </w:rPr>
        <w:t xml:space="preserve"> </w:t>
      </w:r>
      <w:r w:rsidR="00954B35" w:rsidRPr="00954B35">
        <w:rPr>
          <w:rFonts w:ascii="Times New Roman" w:eastAsia="Times New Roman" w:hAnsi="Times New Roman" w:cs="Times New Roman"/>
          <w:color w:val="000000"/>
          <w:kern w:val="0"/>
          <w:lang w:eastAsia="es-ES"/>
          <w14:ligatures w14:val="none"/>
        </w:rPr>
        <w:t>sanitario y evaluación económica</w:t>
      </w:r>
      <w:r w:rsidR="00954B35">
        <w:rPr>
          <w:rFonts w:ascii="Times New Roman" w:eastAsia="Times New Roman" w:hAnsi="Times New Roman" w:cs="Times New Roman"/>
          <w:color w:val="000000"/>
          <w:kern w:val="0"/>
          <w:lang w:eastAsia="es-ES"/>
          <w14:ligatures w14:val="none"/>
        </w:rPr>
        <w:t xml:space="preserve">; integrando el uso de la suplementación estratégica y manejo sanitario alineado con las buenas </w:t>
      </w:r>
      <w:r w:rsidR="00C638A0">
        <w:rPr>
          <w:rFonts w:ascii="Times New Roman" w:eastAsia="Times New Roman" w:hAnsi="Times New Roman" w:cs="Times New Roman"/>
          <w:color w:val="000000"/>
          <w:kern w:val="0"/>
          <w:lang w:eastAsia="es-ES"/>
          <w14:ligatures w14:val="none"/>
        </w:rPr>
        <w:t>prácticas</w:t>
      </w:r>
      <w:r w:rsidR="00954B35">
        <w:rPr>
          <w:rFonts w:ascii="Times New Roman" w:eastAsia="Times New Roman" w:hAnsi="Times New Roman" w:cs="Times New Roman"/>
          <w:color w:val="000000"/>
          <w:kern w:val="0"/>
          <w:lang w:eastAsia="es-ES"/>
          <w14:ligatures w14:val="none"/>
        </w:rPr>
        <w:t xml:space="preserve"> ganaderas del ICA.</w:t>
      </w:r>
    </w:p>
    <w:p w14:paraId="02975C1F" w14:textId="02A566B2" w:rsidR="00B947DB" w:rsidRDefault="00954B35" w:rsidP="00B947DB">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La puesta en marcha </w:t>
      </w:r>
      <w:r w:rsidR="00C638A0">
        <w:rPr>
          <w:rFonts w:ascii="Times New Roman" w:eastAsia="Times New Roman" w:hAnsi="Times New Roman" w:cs="Times New Roman"/>
          <w:color w:val="000000"/>
          <w:kern w:val="0"/>
          <w:lang w:eastAsia="es-ES"/>
          <w14:ligatures w14:val="none"/>
        </w:rPr>
        <w:t xml:space="preserve">requiere una inversión de </w:t>
      </w:r>
      <w:r w:rsidR="00C638A0" w:rsidRPr="00C638A0">
        <w:rPr>
          <w:rFonts w:ascii="Times New Roman" w:eastAsia="Times New Roman" w:hAnsi="Times New Roman" w:cs="Times New Roman"/>
          <w:color w:val="000000"/>
          <w:kern w:val="0"/>
          <w:lang w:eastAsia="es-ES"/>
          <w14:ligatures w14:val="none"/>
        </w:rPr>
        <w:t>$</w:t>
      </w:r>
      <w:r w:rsidR="00053127" w:rsidRPr="00C638A0">
        <w:rPr>
          <w:rFonts w:ascii="Times New Roman" w:eastAsia="Times New Roman" w:hAnsi="Times New Roman" w:cs="Times New Roman"/>
          <w:color w:val="000000"/>
          <w:kern w:val="0"/>
          <w:lang w:eastAsia="es-ES"/>
          <w14:ligatures w14:val="none"/>
        </w:rPr>
        <w:t>87,800,000.</w:t>
      </w:r>
      <w:r w:rsidR="00C638A0">
        <w:rPr>
          <w:rFonts w:ascii="Times New Roman" w:eastAsia="Times New Roman" w:hAnsi="Times New Roman" w:cs="Times New Roman"/>
          <w:color w:val="000000"/>
          <w:kern w:val="0"/>
          <w:lang w:eastAsia="es-ES"/>
          <w14:ligatures w14:val="none"/>
        </w:rPr>
        <w:t xml:space="preserve"> </w:t>
      </w:r>
      <w:r w:rsidR="00C638A0" w:rsidRPr="00C638A0">
        <w:rPr>
          <w:rFonts w:ascii="Times New Roman" w:eastAsia="Times New Roman" w:hAnsi="Times New Roman" w:cs="Times New Roman"/>
          <w:color w:val="000000"/>
          <w:kern w:val="0"/>
          <w:lang w:eastAsia="es-ES"/>
          <w14:ligatures w14:val="none"/>
        </w:rPr>
        <w:t>Los resultados esperados dan una ganancia diaria de un peso de 1kg por animal y lograr un peso para la venta de 600kg en un</w:t>
      </w:r>
      <w:r w:rsidR="00C638A0">
        <w:rPr>
          <w:rFonts w:ascii="Times New Roman" w:eastAsia="Times New Roman" w:hAnsi="Times New Roman" w:cs="Times New Roman"/>
          <w:color w:val="000000"/>
          <w:kern w:val="0"/>
          <w:lang w:eastAsia="es-ES"/>
          <w14:ligatures w14:val="none"/>
        </w:rPr>
        <w:t xml:space="preserve"> periodo de 12 meses</w:t>
      </w:r>
      <w:r w:rsidR="00C638A0" w:rsidRPr="00C638A0">
        <w:rPr>
          <w:rFonts w:ascii="Times New Roman" w:eastAsia="Times New Roman" w:hAnsi="Times New Roman" w:cs="Times New Roman"/>
          <w:color w:val="000000"/>
          <w:kern w:val="0"/>
          <w:lang w:eastAsia="es-ES"/>
          <w14:ligatures w14:val="none"/>
        </w:rPr>
        <w:t>.</w:t>
      </w:r>
      <w:r w:rsidR="00C638A0">
        <w:rPr>
          <w:rFonts w:ascii="Times New Roman" w:eastAsia="Times New Roman" w:hAnsi="Times New Roman" w:cs="Times New Roman"/>
          <w:color w:val="000000"/>
          <w:kern w:val="0"/>
          <w:lang w:eastAsia="es-ES"/>
          <w14:ligatures w14:val="none"/>
        </w:rPr>
        <w:t xml:space="preserve"> El </w:t>
      </w:r>
      <w:r w:rsidR="00C638A0" w:rsidRPr="00C638A0">
        <w:rPr>
          <w:rFonts w:ascii="Times New Roman" w:eastAsia="Times New Roman" w:hAnsi="Times New Roman" w:cs="Times New Roman"/>
          <w:color w:val="000000"/>
          <w:kern w:val="0"/>
          <w:lang w:eastAsia="es-ES"/>
          <w14:ligatures w14:val="none"/>
        </w:rPr>
        <w:t>análisis de rentabilidad</w:t>
      </w:r>
      <w:r w:rsidR="00C638A0">
        <w:rPr>
          <w:rFonts w:ascii="Times New Roman" w:eastAsia="Times New Roman" w:hAnsi="Times New Roman" w:cs="Times New Roman"/>
          <w:color w:val="000000"/>
          <w:kern w:val="0"/>
          <w:lang w:eastAsia="es-ES"/>
          <w14:ligatures w14:val="none"/>
        </w:rPr>
        <w:t xml:space="preserve"> </w:t>
      </w:r>
      <w:r w:rsidR="00C638A0" w:rsidRPr="00C638A0">
        <w:rPr>
          <w:rFonts w:ascii="Times New Roman" w:eastAsia="Times New Roman" w:hAnsi="Times New Roman" w:cs="Times New Roman"/>
          <w:color w:val="000000"/>
          <w:kern w:val="0"/>
          <w:lang w:eastAsia="es-ES"/>
          <w14:ligatures w14:val="none"/>
        </w:rPr>
        <w:t>evidencia que los ingresos brutos son de $</w:t>
      </w:r>
      <w:r w:rsidR="00053127" w:rsidRPr="00C638A0">
        <w:rPr>
          <w:rFonts w:ascii="Times New Roman" w:eastAsia="Times New Roman" w:hAnsi="Times New Roman" w:cs="Times New Roman"/>
          <w:color w:val="000000"/>
          <w:kern w:val="0"/>
          <w:lang w:eastAsia="es-ES"/>
          <w14:ligatures w14:val="none"/>
        </w:rPr>
        <w:t>157,500,000</w:t>
      </w:r>
      <w:r w:rsidR="00053127">
        <w:rPr>
          <w:rFonts w:ascii="Times New Roman" w:eastAsia="Times New Roman" w:hAnsi="Times New Roman" w:cs="Times New Roman"/>
          <w:color w:val="000000"/>
          <w:kern w:val="0"/>
          <w:lang w:eastAsia="es-ES"/>
          <w14:ligatures w14:val="none"/>
        </w:rPr>
        <w:t>,</w:t>
      </w:r>
      <w:r w:rsidR="00C638A0" w:rsidRPr="00C638A0">
        <w:rPr>
          <w:rFonts w:ascii="Times New Roman" w:eastAsia="Times New Roman" w:hAnsi="Times New Roman" w:cs="Times New Roman"/>
          <w:color w:val="000000"/>
          <w:kern w:val="0"/>
          <w:lang w:eastAsia="es-ES"/>
          <w14:ligatures w14:val="none"/>
        </w:rPr>
        <w:t xml:space="preserve"> una utilidad</w:t>
      </w:r>
      <w:r w:rsidR="00CB4B25">
        <w:rPr>
          <w:rFonts w:ascii="Times New Roman" w:eastAsia="Times New Roman" w:hAnsi="Times New Roman" w:cs="Times New Roman"/>
          <w:color w:val="000000"/>
          <w:kern w:val="0"/>
          <w:lang w:eastAsia="es-ES"/>
          <w14:ligatures w14:val="none"/>
        </w:rPr>
        <w:t xml:space="preserve"> bruta</w:t>
      </w:r>
      <w:r w:rsidR="00C638A0" w:rsidRPr="00C638A0">
        <w:rPr>
          <w:rFonts w:ascii="Times New Roman" w:eastAsia="Times New Roman" w:hAnsi="Times New Roman" w:cs="Times New Roman"/>
          <w:color w:val="000000"/>
          <w:kern w:val="0"/>
          <w:lang w:eastAsia="es-ES"/>
          <w14:ligatures w14:val="none"/>
        </w:rPr>
        <w:t xml:space="preserve"> estimada de $</w:t>
      </w:r>
      <w:r w:rsidR="00053127" w:rsidRPr="00C638A0">
        <w:rPr>
          <w:rFonts w:ascii="Times New Roman" w:eastAsia="Times New Roman" w:hAnsi="Times New Roman" w:cs="Times New Roman"/>
          <w:color w:val="000000"/>
          <w:kern w:val="0"/>
          <w:lang w:eastAsia="es-ES"/>
          <w14:ligatures w14:val="none"/>
        </w:rPr>
        <w:t>69,700,000 y</w:t>
      </w:r>
      <w:r w:rsidR="00C638A0" w:rsidRPr="00C638A0">
        <w:rPr>
          <w:rFonts w:ascii="Times New Roman" w:eastAsia="Times New Roman" w:hAnsi="Times New Roman" w:cs="Times New Roman"/>
          <w:color w:val="000000"/>
          <w:kern w:val="0"/>
          <w:lang w:eastAsia="es-ES"/>
          <w14:ligatures w14:val="none"/>
        </w:rPr>
        <w:t xml:space="preserve"> el Retorno sobre la Inversión</w:t>
      </w:r>
      <w:r w:rsidR="00C638A0">
        <w:rPr>
          <w:rFonts w:ascii="Times New Roman" w:eastAsia="Times New Roman" w:hAnsi="Times New Roman" w:cs="Times New Roman"/>
          <w:color w:val="000000"/>
          <w:kern w:val="0"/>
          <w:lang w:eastAsia="es-ES"/>
          <w14:ligatures w14:val="none"/>
        </w:rPr>
        <w:t xml:space="preserve"> </w:t>
      </w:r>
      <w:r w:rsidR="00C638A0" w:rsidRPr="00C638A0">
        <w:rPr>
          <w:rFonts w:ascii="Times New Roman" w:eastAsia="Times New Roman" w:hAnsi="Times New Roman" w:cs="Times New Roman"/>
          <w:color w:val="000000"/>
          <w:kern w:val="0"/>
          <w:lang w:eastAsia="es-ES"/>
          <w14:ligatures w14:val="none"/>
        </w:rPr>
        <w:t>(R</w:t>
      </w:r>
      <w:r w:rsidR="00C638A0">
        <w:rPr>
          <w:rFonts w:ascii="Times New Roman" w:eastAsia="Times New Roman" w:hAnsi="Times New Roman" w:cs="Times New Roman"/>
          <w:color w:val="000000"/>
          <w:kern w:val="0"/>
          <w:lang w:eastAsia="es-ES"/>
          <w14:ligatures w14:val="none"/>
        </w:rPr>
        <w:t>OI</w:t>
      </w:r>
      <w:r w:rsidR="00C638A0" w:rsidRPr="00C638A0">
        <w:rPr>
          <w:rFonts w:ascii="Times New Roman" w:eastAsia="Times New Roman" w:hAnsi="Times New Roman" w:cs="Times New Roman"/>
          <w:color w:val="000000"/>
          <w:kern w:val="0"/>
          <w:lang w:eastAsia="es-ES"/>
          <w14:ligatures w14:val="none"/>
        </w:rPr>
        <w:t xml:space="preserve">) </w:t>
      </w:r>
      <w:r w:rsidR="00C638A0">
        <w:rPr>
          <w:rFonts w:ascii="Times New Roman" w:eastAsia="Times New Roman" w:hAnsi="Times New Roman" w:cs="Times New Roman"/>
          <w:color w:val="000000"/>
          <w:kern w:val="0"/>
          <w:lang w:eastAsia="es-ES"/>
          <w14:ligatures w14:val="none"/>
        </w:rPr>
        <w:t xml:space="preserve">igual a </w:t>
      </w:r>
      <w:r w:rsidR="00664BA4">
        <w:rPr>
          <w:rFonts w:ascii="Times New Roman" w:eastAsia="Times New Roman" w:hAnsi="Times New Roman" w:cs="Times New Roman"/>
          <w:color w:val="000000"/>
          <w:kern w:val="0"/>
          <w:lang w:eastAsia="es-ES"/>
          <w14:ligatures w14:val="none"/>
        </w:rPr>
        <w:t>53,4</w:t>
      </w:r>
      <w:r w:rsidR="00C638A0" w:rsidRPr="00C638A0">
        <w:rPr>
          <w:rFonts w:ascii="Times New Roman" w:eastAsia="Times New Roman" w:hAnsi="Times New Roman" w:cs="Times New Roman"/>
          <w:color w:val="000000"/>
          <w:kern w:val="0"/>
          <w:lang w:eastAsia="es-ES"/>
          <w14:ligatures w14:val="none"/>
        </w:rPr>
        <w:t>%. El análisis del costo-beneficio de 1.</w:t>
      </w:r>
      <w:r w:rsidR="00A31D9B">
        <w:rPr>
          <w:rFonts w:ascii="Times New Roman" w:eastAsia="Times New Roman" w:hAnsi="Times New Roman" w:cs="Times New Roman"/>
          <w:color w:val="000000"/>
          <w:kern w:val="0"/>
          <w:lang w:eastAsia="es-ES"/>
          <w14:ligatures w14:val="none"/>
        </w:rPr>
        <w:t>58</w:t>
      </w:r>
      <w:r w:rsidR="00C638A0" w:rsidRPr="00C638A0">
        <w:rPr>
          <w:rFonts w:ascii="Times New Roman" w:eastAsia="Times New Roman" w:hAnsi="Times New Roman" w:cs="Times New Roman"/>
          <w:color w:val="000000"/>
          <w:kern w:val="0"/>
          <w:lang w:eastAsia="es-ES"/>
          <w14:ligatures w14:val="none"/>
        </w:rPr>
        <w:t xml:space="preserve"> demuestra que la tecnificación y el control contable del sistema, no solo aseguran la sostenibilidad desde el punto de vista económico de la finca, son una alternativa </w:t>
      </w:r>
      <w:r w:rsidR="00B947DB">
        <w:rPr>
          <w:rFonts w:ascii="Times New Roman" w:eastAsia="Times New Roman" w:hAnsi="Times New Roman" w:cs="Times New Roman"/>
          <w:color w:val="000000"/>
          <w:kern w:val="0"/>
          <w:lang w:eastAsia="es-ES"/>
          <w14:ligatures w14:val="none"/>
        </w:rPr>
        <w:t xml:space="preserve">de </w:t>
      </w:r>
      <w:r w:rsidR="00C638A0" w:rsidRPr="00C638A0">
        <w:rPr>
          <w:rFonts w:ascii="Times New Roman" w:eastAsia="Times New Roman" w:hAnsi="Times New Roman" w:cs="Times New Roman"/>
          <w:color w:val="000000"/>
          <w:kern w:val="0"/>
          <w:lang w:eastAsia="es-ES"/>
          <w14:ligatures w14:val="none"/>
        </w:rPr>
        <w:t>modelo replicable para el reforzamiento del sector ganadero del departamento del Meta</w:t>
      </w:r>
      <w:r w:rsidR="00C638A0">
        <w:rPr>
          <w:rFonts w:ascii="Times New Roman" w:eastAsia="Times New Roman" w:hAnsi="Times New Roman" w:cs="Times New Roman"/>
          <w:color w:val="000000"/>
          <w:kern w:val="0"/>
          <w:lang w:eastAsia="es-ES"/>
          <w14:ligatures w14:val="none"/>
        </w:rPr>
        <w:t>.</w:t>
      </w:r>
    </w:p>
    <w:p w14:paraId="3DEEA2BF" w14:textId="4D5E38A4" w:rsidR="00C638A0" w:rsidRDefault="00C638A0" w:rsidP="00C638A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5F3E52">
        <w:rPr>
          <w:rFonts w:ascii="Times New Roman" w:eastAsia="Times New Roman" w:hAnsi="Times New Roman" w:cs="Times New Roman"/>
          <w:b/>
          <w:bCs/>
          <w:color w:val="000000"/>
          <w:kern w:val="0"/>
          <w:lang w:eastAsia="es-ES"/>
          <w14:ligatures w14:val="none"/>
        </w:rPr>
        <w:t>Palabras clave:</w:t>
      </w:r>
      <w:r w:rsidRPr="005F3E52">
        <w:rPr>
          <w:rFonts w:ascii="Times New Roman" w:eastAsia="Times New Roman" w:hAnsi="Times New Roman" w:cs="Times New Roman"/>
          <w:color w:val="000000"/>
          <w:kern w:val="0"/>
          <w:lang w:eastAsia="es-ES"/>
          <w14:ligatures w14:val="none"/>
        </w:rPr>
        <w:t xml:space="preserve"> ceba de ganado, Brahman, San Martín, rentabilidad, sostenibilidad.</w:t>
      </w:r>
    </w:p>
    <w:p w14:paraId="5221607D" w14:textId="77777777" w:rsidR="009F3F28" w:rsidRPr="005F3E52" w:rsidRDefault="009F3F28" w:rsidP="00C638A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6B7797A" w14:textId="77777777" w:rsidR="000053E1" w:rsidRDefault="000053E1" w:rsidP="000053E1">
      <w:pPr>
        <w:jc w:val="center"/>
        <w:rPr>
          <w:rFonts w:ascii="Times New Roman" w:hAnsi="Times New Roman" w:cs="Times New Roman"/>
          <w:b/>
          <w:bCs/>
        </w:rPr>
      </w:pPr>
      <w:proofErr w:type="spellStart"/>
      <w:r w:rsidRPr="000053E1">
        <w:rPr>
          <w:rFonts w:ascii="Times New Roman" w:hAnsi="Times New Roman" w:cs="Times New Roman"/>
          <w:b/>
          <w:bCs/>
        </w:rPr>
        <w:lastRenderedPageBreak/>
        <w:t>Summary</w:t>
      </w:r>
      <w:proofErr w:type="spellEnd"/>
    </w:p>
    <w:p w14:paraId="65351042" w14:textId="77777777" w:rsidR="009F3F28" w:rsidRDefault="009F3F28" w:rsidP="000053E1">
      <w:pPr>
        <w:jc w:val="center"/>
        <w:rPr>
          <w:rFonts w:ascii="Times New Roman" w:hAnsi="Times New Roman" w:cs="Times New Roman"/>
          <w:b/>
          <w:bCs/>
        </w:rPr>
      </w:pPr>
    </w:p>
    <w:p w14:paraId="6CDA0DB0" w14:textId="77AC43F1" w:rsidR="000053E1" w:rsidRPr="000053E1" w:rsidRDefault="000053E1" w:rsidP="000053E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roofErr w:type="spellStart"/>
      <w:r w:rsidRPr="000053E1">
        <w:rPr>
          <w:rFonts w:ascii="Times New Roman" w:eastAsia="Times New Roman" w:hAnsi="Times New Roman" w:cs="Times New Roman"/>
          <w:color w:val="000000"/>
          <w:kern w:val="0"/>
          <w:lang w:eastAsia="es-ES"/>
          <w14:ligatures w14:val="none"/>
        </w:rPr>
        <w:t>This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graduation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project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analyzes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technical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economic</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financial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viability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a </w:t>
      </w:r>
      <w:proofErr w:type="spellStart"/>
      <w:r w:rsidRPr="000053E1">
        <w:rPr>
          <w:rFonts w:ascii="Times New Roman" w:eastAsia="Times New Roman" w:hAnsi="Times New Roman" w:cs="Times New Roman"/>
          <w:color w:val="000000"/>
          <w:kern w:val="0"/>
          <w:lang w:eastAsia="es-ES"/>
          <w14:ligatures w14:val="none"/>
        </w:rPr>
        <w:t>commercial</w:t>
      </w:r>
      <w:proofErr w:type="spellEnd"/>
      <w:r w:rsidRPr="000053E1">
        <w:rPr>
          <w:rFonts w:ascii="Times New Roman" w:eastAsia="Times New Roman" w:hAnsi="Times New Roman" w:cs="Times New Roman"/>
          <w:color w:val="000000"/>
          <w:kern w:val="0"/>
          <w:lang w:eastAsia="es-ES"/>
          <w14:ligatures w14:val="none"/>
        </w:rPr>
        <w:t xml:space="preserve"> Brahman </w:t>
      </w:r>
      <w:proofErr w:type="spellStart"/>
      <w:r w:rsidRPr="000053E1">
        <w:rPr>
          <w:rFonts w:ascii="Times New Roman" w:eastAsia="Times New Roman" w:hAnsi="Times New Roman" w:cs="Times New Roman"/>
          <w:color w:val="000000"/>
          <w:kern w:val="0"/>
          <w:lang w:eastAsia="es-ES"/>
          <w14:ligatures w14:val="none"/>
        </w:rPr>
        <w:t>cattle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fattening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system</w:t>
      </w:r>
      <w:proofErr w:type="spellEnd"/>
      <w:r w:rsidRPr="000053E1">
        <w:rPr>
          <w:rFonts w:ascii="Times New Roman" w:eastAsia="Times New Roman" w:hAnsi="Times New Roman" w:cs="Times New Roman"/>
          <w:color w:val="000000"/>
          <w:kern w:val="0"/>
          <w:lang w:eastAsia="es-ES"/>
          <w14:ligatures w14:val="none"/>
        </w:rPr>
        <w:t xml:space="preserve"> at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La Argentina </w:t>
      </w:r>
      <w:proofErr w:type="spellStart"/>
      <w:r w:rsidRPr="000053E1">
        <w:rPr>
          <w:rFonts w:ascii="Times New Roman" w:eastAsia="Times New Roman" w:hAnsi="Times New Roman" w:cs="Times New Roman"/>
          <w:color w:val="000000"/>
          <w:kern w:val="0"/>
          <w:lang w:eastAsia="es-ES"/>
          <w14:ligatures w14:val="none"/>
        </w:rPr>
        <w:t>farm</w:t>
      </w:r>
      <w:proofErr w:type="spellEnd"/>
      <w:r w:rsidRPr="000053E1">
        <w:rPr>
          <w:rFonts w:ascii="Times New Roman" w:eastAsia="Times New Roman" w:hAnsi="Times New Roman" w:cs="Times New Roman"/>
          <w:color w:val="000000"/>
          <w:kern w:val="0"/>
          <w:lang w:eastAsia="es-ES"/>
          <w14:ligatures w14:val="none"/>
        </w:rPr>
        <w:t xml:space="preserve"> in San Martín – Meta.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main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issue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identified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that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livestock</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farming</w:t>
      </w:r>
      <w:proofErr w:type="spellEnd"/>
      <w:r w:rsidRPr="000053E1">
        <w:rPr>
          <w:rFonts w:ascii="Times New Roman" w:eastAsia="Times New Roman" w:hAnsi="Times New Roman" w:cs="Times New Roman"/>
          <w:color w:val="000000"/>
          <w:kern w:val="0"/>
          <w:lang w:eastAsia="es-ES"/>
          <w14:ligatures w14:val="none"/>
        </w:rPr>
        <w:t xml:space="preserve"> in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region</w:t>
      </w:r>
      <w:proofErr w:type="spellEnd"/>
      <w:r w:rsidRPr="000053E1">
        <w:rPr>
          <w:rFonts w:ascii="Times New Roman" w:eastAsia="Times New Roman" w:hAnsi="Times New Roman" w:cs="Times New Roman"/>
          <w:color w:val="000000"/>
          <w:kern w:val="0"/>
          <w:lang w:eastAsia="es-ES"/>
          <w14:ligatures w14:val="none"/>
        </w:rPr>
        <w:t xml:space="preserve"> has </w:t>
      </w:r>
      <w:proofErr w:type="spellStart"/>
      <w:r w:rsidRPr="000053E1">
        <w:rPr>
          <w:rFonts w:ascii="Times New Roman" w:eastAsia="Times New Roman" w:hAnsi="Times New Roman" w:cs="Times New Roman"/>
          <w:color w:val="000000"/>
          <w:kern w:val="0"/>
          <w:lang w:eastAsia="es-ES"/>
          <w14:ligatures w14:val="none"/>
        </w:rPr>
        <w:t>historically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operated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under</w:t>
      </w:r>
      <w:proofErr w:type="spellEnd"/>
      <w:r w:rsidRPr="000053E1">
        <w:rPr>
          <w:rFonts w:ascii="Times New Roman" w:eastAsia="Times New Roman" w:hAnsi="Times New Roman" w:cs="Times New Roman"/>
          <w:color w:val="000000"/>
          <w:kern w:val="0"/>
          <w:lang w:eastAsia="es-ES"/>
          <w14:ligatures w14:val="none"/>
        </w:rPr>
        <w:t xml:space="preserve"> extensive </w:t>
      </w:r>
      <w:proofErr w:type="spellStart"/>
      <w:r w:rsidRPr="000053E1">
        <w:rPr>
          <w:rFonts w:ascii="Times New Roman" w:eastAsia="Times New Roman" w:hAnsi="Times New Roman" w:cs="Times New Roman"/>
          <w:color w:val="000000"/>
          <w:kern w:val="0"/>
          <w:lang w:eastAsia="es-ES"/>
          <w14:ligatures w14:val="none"/>
        </w:rPr>
        <w:t>models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characterized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by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low</w:t>
      </w:r>
      <w:proofErr w:type="spellEnd"/>
      <w:r w:rsidRPr="000053E1">
        <w:rPr>
          <w:rFonts w:ascii="Times New Roman" w:eastAsia="Times New Roman" w:hAnsi="Times New Roman" w:cs="Times New Roman"/>
          <w:color w:val="000000"/>
          <w:kern w:val="0"/>
          <w:lang w:eastAsia="es-ES"/>
          <w14:ligatures w14:val="none"/>
        </w:rPr>
        <w:t xml:space="preserve"> productive </w:t>
      </w:r>
      <w:proofErr w:type="spellStart"/>
      <w:r w:rsidRPr="000053E1">
        <w:rPr>
          <w:rFonts w:ascii="Times New Roman" w:eastAsia="Times New Roman" w:hAnsi="Times New Roman" w:cs="Times New Roman"/>
          <w:color w:val="000000"/>
          <w:kern w:val="0"/>
          <w:lang w:eastAsia="es-ES"/>
          <w14:ligatures w14:val="none"/>
        </w:rPr>
        <w:t>efficiency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long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fattening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cycles</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above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all</w:t>
      </w:r>
      <w:proofErr w:type="spellEnd"/>
      <w:r w:rsidRPr="000053E1">
        <w:rPr>
          <w:rFonts w:ascii="Times New Roman" w:eastAsia="Times New Roman" w:hAnsi="Times New Roman" w:cs="Times New Roman"/>
          <w:color w:val="000000"/>
          <w:kern w:val="0"/>
          <w:lang w:eastAsia="es-ES"/>
          <w14:ligatures w14:val="none"/>
        </w:rPr>
        <w:t xml:space="preserve">, a </w:t>
      </w:r>
      <w:proofErr w:type="spellStart"/>
      <w:r w:rsidRPr="000053E1">
        <w:rPr>
          <w:rFonts w:ascii="Times New Roman" w:eastAsia="Times New Roman" w:hAnsi="Times New Roman" w:cs="Times New Roman"/>
          <w:color w:val="000000"/>
          <w:kern w:val="0"/>
          <w:lang w:eastAsia="es-ES"/>
          <w14:ligatures w14:val="none"/>
        </w:rPr>
        <w:t>lack</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accounting</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financial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records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to</w:t>
      </w:r>
      <w:proofErr w:type="spellEnd"/>
      <w:r w:rsidRPr="000053E1">
        <w:rPr>
          <w:rFonts w:ascii="Times New Roman" w:eastAsia="Times New Roman" w:hAnsi="Times New Roman" w:cs="Times New Roman"/>
          <w:color w:val="000000"/>
          <w:kern w:val="0"/>
          <w:lang w:eastAsia="es-ES"/>
          <w14:ligatures w14:val="none"/>
        </w:rPr>
        <w:t xml:space="preserve"> determine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actual </w:t>
      </w:r>
      <w:proofErr w:type="spellStart"/>
      <w:r w:rsidRPr="000053E1">
        <w:rPr>
          <w:rFonts w:ascii="Times New Roman" w:eastAsia="Times New Roman" w:hAnsi="Times New Roman" w:cs="Times New Roman"/>
          <w:color w:val="000000"/>
          <w:kern w:val="0"/>
          <w:lang w:eastAsia="es-ES"/>
          <w14:ligatures w14:val="none"/>
        </w:rPr>
        <w:t>profitability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business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From</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this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arises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need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to</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transform</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empirical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activity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into</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organized</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technologized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business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unit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linking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agricultural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management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with</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accounting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tools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to</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facilitate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decision-making</w:t>
      </w:r>
      <w:proofErr w:type="spellEnd"/>
      <w:r w:rsidRPr="000053E1">
        <w:rPr>
          <w:rFonts w:ascii="Times New Roman" w:eastAsia="Times New Roman" w:hAnsi="Times New Roman" w:cs="Times New Roman"/>
          <w:color w:val="000000"/>
          <w:kern w:val="0"/>
          <w:lang w:eastAsia="es-ES"/>
          <w14:ligatures w14:val="none"/>
        </w:rPr>
        <w:t>.</w:t>
      </w:r>
    </w:p>
    <w:p w14:paraId="044C1C84" w14:textId="77777777" w:rsidR="000053E1" w:rsidRPr="000053E1" w:rsidRDefault="000053E1" w:rsidP="000053E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methodology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used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quantitative</w:t>
      </w:r>
      <w:proofErr w:type="spellEnd"/>
      <w:r w:rsidRPr="000053E1">
        <w:rPr>
          <w:rFonts w:ascii="Times New Roman" w:eastAsia="Times New Roman" w:hAnsi="Times New Roman" w:cs="Times New Roman"/>
          <w:color w:val="000000"/>
          <w:kern w:val="0"/>
          <w:lang w:eastAsia="es-ES"/>
          <w14:ligatures w14:val="none"/>
        </w:rPr>
        <w:t xml:space="preserve">, descriptive, and </w:t>
      </w:r>
      <w:proofErr w:type="spellStart"/>
      <w:r w:rsidRPr="000053E1">
        <w:rPr>
          <w:rFonts w:ascii="Times New Roman" w:eastAsia="Times New Roman" w:hAnsi="Times New Roman" w:cs="Times New Roman"/>
          <w:color w:val="000000"/>
          <w:kern w:val="0"/>
          <w:lang w:eastAsia="es-ES"/>
          <w14:ligatures w14:val="none"/>
        </w:rPr>
        <w:t>applied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conducted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over</w:t>
      </w:r>
      <w:proofErr w:type="spellEnd"/>
      <w:r w:rsidRPr="000053E1">
        <w:rPr>
          <w:rFonts w:ascii="Times New Roman" w:eastAsia="Times New Roman" w:hAnsi="Times New Roman" w:cs="Times New Roman"/>
          <w:color w:val="000000"/>
          <w:kern w:val="0"/>
          <w:lang w:eastAsia="es-ES"/>
          <w14:ligatures w14:val="none"/>
        </w:rPr>
        <w:t xml:space="preserve"> a 12-month </w:t>
      </w:r>
      <w:proofErr w:type="spellStart"/>
      <w:r w:rsidRPr="000053E1">
        <w:rPr>
          <w:rFonts w:ascii="Times New Roman" w:eastAsia="Times New Roman" w:hAnsi="Times New Roman" w:cs="Times New Roman"/>
          <w:color w:val="000000"/>
          <w:kern w:val="0"/>
          <w:lang w:eastAsia="es-ES"/>
          <w14:ligatures w14:val="none"/>
        </w:rPr>
        <w:t>cycle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process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was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organized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into</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four</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phases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infrastructure</w:t>
      </w:r>
      <w:proofErr w:type="spellEnd"/>
      <w:r w:rsidRPr="000053E1">
        <w:rPr>
          <w:rFonts w:ascii="Times New Roman" w:eastAsia="Times New Roman" w:hAnsi="Times New Roman" w:cs="Times New Roman"/>
          <w:color w:val="000000"/>
          <w:kern w:val="0"/>
          <w:lang w:eastAsia="es-ES"/>
          <w14:ligatures w14:val="none"/>
        </w:rPr>
        <w:t xml:space="preserve"> diagnosis, </w:t>
      </w:r>
      <w:proofErr w:type="spellStart"/>
      <w:r w:rsidRPr="000053E1">
        <w:rPr>
          <w:rFonts w:ascii="Times New Roman" w:eastAsia="Times New Roman" w:hAnsi="Times New Roman" w:cs="Times New Roman"/>
          <w:color w:val="000000"/>
          <w:kern w:val="0"/>
          <w:lang w:eastAsia="es-ES"/>
          <w14:ligatures w14:val="none"/>
        </w:rPr>
        <w:t>implementation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a </w:t>
      </w:r>
      <w:proofErr w:type="spellStart"/>
      <w:r w:rsidRPr="000053E1">
        <w:rPr>
          <w:rFonts w:ascii="Times New Roman" w:eastAsia="Times New Roman" w:hAnsi="Times New Roman" w:cs="Times New Roman"/>
          <w:color w:val="000000"/>
          <w:kern w:val="0"/>
          <w:lang w:eastAsia="es-ES"/>
          <w14:ligatures w14:val="none"/>
        </w:rPr>
        <w:t>system</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with</w:t>
      </w:r>
      <w:proofErr w:type="spellEnd"/>
      <w:r w:rsidRPr="000053E1">
        <w:rPr>
          <w:rFonts w:ascii="Times New Roman" w:eastAsia="Times New Roman" w:hAnsi="Times New Roman" w:cs="Times New Roman"/>
          <w:color w:val="000000"/>
          <w:kern w:val="0"/>
          <w:lang w:eastAsia="es-ES"/>
          <w14:ligatures w14:val="none"/>
        </w:rPr>
        <w:t xml:space="preserve"> 35 </w:t>
      </w:r>
      <w:proofErr w:type="spellStart"/>
      <w:r w:rsidRPr="000053E1">
        <w:rPr>
          <w:rFonts w:ascii="Times New Roman" w:eastAsia="Times New Roman" w:hAnsi="Times New Roman" w:cs="Times New Roman"/>
          <w:color w:val="000000"/>
          <w:kern w:val="0"/>
          <w:lang w:eastAsia="es-ES"/>
          <w14:ligatures w14:val="none"/>
        </w:rPr>
        <w:t>steers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under</w:t>
      </w:r>
      <w:proofErr w:type="spellEnd"/>
      <w:r w:rsidRPr="000053E1">
        <w:rPr>
          <w:rFonts w:ascii="Times New Roman" w:eastAsia="Times New Roman" w:hAnsi="Times New Roman" w:cs="Times New Roman"/>
          <w:color w:val="000000"/>
          <w:kern w:val="0"/>
          <w:lang w:eastAsia="es-ES"/>
          <w14:ligatures w14:val="none"/>
        </w:rPr>
        <w:t xml:space="preserve"> intensive </w:t>
      </w:r>
      <w:proofErr w:type="spellStart"/>
      <w:r w:rsidRPr="000053E1">
        <w:rPr>
          <w:rFonts w:ascii="Times New Roman" w:eastAsia="Times New Roman" w:hAnsi="Times New Roman" w:cs="Times New Roman"/>
          <w:color w:val="000000"/>
          <w:kern w:val="0"/>
          <w:lang w:eastAsia="es-ES"/>
          <w14:ligatures w14:val="none"/>
        </w:rPr>
        <w:t>rotational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grazing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technical</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sanitary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monitoring</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economic</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evaluation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integrating</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use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strategic</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supplementation</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sanitary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management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aligned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with</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ICA's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good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livestock</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practices</w:t>
      </w:r>
      <w:proofErr w:type="spellEnd"/>
      <w:r w:rsidRPr="000053E1">
        <w:rPr>
          <w:rFonts w:ascii="Times New Roman" w:eastAsia="Times New Roman" w:hAnsi="Times New Roman" w:cs="Times New Roman"/>
          <w:color w:val="000000"/>
          <w:kern w:val="0"/>
          <w:lang w:eastAsia="es-ES"/>
          <w14:ligatures w14:val="none"/>
        </w:rPr>
        <w:t>.</w:t>
      </w:r>
    </w:p>
    <w:p w14:paraId="76EEA5ED" w14:textId="73B3A21E" w:rsidR="000053E1" w:rsidRPr="000053E1" w:rsidRDefault="000053E1" w:rsidP="000053E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implementation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requires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investment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87,800,000 COP.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expected</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results</w:t>
      </w:r>
      <w:proofErr w:type="spellEnd"/>
      <w:r w:rsidRPr="000053E1">
        <w:rPr>
          <w:rFonts w:ascii="Times New Roman" w:eastAsia="Times New Roman" w:hAnsi="Times New Roman" w:cs="Times New Roman"/>
          <w:color w:val="000000"/>
          <w:kern w:val="0"/>
          <w:lang w:eastAsia="es-ES"/>
          <w14:ligatures w14:val="none"/>
        </w:rPr>
        <w:t xml:space="preserve"> are a </w:t>
      </w:r>
      <w:proofErr w:type="spellStart"/>
      <w:r w:rsidRPr="000053E1">
        <w:rPr>
          <w:rFonts w:ascii="Times New Roman" w:eastAsia="Times New Roman" w:hAnsi="Times New Roman" w:cs="Times New Roman"/>
          <w:color w:val="000000"/>
          <w:kern w:val="0"/>
          <w:lang w:eastAsia="es-ES"/>
          <w14:ligatures w14:val="none"/>
        </w:rPr>
        <w:t>daily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weight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gain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1 kg per animal and </w:t>
      </w:r>
      <w:proofErr w:type="spellStart"/>
      <w:r w:rsidRPr="000053E1">
        <w:rPr>
          <w:rFonts w:ascii="Times New Roman" w:eastAsia="Times New Roman" w:hAnsi="Times New Roman" w:cs="Times New Roman"/>
          <w:color w:val="000000"/>
          <w:kern w:val="0"/>
          <w:lang w:eastAsia="es-ES"/>
          <w14:ligatures w14:val="none"/>
        </w:rPr>
        <w:t>achieving</w:t>
      </w:r>
      <w:proofErr w:type="spellEnd"/>
      <w:r w:rsidRPr="000053E1">
        <w:rPr>
          <w:rFonts w:ascii="Times New Roman" w:eastAsia="Times New Roman" w:hAnsi="Times New Roman" w:cs="Times New Roman"/>
          <w:color w:val="000000"/>
          <w:kern w:val="0"/>
          <w:lang w:eastAsia="es-ES"/>
          <w14:ligatures w14:val="none"/>
        </w:rPr>
        <w:t xml:space="preserve"> a sale </w:t>
      </w:r>
      <w:proofErr w:type="spellStart"/>
      <w:r w:rsidRPr="000053E1">
        <w:rPr>
          <w:rFonts w:ascii="Times New Roman" w:eastAsia="Times New Roman" w:hAnsi="Times New Roman" w:cs="Times New Roman"/>
          <w:color w:val="000000"/>
          <w:kern w:val="0"/>
          <w:lang w:eastAsia="es-ES"/>
          <w14:ligatures w14:val="none"/>
        </w:rPr>
        <w:t>weight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600 kg </w:t>
      </w:r>
      <w:proofErr w:type="spellStart"/>
      <w:r w:rsidRPr="000053E1">
        <w:rPr>
          <w:rFonts w:ascii="Times New Roman" w:eastAsia="Times New Roman" w:hAnsi="Times New Roman" w:cs="Times New Roman"/>
          <w:color w:val="000000"/>
          <w:kern w:val="0"/>
          <w:lang w:eastAsia="es-ES"/>
          <w14:ligatures w14:val="none"/>
        </w:rPr>
        <w:t>within</w:t>
      </w:r>
      <w:proofErr w:type="spellEnd"/>
      <w:r w:rsidRPr="000053E1">
        <w:rPr>
          <w:rFonts w:ascii="Times New Roman" w:eastAsia="Times New Roman" w:hAnsi="Times New Roman" w:cs="Times New Roman"/>
          <w:color w:val="000000"/>
          <w:kern w:val="0"/>
          <w:lang w:eastAsia="es-ES"/>
          <w14:ligatures w14:val="none"/>
        </w:rPr>
        <w:t xml:space="preserve"> 12 </w:t>
      </w:r>
      <w:proofErr w:type="spellStart"/>
      <w:r w:rsidRPr="000053E1">
        <w:rPr>
          <w:rFonts w:ascii="Times New Roman" w:eastAsia="Times New Roman" w:hAnsi="Times New Roman" w:cs="Times New Roman"/>
          <w:color w:val="000000"/>
          <w:kern w:val="0"/>
          <w:lang w:eastAsia="es-ES"/>
          <w14:ligatures w14:val="none"/>
        </w:rPr>
        <w:t>months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profitability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analysis</w:t>
      </w:r>
      <w:proofErr w:type="spellEnd"/>
      <w:r w:rsidRPr="000053E1">
        <w:rPr>
          <w:rFonts w:ascii="Times New Roman" w:eastAsia="Times New Roman" w:hAnsi="Times New Roman" w:cs="Times New Roman"/>
          <w:color w:val="000000"/>
          <w:kern w:val="0"/>
          <w:lang w:eastAsia="es-ES"/>
          <w14:ligatures w14:val="none"/>
        </w:rPr>
        <w:t xml:space="preserve"> shows </w:t>
      </w:r>
      <w:proofErr w:type="spellStart"/>
      <w:r w:rsidRPr="000053E1">
        <w:rPr>
          <w:rFonts w:ascii="Times New Roman" w:eastAsia="Times New Roman" w:hAnsi="Times New Roman" w:cs="Times New Roman"/>
          <w:color w:val="000000"/>
          <w:kern w:val="0"/>
          <w:lang w:eastAsia="es-ES"/>
          <w14:ligatures w14:val="none"/>
        </w:rPr>
        <w:t>gross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income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157,500,000 COP,</w:t>
      </w:r>
      <w:r w:rsidR="00460647">
        <w:rPr>
          <w:rFonts w:ascii="Times New Roman" w:eastAsia="Times New Roman" w:hAnsi="Times New Roman" w:cs="Times New Roman"/>
          <w:color w:val="000000"/>
          <w:kern w:val="0"/>
          <w:lang w:eastAsia="es-ES"/>
          <w14:ligatures w14:val="none"/>
        </w:rPr>
        <w:t xml:space="preserve"> </w:t>
      </w:r>
      <w:r w:rsidR="00460647" w:rsidRPr="00460647">
        <w:rPr>
          <w:rFonts w:ascii="Times New Roman" w:eastAsia="Times New Roman" w:hAnsi="Times New Roman" w:cs="Times New Roman"/>
          <w:color w:val="000000"/>
          <w:kern w:val="0"/>
          <w:lang w:eastAsia="es-ES"/>
          <w14:ligatures w14:val="none"/>
        </w:rPr>
        <w:t xml:space="preserve">a </w:t>
      </w:r>
      <w:proofErr w:type="spellStart"/>
      <w:r w:rsidR="00460647" w:rsidRPr="00460647">
        <w:rPr>
          <w:rFonts w:ascii="Times New Roman" w:eastAsia="Times New Roman" w:hAnsi="Times New Roman" w:cs="Times New Roman"/>
          <w:color w:val="000000"/>
          <w:kern w:val="0"/>
          <w:lang w:eastAsia="es-ES"/>
          <w14:ligatures w14:val="none"/>
        </w:rPr>
        <w:t>gross</w:t>
      </w:r>
      <w:proofErr w:type="spellEnd"/>
      <w:r w:rsidR="00460647" w:rsidRPr="00460647">
        <w:rPr>
          <w:rFonts w:ascii="Times New Roman" w:eastAsia="Times New Roman" w:hAnsi="Times New Roman" w:cs="Times New Roman"/>
          <w:color w:val="000000"/>
          <w:kern w:val="0"/>
          <w:lang w:eastAsia="es-ES"/>
          <w14:ligatures w14:val="none"/>
        </w:rPr>
        <w:t xml:space="preserve"> </w:t>
      </w:r>
      <w:proofErr w:type="spellStart"/>
      <w:r w:rsidR="00460647" w:rsidRPr="00460647">
        <w:rPr>
          <w:rFonts w:ascii="Times New Roman" w:eastAsia="Times New Roman" w:hAnsi="Times New Roman" w:cs="Times New Roman"/>
          <w:color w:val="000000"/>
          <w:kern w:val="0"/>
          <w:lang w:eastAsia="es-ES"/>
          <w14:ligatures w14:val="none"/>
        </w:rPr>
        <w:t>profit</w:t>
      </w:r>
      <w:proofErr w:type="spellEnd"/>
      <w:r w:rsidR="00460647" w:rsidRPr="00460647">
        <w:rPr>
          <w:rFonts w:ascii="Times New Roman" w:eastAsia="Times New Roman" w:hAnsi="Times New Roman" w:cs="Times New Roman"/>
          <w:color w:val="000000"/>
          <w:kern w:val="0"/>
          <w:lang w:eastAsia="es-ES"/>
          <w14:ligatures w14:val="none"/>
        </w:rPr>
        <w:t xml:space="preserve"> </w:t>
      </w:r>
      <w:proofErr w:type="spellStart"/>
      <w:r w:rsidR="00460647" w:rsidRPr="00460647">
        <w:rPr>
          <w:rFonts w:ascii="Times New Roman" w:eastAsia="Times New Roman" w:hAnsi="Times New Roman" w:cs="Times New Roman"/>
          <w:color w:val="000000"/>
          <w:kern w:val="0"/>
          <w:lang w:eastAsia="es-ES"/>
          <w14:ligatures w14:val="none"/>
        </w:rPr>
        <w:t>of</w:t>
      </w:r>
      <w:proofErr w:type="spellEnd"/>
      <w:r w:rsidR="00460647" w:rsidRPr="00460647">
        <w:rPr>
          <w:rFonts w:ascii="Times New Roman" w:eastAsia="Times New Roman" w:hAnsi="Times New Roman" w:cs="Times New Roman"/>
          <w:color w:val="000000"/>
          <w:kern w:val="0"/>
          <w:lang w:eastAsia="es-ES"/>
          <w14:ligatures w14:val="none"/>
        </w:rPr>
        <w:t xml:space="preserve"> 69,700,000 COP and </w:t>
      </w:r>
      <w:proofErr w:type="spellStart"/>
      <w:r w:rsidR="00460647" w:rsidRPr="00460647">
        <w:rPr>
          <w:rFonts w:ascii="Times New Roman" w:eastAsia="Times New Roman" w:hAnsi="Times New Roman" w:cs="Times New Roman"/>
          <w:color w:val="000000"/>
          <w:kern w:val="0"/>
          <w:lang w:eastAsia="es-ES"/>
          <w14:ligatures w14:val="none"/>
        </w:rPr>
        <w:t>an</w:t>
      </w:r>
      <w:proofErr w:type="spellEnd"/>
      <w:r w:rsidR="00460647" w:rsidRPr="00460647">
        <w:rPr>
          <w:rFonts w:ascii="Times New Roman" w:eastAsia="Times New Roman" w:hAnsi="Times New Roman" w:cs="Times New Roman"/>
          <w:color w:val="000000"/>
          <w:kern w:val="0"/>
          <w:lang w:eastAsia="es-ES"/>
          <w14:ligatures w14:val="none"/>
        </w:rPr>
        <w:t xml:space="preserve"> </w:t>
      </w:r>
      <w:proofErr w:type="spellStart"/>
      <w:r w:rsidR="00460647" w:rsidRPr="00460647">
        <w:rPr>
          <w:rFonts w:ascii="Times New Roman" w:eastAsia="Times New Roman" w:hAnsi="Times New Roman" w:cs="Times New Roman"/>
          <w:color w:val="000000"/>
          <w:kern w:val="0"/>
          <w:lang w:eastAsia="es-ES"/>
          <w14:ligatures w14:val="none"/>
        </w:rPr>
        <w:t>estimated</w:t>
      </w:r>
      <w:proofErr w:type="spellEnd"/>
      <w:r w:rsidR="00460647" w:rsidRPr="00460647">
        <w:rPr>
          <w:rFonts w:ascii="Times New Roman" w:eastAsia="Times New Roman" w:hAnsi="Times New Roman" w:cs="Times New Roman"/>
          <w:color w:val="000000"/>
          <w:kern w:val="0"/>
          <w:lang w:eastAsia="es-ES"/>
          <w14:ligatures w14:val="none"/>
        </w:rPr>
        <w:t xml:space="preserve"> net </w:t>
      </w:r>
      <w:proofErr w:type="spellStart"/>
      <w:r w:rsidR="00460647" w:rsidRPr="00460647">
        <w:rPr>
          <w:rFonts w:ascii="Times New Roman" w:eastAsia="Times New Roman" w:hAnsi="Times New Roman" w:cs="Times New Roman"/>
          <w:color w:val="000000"/>
          <w:kern w:val="0"/>
          <w:lang w:eastAsia="es-ES"/>
          <w14:ligatures w14:val="none"/>
        </w:rPr>
        <w:t>profit</w:t>
      </w:r>
      <w:proofErr w:type="spellEnd"/>
      <w:r w:rsidR="00460647" w:rsidRPr="00460647">
        <w:rPr>
          <w:rFonts w:ascii="Times New Roman" w:eastAsia="Times New Roman" w:hAnsi="Times New Roman" w:cs="Times New Roman"/>
          <w:color w:val="000000"/>
          <w:kern w:val="0"/>
          <w:lang w:eastAsia="es-ES"/>
          <w14:ligatures w14:val="none"/>
        </w:rPr>
        <w:t xml:space="preserve"> after </w:t>
      </w:r>
      <w:proofErr w:type="spellStart"/>
      <w:r w:rsidR="00460647" w:rsidRPr="00460647">
        <w:rPr>
          <w:rFonts w:ascii="Times New Roman" w:eastAsia="Times New Roman" w:hAnsi="Times New Roman" w:cs="Times New Roman"/>
          <w:color w:val="000000"/>
          <w:kern w:val="0"/>
          <w:lang w:eastAsia="es-ES"/>
          <w14:ligatures w14:val="none"/>
        </w:rPr>
        <w:t>taxes</w:t>
      </w:r>
      <w:proofErr w:type="spellEnd"/>
      <w:r w:rsidR="00460647" w:rsidRPr="00460647">
        <w:rPr>
          <w:rFonts w:ascii="Times New Roman" w:eastAsia="Times New Roman" w:hAnsi="Times New Roman" w:cs="Times New Roman"/>
          <w:color w:val="000000"/>
          <w:kern w:val="0"/>
          <w:lang w:eastAsia="es-ES"/>
          <w14:ligatures w14:val="none"/>
        </w:rPr>
        <w:t xml:space="preserve"> </w:t>
      </w:r>
      <w:proofErr w:type="spellStart"/>
      <w:r w:rsidR="00460647" w:rsidRPr="00460647">
        <w:rPr>
          <w:rFonts w:ascii="Times New Roman" w:eastAsia="Times New Roman" w:hAnsi="Times New Roman" w:cs="Times New Roman"/>
          <w:color w:val="000000"/>
          <w:kern w:val="0"/>
          <w:lang w:eastAsia="es-ES"/>
          <w14:ligatures w14:val="none"/>
        </w:rPr>
        <w:t>of</w:t>
      </w:r>
      <w:proofErr w:type="spellEnd"/>
      <w:r w:rsidR="00460647" w:rsidRPr="00460647">
        <w:rPr>
          <w:rFonts w:ascii="Times New Roman" w:eastAsia="Times New Roman" w:hAnsi="Times New Roman" w:cs="Times New Roman"/>
          <w:color w:val="000000"/>
          <w:kern w:val="0"/>
          <w:lang w:eastAsia="es-ES"/>
          <w14:ligatures w14:val="none"/>
        </w:rPr>
        <w:t xml:space="preserve"> 46,920,000 COP, </w:t>
      </w:r>
      <w:proofErr w:type="spellStart"/>
      <w:r w:rsidR="00460647" w:rsidRPr="00460647">
        <w:rPr>
          <w:rFonts w:ascii="Times New Roman" w:eastAsia="Times New Roman" w:hAnsi="Times New Roman" w:cs="Times New Roman"/>
          <w:color w:val="000000"/>
          <w:kern w:val="0"/>
          <w:lang w:eastAsia="es-ES"/>
          <w14:ligatures w14:val="none"/>
        </w:rPr>
        <w:t>with</w:t>
      </w:r>
      <w:proofErr w:type="spellEnd"/>
      <w:r w:rsidR="00460647" w:rsidRPr="00460647">
        <w:rPr>
          <w:rFonts w:ascii="Times New Roman" w:eastAsia="Times New Roman" w:hAnsi="Times New Roman" w:cs="Times New Roman"/>
          <w:color w:val="000000"/>
          <w:kern w:val="0"/>
          <w:lang w:eastAsia="es-ES"/>
          <w14:ligatures w14:val="none"/>
        </w:rPr>
        <w:t xml:space="preserve"> a </w:t>
      </w:r>
      <w:proofErr w:type="spellStart"/>
      <w:r w:rsidR="00460647" w:rsidRPr="00460647">
        <w:rPr>
          <w:rFonts w:ascii="Times New Roman" w:eastAsia="Times New Roman" w:hAnsi="Times New Roman" w:cs="Times New Roman"/>
          <w:color w:val="000000"/>
          <w:kern w:val="0"/>
          <w:lang w:eastAsia="es-ES"/>
          <w14:ligatures w14:val="none"/>
        </w:rPr>
        <w:t>Return</w:t>
      </w:r>
      <w:proofErr w:type="spellEnd"/>
      <w:r w:rsidR="00460647" w:rsidRPr="00460647">
        <w:rPr>
          <w:rFonts w:ascii="Times New Roman" w:eastAsia="Times New Roman" w:hAnsi="Times New Roman" w:cs="Times New Roman"/>
          <w:color w:val="000000"/>
          <w:kern w:val="0"/>
          <w:lang w:eastAsia="es-ES"/>
          <w14:ligatures w14:val="none"/>
        </w:rPr>
        <w:t xml:space="preserve"> </w:t>
      </w:r>
      <w:proofErr w:type="spellStart"/>
      <w:r w:rsidR="00460647" w:rsidRPr="00460647">
        <w:rPr>
          <w:rFonts w:ascii="Times New Roman" w:eastAsia="Times New Roman" w:hAnsi="Times New Roman" w:cs="Times New Roman"/>
          <w:color w:val="000000"/>
          <w:kern w:val="0"/>
          <w:lang w:eastAsia="es-ES"/>
          <w14:ligatures w14:val="none"/>
        </w:rPr>
        <w:t>on</w:t>
      </w:r>
      <w:proofErr w:type="spellEnd"/>
      <w:r w:rsidR="00460647" w:rsidRPr="00460647">
        <w:rPr>
          <w:rFonts w:ascii="Times New Roman" w:eastAsia="Times New Roman" w:hAnsi="Times New Roman" w:cs="Times New Roman"/>
          <w:color w:val="000000"/>
          <w:kern w:val="0"/>
          <w:lang w:eastAsia="es-ES"/>
          <w14:ligatures w14:val="none"/>
        </w:rPr>
        <w:t xml:space="preserve"> </w:t>
      </w:r>
      <w:proofErr w:type="spellStart"/>
      <w:r w:rsidR="00460647" w:rsidRPr="00460647">
        <w:rPr>
          <w:rFonts w:ascii="Times New Roman" w:eastAsia="Times New Roman" w:hAnsi="Times New Roman" w:cs="Times New Roman"/>
          <w:color w:val="000000"/>
          <w:kern w:val="0"/>
          <w:lang w:eastAsia="es-ES"/>
          <w14:ligatures w14:val="none"/>
        </w:rPr>
        <w:t>Investment</w:t>
      </w:r>
      <w:proofErr w:type="spellEnd"/>
      <w:r w:rsidR="00460647" w:rsidRPr="00460647">
        <w:rPr>
          <w:rFonts w:ascii="Times New Roman" w:eastAsia="Times New Roman" w:hAnsi="Times New Roman" w:cs="Times New Roman"/>
          <w:color w:val="000000"/>
          <w:kern w:val="0"/>
          <w:lang w:eastAsia="es-ES"/>
          <w14:ligatures w14:val="none"/>
        </w:rPr>
        <w:t xml:space="preserve"> (ROI) </w:t>
      </w:r>
      <w:proofErr w:type="spellStart"/>
      <w:r w:rsidR="00460647" w:rsidRPr="00460647">
        <w:rPr>
          <w:rFonts w:ascii="Times New Roman" w:eastAsia="Times New Roman" w:hAnsi="Times New Roman" w:cs="Times New Roman"/>
          <w:color w:val="000000"/>
          <w:kern w:val="0"/>
          <w:lang w:eastAsia="es-ES"/>
          <w14:ligatures w14:val="none"/>
        </w:rPr>
        <w:t>of</w:t>
      </w:r>
      <w:proofErr w:type="spellEnd"/>
      <w:r w:rsidR="00460647" w:rsidRPr="00460647">
        <w:rPr>
          <w:rFonts w:ascii="Times New Roman" w:eastAsia="Times New Roman" w:hAnsi="Times New Roman" w:cs="Times New Roman"/>
          <w:color w:val="000000"/>
          <w:kern w:val="0"/>
          <w:lang w:eastAsia="es-ES"/>
          <w14:ligatures w14:val="none"/>
        </w:rPr>
        <w:t xml:space="preserve"> 53.4</w:t>
      </w:r>
      <w:proofErr w:type="gramStart"/>
      <w:r w:rsidR="00460647" w:rsidRPr="00460647">
        <w:rPr>
          <w:rFonts w:ascii="Times New Roman" w:eastAsia="Times New Roman" w:hAnsi="Times New Roman" w:cs="Times New Roman"/>
          <w:color w:val="000000"/>
          <w:kern w:val="0"/>
          <w:lang w:eastAsia="es-ES"/>
          <w14:ligatures w14:val="none"/>
        </w:rPr>
        <w:t>%</w:t>
      </w:r>
      <w:r w:rsidRPr="000053E1">
        <w:rPr>
          <w:rFonts w:ascii="Times New Roman" w:eastAsia="Times New Roman" w:hAnsi="Times New Roman" w:cs="Times New Roman"/>
          <w:color w:val="000000"/>
          <w:kern w:val="0"/>
          <w:lang w:eastAsia="es-ES"/>
          <w14:ligatures w14:val="none"/>
        </w:rPr>
        <w:t xml:space="preserve"> </w:t>
      </w:r>
      <w:r w:rsidR="00460647">
        <w:rPr>
          <w:rFonts w:ascii="Times New Roman" w:eastAsia="Times New Roman" w:hAnsi="Times New Roman" w:cs="Times New Roman"/>
          <w:color w:val="000000"/>
          <w:kern w:val="0"/>
          <w:lang w:eastAsia="es-ES"/>
          <w14:ligatures w14:val="none"/>
        </w:rPr>
        <w:t>.</w:t>
      </w:r>
      <w:proofErr w:type="spellStart"/>
      <w:r w:rsidRPr="000053E1">
        <w:rPr>
          <w:rFonts w:ascii="Times New Roman" w:eastAsia="Times New Roman" w:hAnsi="Times New Roman" w:cs="Times New Roman"/>
          <w:color w:val="000000"/>
          <w:kern w:val="0"/>
          <w:lang w:eastAsia="es-ES"/>
          <w14:ligatures w14:val="none"/>
        </w:rPr>
        <w:t>The</w:t>
      </w:r>
      <w:proofErr w:type="spellEnd"/>
      <w:proofErr w:type="gram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cost-benefit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analysis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1.79 </w:t>
      </w:r>
      <w:proofErr w:type="spellStart"/>
      <w:r w:rsidRPr="000053E1">
        <w:rPr>
          <w:rFonts w:ascii="Times New Roman" w:eastAsia="Times New Roman" w:hAnsi="Times New Roman" w:cs="Times New Roman"/>
          <w:color w:val="000000"/>
          <w:kern w:val="0"/>
          <w:lang w:eastAsia="es-ES"/>
          <w14:ligatures w14:val="none"/>
        </w:rPr>
        <w:t>demonstrates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that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technologization</w:t>
      </w:r>
      <w:proofErr w:type="spellEnd"/>
      <w:r w:rsidRPr="000053E1">
        <w:rPr>
          <w:rFonts w:ascii="Times New Roman" w:eastAsia="Times New Roman" w:hAnsi="Times New Roman" w:cs="Times New Roman"/>
          <w:color w:val="000000"/>
          <w:kern w:val="0"/>
          <w:lang w:eastAsia="es-ES"/>
          <w14:ligatures w14:val="none"/>
        </w:rPr>
        <w:t xml:space="preserve"> and </w:t>
      </w:r>
      <w:proofErr w:type="spellStart"/>
      <w:r w:rsidRPr="000053E1">
        <w:rPr>
          <w:rFonts w:ascii="Times New Roman" w:eastAsia="Times New Roman" w:hAnsi="Times New Roman" w:cs="Times New Roman"/>
          <w:color w:val="000000"/>
          <w:kern w:val="0"/>
          <w:lang w:eastAsia="es-ES"/>
          <w14:ligatures w14:val="none"/>
        </w:rPr>
        <w:t>accounting</w:t>
      </w:r>
      <w:proofErr w:type="spellEnd"/>
      <w:r w:rsidRPr="000053E1">
        <w:rPr>
          <w:rFonts w:ascii="Times New Roman" w:eastAsia="Times New Roman" w:hAnsi="Times New Roman" w:cs="Times New Roman"/>
          <w:color w:val="000000"/>
          <w:kern w:val="0"/>
          <w:lang w:eastAsia="es-ES"/>
          <w14:ligatures w14:val="none"/>
        </w:rPr>
        <w:t xml:space="preserve"> control </w:t>
      </w:r>
      <w:proofErr w:type="spellStart"/>
      <w:r w:rsidRPr="000053E1">
        <w:rPr>
          <w:rFonts w:ascii="Times New Roman" w:eastAsia="Times New Roman" w:hAnsi="Times New Roman" w:cs="Times New Roman"/>
          <w:color w:val="000000"/>
          <w:kern w:val="0"/>
          <w:lang w:eastAsia="es-ES"/>
          <w14:ligatures w14:val="none"/>
        </w:rPr>
        <w:t>of</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system</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not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only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ensure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farm’s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economic</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sustainability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but</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also</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offer</w:t>
      </w:r>
      <w:proofErr w:type="spellEnd"/>
      <w:r w:rsidRPr="000053E1">
        <w:rPr>
          <w:rFonts w:ascii="Times New Roman" w:eastAsia="Times New Roman" w:hAnsi="Times New Roman" w:cs="Times New Roman"/>
          <w:color w:val="000000"/>
          <w:kern w:val="0"/>
          <w:lang w:eastAsia="es-ES"/>
          <w14:ligatures w14:val="none"/>
        </w:rPr>
        <w:t xml:space="preserve"> a replicable </w:t>
      </w:r>
      <w:proofErr w:type="spellStart"/>
      <w:r w:rsidRPr="000053E1">
        <w:rPr>
          <w:rFonts w:ascii="Times New Roman" w:eastAsia="Times New Roman" w:hAnsi="Times New Roman" w:cs="Times New Roman"/>
          <w:color w:val="000000"/>
          <w:kern w:val="0"/>
          <w:lang w:eastAsia="es-ES"/>
          <w14:ligatures w14:val="none"/>
        </w:rPr>
        <w:t>model</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to</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strengthen</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the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livestock</w:t>
      </w:r>
      <w:proofErr w:type="spellEnd"/>
      <w:r w:rsidRPr="000053E1">
        <w:rPr>
          <w:rFonts w:ascii="Times New Roman" w:eastAsia="Times New Roman" w:hAnsi="Times New Roman" w:cs="Times New Roman"/>
          <w:color w:val="000000"/>
          <w:kern w:val="0"/>
          <w:lang w:eastAsia="es-ES"/>
          <w14:ligatures w14:val="none"/>
        </w:rPr>
        <w:t xml:space="preserve"> sector in Meta </w:t>
      </w:r>
      <w:proofErr w:type="spellStart"/>
      <w:r w:rsidRPr="000053E1">
        <w:rPr>
          <w:rFonts w:ascii="Times New Roman" w:eastAsia="Times New Roman" w:hAnsi="Times New Roman" w:cs="Times New Roman"/>
          <w:color w:val="000000"/>
          <w:kern w:val="0"/>
          <w:lang w:eastAsia="es-ES"/>
          <w14:ligatures w14:val="none"/>
        </w:rPr>
        <w:t>department</w:t>
      </w:r>
      <w:proofErr w:type="spellEnd"/>
      <w:r w:rsidRPr="000053E1">
        <w:rPr>
          <w:rFonts w:ascii="Times New Roman" w:eastAsia="Times New Roman" w:hAnsi="Times New Roman" w:cs="Times New Roman"/>
          <w:color w:val="000000"/>
          <w:kern w:val="0"/>
          <w:lang w:eastAsia="es-ES"/>
          <w14:ligatures w14:val="none"/>
        </w:rPr>
        <w:t>.</w:t>
      </w:r>
    </w:p>
    <w:p w14:paraId="3C607B38" w14:textId="77777777" w:rsidR="000053E1" w:rsidRPr="000053E1" w:rsidRDefault="000053E1" w:rsidP="000053E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roofErr w:type="spellStart"/>
      <w:r w:rsidRPr="000053E1">
        <w:rPr>
          <w:rFonts w:ascii="Times New Roman" w:eastAsia="Times New Roman" w:hAnsi="Times New Roman" w:cs="Times New Roman"/>
          <w:b/>
          <w:bCs/>
          <w:color w:val="000000"/>
          <w:kern w:val="0"/>
          <w:lang w:eastAsia="es-ES"/>
          <w14:ligatures w14:val="none"/>
        </w:rPr>
        <w:t>Keywords</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cattle</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fattening</w:t>
      </w:r>
      <w:proofErr w:type="spellEnd"/>
      <w:r w:rsidRPr="000053E1">
        <w:rPr>
          <w:rFonts w:ascii="Times New Roman" w:eastAsia="Times New Roman" w:hAnsi="Times New Roman" w:cs="Times New Roman"/>
          <w:color w:val="000000"/>
          <w:kern w:val="0"/>
          <w:lang w:eastAsia="es-ES"/>
          <w14:ligatures w14:val="none"/>
        </w:rPr>
        <w:t xml:space="preserve">, Brahman, San Martín, </w:t>
      </w:r>
      <w:proofErr w:type="spellStart"/>
      <w:r w:rsidRPr="000053E1">
        <w:rPr>
          <w:rFonts w:ascii="Times New Roman" w:eastAsia="Times New Roman" w:hAnsi="Times New Roman" w:cs="Times New Roman"/>
          <w:color w:val="000000"/>
          <w:kern w:val="0"/>
          <w:lang w:eastAsia="es-ES"/>
          <w14:ligatures w14:val="none"/>
        </w:rPr>
        <w:t>profitability</w:t>
      </w:r>
      <w:proofErr w:type="spellEnd"/>
      <w:r w:rsidRPr="000053E1">
        <w:rPr>
          <w:rFonts w:ascii="Times New Roman" w:eastAsia="Times New Roman" w:hAnsi="Times New Roman" w:cs="Times New Roman"/>
          <w:color w:val="000000"/>
          <w:kern w:val="0"/>
          <w:lang w:eastAsia="es-ES"/>
          <w14:ligatures w14:val="none"/>
        </w:rPr>
        <w:t xml:space="preserve">, </w:t>
      </w:r>
      <w:proofErr w:type="spellStart"/>
      <w:r w:rsidRPr="000053E1">
        <w:rPr>
          <w:rFonts w:ascii="Times New Roman" w:eastAsia="Times New Roman" w:hAnsi="Times New Roman" w:cs="Times New Roman"/>
          <w:color w:val="000000"/>
          <w:kern w:val="0"/>
          <w:lang w:eastAsia="es-ES"/>
          <w14:ligatures w14:val="none"/>
        </w:rPr>
        <w:t>sustainability</w:t>
      </w:r>
      <w:proofErr w:type="spellEnd"/>
    </w:p>
    <w:p w14:paraId="3F802694" w14:textId="77777777" w:rsidR="005F3E52" w:rsidRDefault="005F3E52" w:rsidP="005F3E5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F3B724B" w14:textId="77777777" w:rsidR="009F3F28" w:rsidRPr="005F3E52" w:rsidRDefault="009F3F28" w:rsidP="005F3E5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5275AC95" w14:textId="77777777" w:rsidR="00676A0D" w:rsidRPr="006B15A0" w:rsidRDefault="00676A0D" w:rsidP="005773D0">
      <w:pPr>
        <w:autoSpaceDE w:val="0"/>
        <w:autoSpaceDN w:val="0"/>
        <w:adjustRightInd w:val="0"/>
        <w:spacing w:after="0" w:line="480" w:lineRule="auto"/>
        <w:rPr>
          <w:rFonts w:ascii="Times New Roman" w:eastAsia="Times New Roman" w:hAnsi="Times New Roman" w:cs="Times New Roman"/>
          <w:color w:val="000000"/>
          <w:kern w:val="0"/>
          <w:lang w:val="en-US" w:eastAsia="es-ES"/>
          <w14:ligatures w14:val="none"/>
        </w:rPr>
      </w:pPr>
    </w:p>
    <w:sdt>
      <w:sdtPr>
        <w:rPr>
          <w:rFonts w:asciiTheme="minorHAnsi" w:eastAsiaTheme="minorHAnsi" w:hAnsiTheme="minorHAnsi" w:cstheme="minorBidi"/>
          <w:color w:val="auto"/>
          <w:kern w:val="2"/>
          <w:sz w:val="24"/>
          <w:szCs w:val="24"/>
          <w:lang w:eastAsia="en-US"/>
          <w14:ligatures w14:val="standardContextual"/>
        </w:rPr>
        <w:id w:val="-1295526457"/>
        <w:docPartObj>
          <w:docPartGallery w:val="Table of Contents"/>
          <w:docPartUnique/>
        </w:docPartObj>
      </w:sdtPr>
      <w:sdtEndPr>
        <w:rPr>
          <w:b/>
          <w:bCs/>
        </w:rPr>
      </w:sdtEndPr>
      <w:sdtContent>
        <w:p w14:paraId="5C27C113" w14:textId="0A188EFC" w:rsidR="006E2122" w:rsidRPr="006E2122" w:rsidRDefault="00CF0BDA" w:rsidP="006E2122">
          <w:pPr>
            <w:pStyle w:val="TtuloTDC"/>
            <w:rPr>
              <w:rFonts w:ascii="Times New Roman" w:hAnsi="Times New Roman" w:cs="Times New Roman"/>
              <w:b/>
              <w:bCs/>
              <w:color w:val="auto"/>
            </w:rPr>
          </w:pPr>
          <w:r w:rsidRPr="006E2122">
            <w:rPr>
              <w:rFonts w:ascii="Times New Roman" w:hAnsi="Times New Roman" w:cs="Times New Roman"/>
              <w:b/>
              <w:bCs/>
              <w:color w:val="auto"/>
            </w:rPr>
            <w:t>Contenido</w:t>
          </w:r>
        </w:p>
        <w:p w14:paraId="4B012909" w14:textId="27DC13D5" w:rsidR="00A34BBA" w:rsidRDefault="00CF0BDA">
          <w:pPr>
            <w:pStyle w:val="TDC1"/>
            <w:tabs>
              <w:tab w:val="left" w:pos="440"/>
              <w:tab w:val="right" w:leader="dot" w:pos="9016"/>
            </w:tabs>
            <w:rPr>
              <w:rFonts w:eastAsiaTheme="minorEastAsia"/>
              <w:noProof/>
              <w:lang w:eastAsia="es-ES"/>
            </w:rPr>
          </w:pPr>
          <w:r>
            <w:fldChar w:fldCharType="begin"/>
          </w:r>
          <w:r>
            <w:instrText xml:space="preserve"> TOC \o "1-3" \h \z \u </w:instrText>
          </w:r>
          <w:r>
            <w:fldChar w:fldCharType="separate"/>
          </w:r>
          <w:hyperlink w:anchor="_Toc219329931" w:history="1">
            <w:r w:rsidR="00A34BBA" w:rsidRPr="004356D3">
              <w:rPr>
                <w:rStyle w:val="Hipervnculo"/>
                <w:rFonts w:ascii="Times New Roman" w:eastAsia="Times New Roman" w:hAnsi="Times New Roman" w:cs="Times New Roman"/>
                <w:b/>
                <w:bCs/>
                <w:noProof/>
                <w:kern w:val="0"/>
                <w:lang w:eastAsia="es-ES"/>
                <w14:ligatures w14:val="none"/>
              </w:rPr>
              <w:t>1.</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Introducción</w:t>
            </w:r>
            <w:r w:rsidR="00A34BBA">
              <w:rPr>
                <w:noProof/>
                <w:webHidden/>
              </w:rPr>
              <w:tab/>
            </w:r>
            <w:r w:rsidR="00A34BBA">
              <w:rPr>
                <w:noProof/>
                <w:webHidden/>
              </w:rPr>
              <w:fldChar w:fldCharType="begin"/>
            </w:r>
            <w:r w:rsidR="00A34BBA">
              <w:rPr>
                <w:noProof/>
                <w:webHidden/>
              </w:rPr>
              <w:instrText xml:space="preserve"> PAGEREF _Toc219329931 \h </w:instrText>
            </w:r>
            <w:r w:rsidR="00A34BBA">
              <w:rPr>
                <w:noProof/>
                <w:webHidden/>
              </w:rPr>
            </w:r>
            <w:r w:rsidR="00A34BBA">
              <w:rPr>
                <w:noProof/>
                <w:webHidden/>
              </w:rPr>
              <w:fldChar w:fldCharType="separate"/>
            </w:r>
            <w:r w:rsidR="00A34BBA">
              <w:rPr>
                <w:noProof/>
                <w:webHidden/>
              </w:rPr>
              <w:t>10</w:t>
            </w:r>
            <w:r w:rsidR="00A34BBA">
              <w:rPr>
                <w:noProof/>
                <w:webHidden/>
              </w:rPr>
              <w:fldChar w:fldCharType="end"/>
            </w:r>
          </w:hyperlink>
        </w:p>
        <w:p w14:paraId="06901005" w14:textId="11603DEB" w:rsidR="00A34BBA" w:rsidRDefault="00000000">
          <w:pPr>
            <w:pStyle w:val="TDC1"/>
            <w:tabs>
              <w:tab w:val="left" w:pos="440"/>
              <w:tab w:val="right" w:leader="dot" w:pos="9016"/>
            </w:tabs>
            <w:rPr>
              <w:rFonts w:eastAsiaTheme="minorEastAsia"/>
              <w:noProof/>
              <w:lang w:eastAsia="es-ES"/>
            </w:rPr>
          </w:pPr>
          <w:hyperlink w:anchor="_Toc219329932" w:history="1">
            <w:r w:rsidR="00A34BBA" w:rsidRPr="004356D3">
              <w:rPr>
                <w:rStyle w:val="Hipervnculo"/>
                <w:rFonts w:ascii="Times New Roman" w:eastAsia="Times New Roman" w:hAnsi="Times New Roman" w:cs="Times New Roman"/>
                <w:b/>
                <w:bCs/>
                <w:noProof/>
                <w:kern w:val="0"/>
                <w:lang w:eastAsia="es-ES"/>
                <w14:ligatures w14:val="none"/>
              </w:rPr>
              <w:t>2.</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Planteamiento del problema</w:t>
            </w:r>
            <w:r w:rsidR="00A34BBA">
              <w:rPr>
                <w:noProof/>
                <w:webHidden/>
              </w:rPr>
              <w:tab/>
            </w:r>
            <w:r w:rsidR="00A34BBA">
              <w:rPr>
                <w:noProof/>
                <w:webHidden/>
              </w:rPr>
              <w:fldChar w:fldCharType="begin"/>
            </w:r>
            <w:r w:rsidR="00A34BBA">
              <w:rPr>
                <w:noProof/>
                <w:webHidden/>
              </w:rPr>
              <w:instrText xml:space="preserve"> PAGEREF _Toc219329932 \h </w:instrText>
            </w:r>
            <w:r w:rsidR="00A34BBA">
              <w:rPr>
                <w:noProof/>
                <w:webHidden/>
              </w:rPr>
            </w:r>
            <w:r w:rsidR="00A34BBA">
              <w:rPr>
                <w:noProof/>
                <w:webHidden/>
              </w:rPr>
              <w:fldChar w:fldCharType="separate"/>
            </w:r>
            <w:r w:rsidR="00A34BBA">
              <w:rPr>
                <w:noProof/>
                <w:webHidden/>
              </w:rPr>
              <w:t>12</w:t>
            </w:r>
            <w:r w:rsidR="00A34BBA">
              <w:rPr>
                <w:noProof/>
                <w:webHidden/>
              </w:rPr>
              <w:fldChar w:fldCharType="end"/>
            </w:r>
          </w:hyperlink>
        </w:p>
        <w:p w14:paraId="5FC349CF" w14:textId="4C2C860A" w:rsidR="00A34BBA" w:rsidRDefault="00000000">
          <w:pPr>
            <w:pStyle w:val="TDC1"/>
            <w:tabs>
              <w:tab w:val="left" w:pos="440"/>
              <w:tab w:val="right" w:leader="dot" w:pos="9016"/>
            </w:tabs>
            <w:rPr>
              <w:rFonts w:eastAsiaTheme="minorEastAsia"/>
              <w:noProof/>
              <w:lang w:eastAsia="es-ES"/>
            </w:rPr>
          </w:pPr>
          <w:hyperlink w:anchor="_Toc219329933" w:history="1">
            <w:r w:rsidR="00A34BBA" w:rsidRPr="004356D3">
              <w:rPr>
                <w:rStyle w:val="Hipervnculo"/>
                <w:rFonts w:ascii="Times New Roman" w:eastAsia="Times New Roman" w:hAnsi="Times New Roman" w:cs="Times New Roman"/>
                <w:b/>
                <w:bCs/>
                <w:noProof/>
                <w:kern w:val="0"/>
                <w:lang w:eastAsia="es-ES"/>
                <w14:ligatures w14:val="none"/>
              </w:rPr>
              <w:t>3.</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Justificación</w:t>
            </w:r>
            <w:r w:rsidR="00A34BBA">
              <w:rPr>
                <w:noProof/>
                <w:webHidden/>
              </w:rPr>
              <w:tab/>
            </w:r>
            <w:r w:rsidR="00A34BBA">
              <w:rPr>
                <w:noProof/>
                <w:webHidden/>
              </w:rPr>
              <w:fldChar w:fldCharType="begin"/>
            </w:r>
            <w:r w:rsidR="00A34BBA">
              <w:rPr>
                <w:noProof/>
                <w:webHidden/>
              </w:rPr>
              <w:instrText xml:space="preserve"> PAGEREF _Toc219329933 \h </w:instrText>
            </w:r>
            <w:r w:rsidR="00A34BBA">
              <w:rPr>
                <w:noProof/>
                <w:webHidden/>
              </w:rPr>
            </w:r>
            <w:r w:rsidR="00A34BBA">
              <w:rPr>
                <w:noProof/>
                <w:webHidden/>
              </w:rPr>
              <w:fldChar w:fldCharType="separate"/>
            </w:r>
            <w:r w:rsidR="00A34BBA">
              <w:rPr>
                <w:noProof/>
                <w:webHidden/>
              </w:rPr>
              <w:t>14</w:t>
            </w:r>
            <w:r w:rsidR="00A34BBA">
              <w:rPr>
                <w:noProof/>
                <w:webHidden/>
              </w:rPr>
              <w:fldChar w:fldCharType="end"/>
            </w:r>
          </w:hyperlink>
        </w:p>
        <w:p w14:paraId="61F37AAA" w14:textId="38E17975" w:rsidR="00A34BBA" w:rsidRDefault="00000000">
          <w:pPr>
            <w:pStyle w:val="TDC1"/>
            <w:tabs>
              <w:tab w:val="left" w:pos="440"/>
              <w:tab w:val="right" w:leader="dot" w:pos="9016"/>
            </w:tabs>
            <w:rPr>
              <w:rFonts w:eastAsiaTheme="minorEastAsia"/>
              <w:noProof/>
              <w:lang w:eastAsia="es-ES"/>
            </w:rPr>
          </w:pPr>
          <w:hyperlink w:anchor="_Toc219329934" w:history="1">
            <w:r w:rsidR="00A34BBA" w:rsidRPr="004356D3">
              <w:rPr>
                <w:rStyle w:val="Hipervnculo"/>
                <w:rFonts w:ascii="Times New Roman" w:eastAsia="Times New Roman" w:hAnsi="Times New Roman" w:cs="Times New Roman"/>
                <w:b/>
                <w:bCs/>
                <w:noProof/>
                <w:kern w:val="0"/>
                <w:lang w:eastAsia="es-ES"/>
                <w14:ligatures w14:val="none"/>
              </w:rPr>
              <w:t>4.</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Objetivos</w:t>
            </w:r>
            <w:r w:rsidR="00A34BBA">
              <w:rPr>
                <w:noProof/>
                <w:webHidden/>
              </w:rPr>
              <w:tab/>
            </w:r>
            <w:r w:rsidR="00A34BBA">
              <w:rPr>
                <w:noProof/>
                <w:webHidden/>
              </w:rPr>
              <w:fldChar w:fldCharType="begin"/>
            </w:r>
            <w:r w:rsidR="00A34BBA">
              <w:rPr>
                <w:noProof/>
                <w:webHidden/>
              </w:rPr>
              <w:instrText xml:space="preserve"> PAGEREF _Toc219329934 \h </w:instrText>
            </w:r>
            <w:r w:rsidR="00A34BBA">
              <w:rPr>
                <w:noProof/>
                <w:webHidden/>
              </w:rPr>
            </w:r>
            <w:r w:rsidR="00A34BBA">
              <w:rPr>
                <w:noProof/>
                <w:webHidden/>
              </w:rPr>
              <w:fldChar w:fldCharType="separate"/>
            </w:r>
            <w:r w:rsidR="00A34BBA">
              <w:rPr>
                <w:noProof/>
                <w:webHidden/>
              </w:rPr>
              <w:t>15</w:t>
            </w:r>
            <w:r w:rsidR="00A34BBA">
              <w:rPr>
                <w:noProof/>
                <w:webHidden/>
              </w:rPr>
              <w:fldChar w:fldCharType="end"/>
            </w:r>
          </w:hyperlink>
        </w:p>
        <w:p w14:paraId="54B5BE3F" w14:textId="5C467113"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35" w:history="1">
            <w:r w:rsidR="00A34BBA" w:rsidRPr="004356D3">
              <w:rPr>
                <w:rStyle w:val="Hipervnculo"/>
                <w:rFonts w:ascii="Times New Roman" w:eastAsia="Times New Roman" w:hAnsi="Times New Roman"/>
                <w:b/>
                <w:bCs/>
                <w:noProof/>
              </w:rPr>
              <w:t>4.1</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Objetivo general</w:t>
            </w:r>
            <w:r w:rsidR="00A34BBA">
              <w:rPr>
                <w:noProof/>
                <w:webHidden/>
              </w:rPr>
              <w:tab/>
            </w:r>
            <w:r w:rsidR="00A34BBA">
              <w:rPr>
                <w:noProof/>
                <w:webHidden/>
              </w:rPr>
              <w:fldChar w:fldCharType="begin"/>
            </w:r>
            <w:r w:rsidR="00A34BBA">
              <w:rPr>
                <w:noProof/>
                <w:webHidden/>
              </w:rPr>
              <w:instrText xml:space="preserve"> PAGEREF _Toc219329935 \h </w:instrText>
            </w:r>
            <w:r w:rsidR="00A34BBA">
              <w:rPr>
                <w:noProof/>
                <w:webHidden/>
              </w:rPr>
            </w:r>
            <w:r w:rsidR="00A34BBA">
              <w:rPr>
                <w:noProof/>
                <w:webHidden/>
              </w:rPr>
              <w:fldChar w:fldCharType="separate"/>
            </w:r>
            <w:r w:rsidR="00A34BBA">
              <w:rPr>
                <w:noProof/>
                <w:webHidden/>
              </w:rPr>
              <w:t>15</w:t>
            </w:r>
            <w:r w:rsidR="00A34BBA">
              <w:rPr>
                <w:noProof/>
                <w:webHidden/>
              </w:rPr>
              <w:fldChar w:fldCharType="end"/>
            </w:r>
          </w:hyperlink>
        </w:p>
        <w:p w14:paraId="5B5065B4" w14:textId="07CB3049"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36" w:history="1">
            <w:r w:rsidR="00A34BBA" w:rsidRPr="004356D3">
              <w:rPr>
                <w:rStyle w:val="Hipervnculo"/>
                <w:rFonts w:ascii="Times New Roman" w:eastAsia="Times New Roman" w:hAnsi="Times New Roman"/>
                <w:b/>
                <w:bCs/>
                <w:noProof/>
              </w:rPr>
              <w:t>4.2</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Objetivos específicos</w:t>
            </w:r>
            <w:r w:rsidR="00A34BBA">
              <w:rPr>
                <w:noProof/>
                <w:webHidden/>
              </w:rPr>
              <w:tab/>
            </w:r>
            <w:r w:rsidR="00A34BBA">
              <w:rPr>
                <w:noProof/>
                <w:webHidden/>
              </w:rPr>
              <w:fldChar w:fldCharType="begin"/>
            </w:r>
            <w:r w:rsidR="00A34BBA">
              <w:rPr>
                <w:noProof/>
                <w:webHidden/>
              </w:rPr>
              <w:instrText xml:space="preserve"> PAGEREF _Toc219329936 \h </w:instrText>
            </w:r>
            <w:r w:rsidR="00A34BBA">
              <w:rPr>
                <w:noProof/>
                <w:webHidden/>
              </w:rPr>
            </w:r>
            <w:r w:rsidR="00A34BBA">
              <w:rPr>
                <w:noProof/>
                <w:webHidden/>
              </w:rPr>
              <w:fldChar w:fldCharType="separate"/>
            </w:r>
            <w:r w:rsidR="00A34BBA">
              <w:rPr>
                <w:noProof/>
                <w:webHidden/>
              </w:rPr>
              <w:t>15</w:t>
            </w:r>
            <w:r w:rsidR="00A34BBA">
              <w:rPr>
                <w:noProof/>
                <w:webHidden/>
              </w:rPr>
              <w:fldChar w:fldCharType="end"/>
            </w:r>
          </w:hyperlink>
        </w:p>
        <w:p w14:paraId="365A9D08" w14:textId="66BD2641" w:rsidR="00A34BBA" w:rsidRDefault="00000000">
          <w:pPr>
            <w:pStyle w:val="TDC1"/>
            <w:tabs>
              <w:tab w:val="left" w:pos="440"/>
              <w:tab w:val="right" w:leader="dot" w:pos="9016"/>
            </w:tabs>
            <w:rPr>
              <w:rFonts w:eastAsiaTheme="minorEastAsia"/>
              <w:noProof/>
              <w:lang w:eastAsia="es-ES"/>
            </w:rPr>
          </w:pPr>
          <w:hyperlink w:anchor="_Toc219329937" w:history="1">
            <w:r w:rsidR="00A34BBA" w:rsidRPr="004356D3">
              <w:rPr>
                <w:rStyle w:val="Hipervnculo"/>
                <w:rFonts w:ascii="Times New Roman" w:eastAsia="Times New Roman" w:hAnsi="Times New Roman" w:cs="Times New Roman"/>
                <w:b/>
                <w:bCs/>
                <w:noProof/>
                <w:kern w:val="0"/>
                <w:lang w:eastAsia="es-ES"/>
                <w14:ligatures w14:val="none"/>
              </w:rPr>
              <w:t>5.</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Marco de Referencia</w:t>
            </w:r>
            <w:r w:rsidR="00A34BBA">
              <w:rPr>
                <w:noProof/>
                <w:webHidden/>
              </w:rPr>
              <w:tab/>
            </w:r>
            <w:r w:rsidR="00A34BBA">
              <w:rPr>
                <w:noProof/>
                <w:webHidden/>
              </w:rPr>
              <w:fldChar w:fldCharType="begin"/>
            </w:r>
            <w:r w:rsidR="00A34BBA">
              <w:rPr>
                <w:noProof/>
                <w:webHidden/>
              </w:rPr>
              <w:instrText xml:space="preserve"> PAGEREF _Toc219329937 \h </w:instrText>
            </w:r>
            <w:r w:rsidR="00A34BBA">
              <w:rPr>
                <w:noProof/>
                <w:webHidden/>
              </w:rPr>
            </w:r>
            <w:r w:rsidR="00A34BBA">
              <w:rPr>
                <w:noProof/>
                <w:webHidden/>
              </w:rPr>
              <w:fldChar w:fldCharType="separate"/>
            </w:r>
            <w:r w:rsidR="00A34BBA">
              <w:rPr>
                <w:noProof/>
                <w:webHidden/>
              </w:rPr>
              <w:t>16</w:t>
            </w:r>
            <w:r w:rsidR="00A34BBA">
              <w:rPr>
                <w:noProof/>
                <w:webHidden/>
              </w:rPr>
              <w:fldChar w:fldCharType="end"/>
            </w:r>
          </w:hyperlink>
        </w:p>
        <w:p w14:paraId="4D47124C" w14:textId="78FFC5C5"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38" w:history="1">
            <w:r w:rsidR="00A34BBA" w:rsidRPr="004356D3">
              <w:rPr>
                <w:rStyle w:val="Hipervnculo"/>
                <w:rFonts w:ascii="Times New Roman" w:eastAsia="Times New Roman" w:hAnsi="Times New Roman"/>
                <w:b/>
                <w:bCs/>
                <w:noProof/>
              </w:rPr>
              <w:t>5.1</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Marco teórico</w:t>
            </w:r>
            <w:r w:rsidR="00A34BBA">
              <w:rPr>
                <w:noProof/>
                <w:webHidden/>
              </w:rPr>
              <w:tab/>
            </w:r>
            <w:r w:rsidR="00A34BBA">
              <w:rPr>
                <w:noProof/>
                <w:webHidden/>
              </w:rPr>
              <w:fldChar w:fldCharType="begin"/>
            </w:r>
            <w:r w:rsidR="00A34BBA">
              <w:rPr>
                <w:noProof/>
                <w:webHidden/>
              </w:rPr>
              <w:instrText xml:space="preserve"> PAGEREF _Toc219329938 \h </w:instrText>
            </w:r>
            <w:r w:rsidR="00A34BBA">
              <w:rPr>
                <w:noProof/>
                <w:webHidden/>
              </w:rPr>
            </w:r>
            <w:r w:rsidR="00A34BBA">
              <w:rPr>
                <w:noProof/>
                <w:webHidden/>
              </w:rPr>
              <w:fldChar w:fldCharType="separate"/>
            </w:r>
            <w:r w:rsidR="00A34BBA">
              <w:rPr>
                <w:noProof/>
                <w:webHidden/>
              </w:rPr>
              <w:t>16</w:t>
            </w:r>
            <w:r w:rsidR="00A34BBA">
              <w:rPr>
                <w:noProof/>
                <w:webHidden/>
              </w:rPr>
              <w:fldChar w:fldCharType="end"/>
            </w:r>
          </w:hyperlink>
        </w:p>
        <w:p w14:paraId="3A95D802" w14:textId="1ACE1325"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39" w:history="1">
            <w:r w:rsidR="00A34BBA" w:rsidRPr="004356D3">
              <w:rPr>
                <w:rStyle w:val="Hipervnculo"/>
                <w:rFonts w:ascii="Times New Roman" w:eastAsia="Times New Roman" w:hAnsi="Times New Roman"/>
                <w:b/>
                <w:bCs/>
                <w:noProof/>
              </w:rPr>
              <w:t>5.2</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Marco geográfico</w:t>
            </w:r>
            <w:r w:rsidR="00A34BBA">
              <w:rPr>
                <w:noProof/>
                <w:webHidden/>
              </w:rPr>
              <w:tab/>
            </w:r>
            <w:r w:rsidR="00A34BBA">
              <w:rPr>
                <w:noProof/>
                <w:webHidden/>
              </w:rPr>
              <w:fldChar w:fldCharType="begin"/>
            </w:r>
            <w:r w:rsidR="00A34BBA">
              <w:rPr>
                <w:noProof/>
                <w:webHidden/>
              </w:rPr>
              <w:instrText xml:space="preserve"> PAGEREF _Toc219329939 \h </w:instrText>
            </w:r>
            <w:r w:rsidR="00A34BBA">
              <w:rPr>
                <w:noProof/>
                <w:webHidden/>
              </w:rPr>
            </w:r>
            <w:r w:rsidR="00A34BBA">
              <w:rPr>
                <w:noProof/>
                <w:webHidden/>
              </w:rPr>
              <w:fldChar w:fldCharType="separate"/>
            </w:r>
            <w:r w:rsidR="00A34BBA">
              <w:rPr>
                <w:noProof/>
                <w:webHidden/>
              </w:rPr>
              <w:t>18</w:t>
            </w:r>
            <w:r w:rsidR="00A34BBA">
              <w:rPr>
                <w:noProof/>
                <w:webHidden/>
              </w:rPr>
              <w:fldChar w:fldCharType="end"/>
            </w:r>
          </w:hyperlink>
        </w:p>
        <w:p w14:paraId="218C9BDF" w14:textId="0730E7FF"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0" w:history="1">
            <w:r w:rsidR="00A34BBA" w:rsidRPr="004356D3">
              <w:rPr>
                <w:rStyle w:val="Hipervnculo"/>
                <w:rFonts w:ascii="Times New Roman" w:eastAsia="Times New Roman" w:hAnsi="Times New Roman"/>
                <w:b/>
                <w:bCs/>
                <w:noProof/>
              </w:rPr>
              <w:t>5.3</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Marco histórico</w:t>
            </w:r>
            <w:r w:rsidR="00A34BBA">
              <w:rPr>
                <w:noProof/>
                <w:webHidden/>
              </w:rPr>
              <w:tab/>
            </w:r>
            <w:r w:rsidR="00A34BBA">
              <w:rPr>
                <w:noProof/>
                <w:webHidden/>
              </w:rPr>
              <w:fldChar w:fldCharType="begin"/>
            </w:r>
            <w:r w:rsidR="00A34BBA">
              <w:rPr>
                <w:noProof/>
                <w:webHidden/>
              </w:rPr>
              <w:instrText xml:space="preserve"> PAGEREF _Toc219329940 \h </w:instrText>
            </w:r>
            <w:r w:rsidR="00A34BBA">
              <w:rPr>
                <w:noProof/>
                <w:webHidden/>
              </w:rPr>
            </w:r>
            <w:r w:rsidR="00A34BBA">
              <w:rPr>
                <w:noProof/>
                <w:webHidden/>
              </w:rPr>
              <w:fldChar w:fldCharType="separate"/>
            </w:r>
            <w:r w:rsidR="00A34BBA">
              <w:rPr>
                <w:noProof/>
                <w:webHidden/>
              </w:rPr>
              <w:t>19</w:t>
            </w:r>
            <w:r w:rsidR="00A34BBA">
              <w:rPr>
                <w:noProof/>
                <w:webHidden/>
              </w:rPr>
              <w:fldChar w:fldCharType="end"/>
            </w:r>
          </w:hyperlink>
        </w:p>
        <w:p w14:paraId="2A447701" w14:textId="26A3AF88"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1" w:history="1">
            <w:r w:rsidR="00A34BBA" w:rsidRPr="004356D3">
              <w:rPr>
                <w:rStyle w:val="Hipervnculo"/>
                <w:rFonts w:ascii="Times New Roman" w:eastAsia="Times New Roman" w:hAnsi="Times New Roman"/>
                <w:b/>
                <w:bCs/>
                <w:noProof/>
              </w:rPr>
              <w:t>5.4</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Marco legal</w:t>
            </w:r>
            <w:r w:rsidR="00A34BBA">
              <w:rPr>
                <w:noProof/>
                <w:webHidden/>
              </w:rPr>
              <w:tab/>
            </w:r>
            <w:r w:rsidR="00A34BBA">
              <w:rPr>
                <w:noProof/>
                <w:webHidden/>
              </w:rPr>
              <w:fldChar w:fldCharType="begin"/>
            </w:r>
            <w:r w:rsidR="00A34BBA">
              <w:rPr>
                <w:noProof/>
                <w:webHidden/>
              </w:rPr>
              <w:instrText xml:space="preserve"> PAGEREF _Toc219329941 \h </w:instrText>
            </w:r>
            <w:r w:rsidR="00A34BBA">
              <w:rPr>
                <w:noProof/>
                <w:webHidden/>
              </w:rPr>
            </w:r>
            <w:r w:rsidR="00A34BBA">
              <w:rPr>
                <w:noProof/>
                <w:webHidden/>
              </w:rPr>
              <w:fldChar w:fldCharType="separate"/>
            </w:r>
            <w:r w:rsidR="00A34BBA">
              <w:rPr>
                <w:noProof/>
                <w:webHidden/>
              </w:rPr>
              <w:t>20</w:t>
            </w:r>
            <w:r w:rsidR="00A34BBA">
              <w:rPr>
                <w:noProof/>
                <w:webHidden/>
              </w:rPr>
              <w:fldChar w:fldCharType="end"/>
            </w:r>
          </w:hyperlink>
        </w:p>
        <w:p w14:paraId="1F9635A9" w14:textId="24A21890"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2" w:history="1">
            <w:r w:rsidR="00A34BBA" w:rsidRPr="004356D3">
              <w:rPr>
                <w:rStyle w:val="Hipervnculo"/>
                <w:rFonts w:ascii="Times New Roman" w:eastAsia="Times New Roman" w:hAnsi="Times New Roman"/>
                <w:b/>
                <w:bCs/>
                <w:noProof/>
              </w:rPr>
              <w:t>5.5</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Descripción de la oportunidad del mercado</w:t>
            </w:r>
            <w:r w:rsidR="00A34BBA">
              <w:rPr>
                <w:noProof/>
                <w:webHidden/>
              </w:rPr>
              <w:tab/>
            </w:r>
            <w:r w:rsidR="00A34BBA">
              <w:rPr>
                <w:noProof/>
                <w:webHidden/>
              </w:rPr>
              <w:fldChar w:fldCharType="begin"/>
            </w:r>
            <w:r w:rsidR="00A34BBA">
              <w:rPr>
                <w:noProof/>
                <w:webHidden/>
              </w:rPr>
              <w:instrText xml:space="preserve"> PAGEREF _Toc219329942 \h </w:instrText>
            </w:r>
            <w:r w:rsidR="00A34BBA">
              <w:rPr>
                <w:noProof/>
                <w:webHidden/>
              </w:rPr>
            </w:r>
            <w:r w:rsidR="00A34BBA">
              <w:rPr>
                <w:noProof/>
                <w:webHidden/>
              </w:rPr>
              <w:fldChar w:fldCharType="separate"/>
            </w:r>
            <w:r w:rsidR="00A34BBA">
              <w:rPr>
                <w:noProof/>
                <w:webHidden/>
              </w:rPr>
              <w:t>22</w:t>
            </w:r>
            <w:r w:rsidR="00A34BBA">
              <w:rPr>
                <w:noProof/>
                <w:webHidden/>
              </w:rPr>
              <w:fldChar w:fldCharType="end"/>
            </w:r>
          </w:hyperlink>
        </w:p>
        <w:p w14:paraId="60955522" w14:textId="641A3A92"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3" w:history="1">
            <w:r w:rsidR="00A34BBA" w:rsidRPr="004356D3">
              <w:rPr>
                <w:rStyle w:val="Hipervnculo"/>
                <w:rFonts w:ascii="Times New Roman" w:eastAsia="Times New Roman" w:hAnsi="Times New Roman"/>
                <w:b/>
                <w:bCs/>
                <w:noProof/>
              </w:rPr>
              <w:t>5.6</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Propuesta de valor</w:t>
            </w:r>
            <w:r w:rsidR="00A34BBA">
              <w:rPr>
                <w:noProof/>
                <w:webHidden/>
              </w:rPr>
              <w:tab/>
            </w:r>
            <w:r w:rsidR="00A34BBA">
              <w:rPr>
                <w:noProof/>
                <w:webHidden/>
              </w:rPr>
              <w:fldChar w:fldCharType="begin"/>
            </w:r>
            <w:r w:rsidR="00A34BBA">
              <w:rPr>
                <w:noProof/>
                <w:webHidden/>
              </w:rPr>
              <w:instrText xml:space="preserve"> PAGEREF _Toc219329943 \h </w:instrText>
            </w:r>
            <w:r w:rsidR="00A34BBA">
              <w:rPr>
                <w:noProof/>
                <w:webHidden/>
              </w:rPr>
            </w:r>
            <w:r w:rsidR="00A34BBA">
              <w:rPr>
                <w:noProof/>
                <w:webHidden/>
              </w:rPr>
              <w:fldChar w:fldCharType="separate"/>
            </w:r>
            <w:r w:rsidR="00A34BBA">
              <w:rPr>
                <w:noProof/>
                <w:webHidden/>
              </w:rPr>
              <w:t>23</w:t>
            </w:r>
            <w:r w:rsidR="00A34BBA">
              <w:rPr>
                <w:noProof/>
                <w:webHidden/>
              </w:rPr>
              <w:fldChar w:fldCharType="end"/>
            </w:r>
          </w:hyperlink>
        </w:p>
        <w:p w14:paraId="5BEFD0CB" w14:textId="5C3E8979"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4" w:history="1">
            <w:r w:rsidR="00A34BBA" w:rsidRPr="004356D3">
              <w:rPr>
                <w:rStyle w:val="Hipervnculo"/>
                <w:rFonts w:ascii="Times New Roman" w:eastAsia="Times New Roman" w:hAnsi="Times New Roman"/>
                <w:b/>
                <w:bCs/>
                <w:noProof/>
              </w:rPr>
              <w:t>5.7</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Recursos necesarios</w:t>
            </w:r>
            <w:r w:rsidR="00A34BBA">
              <w:rPr>
                <w:noProof/>
                <w:webHidden/>
              </w:rPr>
              <w:tab/>
            </w:r>
            <w:r w:rsidR="00A34BBA">
              <w:rPr>
                <w:noProof/>
                <w:webHidden/>
              </w:rPr>
              <w:fldChar w:fldCharType="begin"/>
            </w:r>
            <w:r w:rsidR="00A34BBA">
              <w:rPr>
                <w:noProof/>
                <w:webHidden/>
              </w:rPr>
              <w:instrText xml:space="preserve"> PAGEREF _Toc219329944 \h </w:instrText>
            </w:r>
            <w:r w:rsidR="00A34BBA">
              <w:rPr>
                <w:noProof/>
                <w:webHidden/>
              </w:rPr>
            </w:r>
            <w:r w:rsidR="00A34BBA">
              <w:rPr>
                <w:noProof/>
                <w:webHidden/>
              </w:rPr>
              <w:fldChar w:fldCharType="separate"/>
            </w:r>
            <w:r w:rsidR="00A34BBA">
              <w:rPr>
                <w:noProof/>
                <w:webHidden/>
              </w:rPr>
              <w:t>24</w:t>
            </w:r>
            <w:r w:rsidR="00A34BBA">
              <w:rPr>
                <w:noProof/>
                <w:webHidden/>
              </w:rPr>
              <w:fldChar w:fldCharType="end"/>
            </w:r>
          </w:hyperlink>
        </w:p>
        <w:p w14:paraId="1A29D49D" w14:textId="6270AFCA"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5" w:history="1">
            <w:r w:rsidR="00A34BBA" w:rsidRPr="004356D3">
              <w:rPr>
                <w:rStyle w:val="Hipervnculo"/>
                <w:rFonts w:ascii="Times New Roman" w:eastAsia="Times New Roman" w:hAnsi="Times New Roman"/>
                <w:b/>
                <w:bCs/>
                <w:noProof/>
              </w:rPr>
              <w:t>5.7.1</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Recursos Financieros</w:t>
            </w:r>
            <w:r w:rsidR="00A34BBA">
              <w:rPr>
                <w:noProof/>
                <w:webHidden/>
              </w:rPr>
              <w:tab/>
            </w:r>
            <w:r w:rsidR="00A34BBA">
              <w:rPr>
                <w:noProof/>
                <w:webHidden/>
              </w:rPr>
              <w:fldChar w:fldCharType="begin"/>
            </w:r>
            <w:r w:rsidR="00A34BBA">
              <w:rPr>
                <w:noProof/>
                <w:webHidden/>
              </w:rPr>
              <w:instrText xml:space="preserve"> PAGEREF _Toc219329945 \h </w:instrText>
            </w:r>
            <w:r w:rsidR="00A34BBA">
              <w:rPr>
                <w:noProof/>
                <w:webHidden/>
              </w:rPr>
            </w:r>
            <w:r w:rsidR="00A34BBA">
              <w:rPr>
                <w:noProof/>
                <w:webHidden/>
              </w:rPr>
              <w:fldChar w:fldCharType="separate"/>
            </w:r>
            <w:r w:rsidR="00A34BBA">
              <w:rPr>
                <w:noProof/>
                <w:webHidden/>
              </w:rPr>
              <w:t>24</w:t>
            </w:r>
            <w:r w:rsidR="00A34BBA">
              <w:rPr>
                <w:noProof/>
                <w:webHidden/>
              </w:rPr>
              <w:fldChar w:fldCharType="end"/>
            </w:r>
          </w:hyperlink>
        </w:p>
        <w:p w14:paraId="51CE4ED8" w14:textId="71A65118"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6" w:history="1">
            <w:r w:rsidR="00A34BBA" w:rsidRPr="004356D3">
              <w:rPr>
                <w:rStyle w:val="Hipervnculo"/>
                <w:rFonts w:ascii="Times New Roman" w:eastAsia="Times New Roman" w:hAnsi="Times New Roman"/>
                <w:b/>
                <w:bCs/>
                <w:noProof/>
              </w:rPr>
              <w:t>5.7.2</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Recursos tecnológicos</w:t>
            </w:r>
            <w:r w:rsidR="00A34BBA">
              <w:rPr>
                <w:noProof/>
                <w:webHidden/>
              </w:rPr>
              <w:tab/>
            </w:r>
            <w:r w:rsidR="00A34BBA">
              <w:rPr>
                <w:noProof/>
                <w:webHidden/>
              </w:rPr>
              <w:fldChar w:fldCharType="begin"/>
            </w:r>
            <w:r w:rsidR="00A34BBA">
              <w:rPr>
                <w:noProof/>
                <w:webHidden/>
              </w:rPr>
              <w:instrText xml:space="preserve"> PAGEREF _Toc219329946 \h </w:instrText>
            </w:r>
            <w:r w:rsidR="00A34BBA">
              <w:rPr>
                <w:noProof/>
                <w:webHidden/>
              </w:rPr>
            </w:r>
            <w:r w:rsidR="00A34BBA">
              <w:rPr>
                <w:noProof/>
                <w:webHidden/>
              </w:rPr>
              <w:fldChar w:fldCharType="separate"/>
            </w:r>
            <w:r w:rsidR="00A34BBA">
              <w:rPr>
                <w:noProof/>
                <w:webHidden/>
              </w:rPr>
              <w:t>25</w:t>
            </w:r>
            <w:r w:rsidR="00A34BBA">
              <w:rPr>
                <w:noProof/>
                <w:webHidden/>
              </w:rPr>
              <w:fldChar w:fldCharType="end"/>
            </w:r>
          </w:hyperlink>
        </w:p>
        <w:p w14:paraId="72B39D11" w14:textId="599D5254"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7" w:history="1">
            <w:r w:rsidR="00A34BBA" w:rsidRPr="004356D3">
              <w:rPr>
                <w:rStyle w:val="Hipervnculo"/>
                <w:rFonts w:ascii="Times New Roman" w:eastAsia="Times New Roman" w:hAnsi="Times New Roman"/>
                <w:b/>
                <w:bCs/>
                <w:noProof/>
              </w:rPr>
              <w:t>5.7.3</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Recursos humanos y recursos logísticos</w:t>
            </w:r>
            <w:r w:rsidR="00A34BBA">
              <w:rPr>
                <w:noProof/>
                <w:webHidden/>
              </w:rPr>
              <w:tab/>
            </w:r>
            <w:r w:rsidR="00A34BBA">
              <w:rPr>
                <w:noProof/>
                <w:webHidden/>
              </w:rPr>
              <w:fldChar w:fldCharType="begin"/>
            </w:r>
            <w:r w:rsidR="00A34BBA">
              <w:rPr>
                <w:noProof/>
                <w:webHidden/>
              </w:rPr>
              <w:instrText xml:space="preserve"> PAGEREF _Toc219329947 \h </w:instrText>
            </w:r>
            <w:r w:rsidR="00A34BBA">
              <w:rPr>
                <w:noProof/>
                <w:webHidden/>
              </w:rPr>
            </w:r>
            <w:r w:rsidR="00A34BBA">
              <w:rPr>
                <w:noProof/>
                <w:webHidden/>
              </w:rPr>
              <w:fldChar w:fldCharType="separate"/>
            </w:r>
            <w:r w:rsidR="00A34BBA">
              <w:rPr>
                <w:noProof/>
                <w:webHidden/>
              </w:rPr>
              <w:t>25</w:t>
            </w:r>
            <w:r w:rsidR="00A34BBA">
              <w:rPr>
                <w:noProof/>
                <w:webHidden/>
              </w:rPr>
              <w:fldChar w:fldCharType="end"/>
            </w:r>
          </w:hyperlink>
        </w:p>
        <w:p w14:paraId="6F9D84E4" w14:textId="69FEE71E"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8" w:history="1">
            <w:r w:rsidR="00A34BBA" w:rsidRPr="004356D3">
              <w:rPr>
                <w:rStyle w:val="Hipervnculo"/>
                <w:rFonts w:ascii="Times New Roman" w:eastAsia="Times New Roman" w:hAnsi="Times New Roman"/>
                <w:b/>
                <w:bCs/>
                <w:noProof/>
              </w:rPr>
              <w:t>5.8</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Evaluación de riesgos</w:t>
            </w:r>
            <w:r w:rsidR="00A34BBA">
              <w:rPr>
                <w:noProof/>
                <w:webHidden/>
              </w:rPr>
              <w:tab/>
            </w:r>
            <w:r w:rsidR="00A34BBA">
              <w:rPr>
                <w:noProof/>
                <w:webHidden/>
              </w:rPr>
              <w:fldChar w:fldCharType="begin"/>
            </w:r>
            <w:r w:rsidR="00A34BBA">
              <w:rPr>
                <w:noProof/>
                <w:webHidden/>
              </w:rPr>
              <w:instrText xml:space="preserve"> PAGEREF _Toc219329948 \h </w:instrText>
            </w:r>
            <w:r w:rsidR="00A34BBA">
              <w:rPr>
                <w:noProof/>
                <w:webHidden/>
              </w:rPr>
            </w:r>
            <w:r w:rsidR="00A34BBA">
              <w:rPr>
                <w:noProof/>
                <w:webHidden/>
              </w:rPr>
              <w:fldChar w:fldCharType="separate"/>
            </w:r>
            <w:r w:rsidR="00A34BBA">
              <w:rPr>
                <w:noProof/>
                <w:webHidden/>
              </w:rPr>
              <w:t>26</w:t>
            </w:r>
            <w:r w:rsidR="00A34BBA">
              <w:rPr>
                <w:noProof/>
                <w:webHidden/>
              </w:rPr>
              <w:fldChar w:fldCharType="end"/>
            </w:r>
          </w:hyperlink>
        </w:p>
        <w:p w14:paraId="09001871" w14:textId="47FD86C5"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49" w:history="1">
            <w:r w:rsidR="00A34BBA" w:rsidRPr="004356D3">
              <w:rPr>
                <w:rStyle w:val="Hipervnculo"/>
                <w:rFonts w:ascii="Times New Roman" w:eastAsia="Times New Roman" w:hAnsi="Times New Roman"/>
                <w:b/>
                <w:bCs/>
                <w:noProof/>
              </w:rPr>
              <w:t>5.8.1</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Riesgos sanitarios</w:t>
            </w:r>
            <w:r w:rsidR="00A34BBA">
              <w:rPr>
                <w:noProof/>
                <w:webHidden/>
              </w:rPr>
              <w:tab/>
            </w:r>
            <w:r w:rsidR="00A34BBA">
              <w:rPr>
                <w:noProof/>
                <w:webHidden/>
              </w:rPr>
              <w:fldChar w:fldCharType="begin"/>
            </w:r>
            <w:r w:rsidR="00A34BBA">
              <w:rPr>
                <w:noProof/>
                <w:webHidden/>
              </w:rPr>
              <w:instrText xml:space="preserve"> PAGEREF _Toc219329949 \h </w:instrText>
            </w:r>
            <w:r w:rsidR="00A34BBA">
              <w:rPr>
                <w:noProof/>
                <w:webHidden/>
              </w:rPr>
            </w:r>
            <w:r w:rsidR="00A34BBA">
              <w:rPr>
                <w:noProof/>
                <w:webHidden/>
              </w:rPr>
              <w:fldChar w:fldCharType="separate"/>
            </w:r>
            <w:r w:rsidR="00A34BBA">
              <w:rPr>
                <w:noProof/>
                <w:webHidden/>
              </w:rPr>
              <w:t>26</w:t>
            </w:r>
            <w:r w:rsidR="00A34BBA">
              <w:rPr>
                <w:noProof/>
                <w:webHidden/>
              </w:rPr>
              <w:fldChar w:fldCharType="end"/>
            </w:r>
          </w:hyperlink>
        </w:p>
        <w:p w14:paraId="63B65308" w14:textId="6F12E666"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0" w:history="1">
            <w:r w:rsidR="00A34BBA" w:rsidRPr="004356D3">
              <w:rPr>
                <w:rStyle w:val="Hipervnculo"/>
                <w:rFonts w:ascii="Times New Roman" w:eastAsia="Times New Roman" w:hAnsi="Times New Roman"/>
                <w:b/>
                <w:bCs/>
                <w:noProof/>
              </w:rPr>
              <w:t>5.8.2</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Riesgos climáticos</w:t>
            </w:r>
            <w:r w:rsidR="00A34BBA">
              <w:rPr>
                <w:noProof/>
                <w:webHidden/>
              </w:rPr>
              <w:tab/>
            </w:r>
            <w:r w:rsidR="00A34BBA">
              <w:rPr>
                <w:noProof/>
                <w:webHidden/>
              </w:rPr>
              <w:fldChar w:fldCharType="begin"/>
            </w:r>
            <w:r w:rsidR="00A34BBA">
              <w:rPr>
                <w:noProof/>
                <w:webHidden/>
              </w:rPr>
              <w:instrText xml:space="preserve"> PAGEREF _Toc219329950 \h </w:instrText>
            </w:r>
            <w:r w:rsidR="00A34BBA">
              <w:rPr>
                <w:noProof/>
                <w:webHidden/>
              </w:rPr>
            </w:r>
            <w:r w:rsidR="00A34BBA">
              <w:rPr>
                <w:noProof/>
                <w:webHidden/>
              </w:rPr>
              <w:fldChar w:fldCharType="separate"/>
            </w:r>
            <w:r w:rsidR="00A34BBA">
              <w:rPr>
                <w:noProof/>
                <w:webHidden/>
              </w:rPr>
              <w:t>26</w:t>
            </w:r>
            <w:r w:rsidR="00A34BBA">
              <w:rPr>
                <w:noProof/>
                <w:webHidden/>
              </w:rPr>
              <w:fldChar w:fldCharType="end"/>
            </w:r>
          </w:hyperlink>
        </w:p>
        <w:p w14:paraId="649C4BA5" w14:textId="6A705560"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1" w:history="1">
            <w:r w:rsidR="00A34BBA" w:rsidRPr="004356D3">
              <w:rPr>
                <w:rStyle w:val="Hipervnculo"/>
                <w:rFonts w:ascii="Times New Roman" w:eastAsia="Times New Roman" w:hAnsi="Times New Roman"/>
                <w:b/>
                <w:bCs/>
                <w:noProof/>
              </w:rPr>
              <w:t>5.8.3</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Riesgos de mercado</w:t>
            </w:r>
            <w:r w:rsidR="00A34BBA">
              <w:rPr>
                <w:noProof/>
                <w:webHidden/>
              </w:rPr>
              <w:tab/>
            </w:r>
            <w:r w:rsidR="00A34BBA">
              <w:rPr>
                <w:noProof/>
                <w:webHidden/>
              </w:rPr>
              <w:fldChar w:fldCharType="begin"/>
            </w:r>
            <w:r w:rsidR="00A34BBA">
              <w:rPr>
                <w:noProof/>
                <w:webHidden/>
              </w:rPr>
              <w:instrText xml:space="preserve"> PAGEREF _Toc219329951 \h </w:instrText>
            </w:r>
            <w:r w:rsidR="00A34BBA">
              <w:rPr>
                <w:noProof/>
                <w:webHidden/>
              </w:rPr>
            </w:r>
            <w:r w:rsidR="00A34BBA">
              <w:rPr>
                <w:noProof/>
                <w:webHidden/>
              </w:rPr>
              <w:fldChar w:fldCharType="separate"/>
            </w:r>
            <w:r w:rsidR="00A34BBA">
              <w:rPr>
                <w:noProof/>
                <w:webHidden/>
              </w:rPr>
              <w:t>27</w:t>
            </w:r>
            <w:r w:rsidR="00A34BBA">
              <w:rPr>
                <w:noProof/>
                <w:webHidden/>
              </w:rPr>
              <w:fldChar w:fldCharType="end"/>
            </w:r>
          </w:hyperlink>
        </w:p>
        <w:p w14:paraId="5B0EEECD" w14:textId="70DF227A"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2" w:history="1">
            <w:r w:rsidR="00A34BBA" w:rsidRPr="004356D3">
              <w:rPr>
                <w:rStyle w:val="Hipervnculo"/>
                <w:rFonts w:ascii="Times New Roman" w:eastAsia="Times New Roman" w:hAnsi="Times New Roman"/>
                <w:b/>
                <w:bCs/>
                <w:noProof/>
              </w:rPr>
              <w:t>5.8.4</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Riesgos financieros</w:t>
            </w:r>
            <w:r w:rsidR="00A34BBA">
              <w:rPr>
                <w:noProof/>
                <w:webHidden/>
              </w:rPr>
              <w:tab/>
            </w:r>
            <w:r w:rsidR="00A34BBA">
              <w:rPr>
                <w:noProof/>
                <w:webHidden/>
              </w:rPr>
              <w:fldChar w:fldCharType="begin"/>
            </w:r>
            <w:r w:rsidR="00A34BBA">
              <w:rPr>
                <w:noProof/>
                <w:webHidden/>
              </w:rPr>
              <w:instrText xml:space="preserve"> PAGEREF _Toc219329952 \h </w:instrText>
            </w:r>
            <w:r w:rsidR="00A34BBA">
              <w:rPr>
                <w:noProof/>
                <w:webHidden/>
              </w:rPr>
            </w:r>
            <w:r w:rsidR="00A34BBA">
              <w:rPr>
                <w:noProof/>
                <w:webHidden/>
              </w:rPr>
              <w:fldChar w:fldCharType="separate"/>
            </w:r>
            <w:r w:rsidR="00A34BBA">
              <w:rPr>
                <w:noProof/>
                <w:webHidden/>
              </w:rPr>
              <w:t>27</w:t>
            </w:r>
            <w:r w:rsidR="00A34BBA">
              <w:rPr>
                <w:noProof/>
                <w:webHidden/>
              </w:rPr>
              <w:fldChar w:fldCharType="end"/>
            </w:r>
          </w:hyperlink>
        </w:p>
        <w:p w14:paraId="66EC23F5" w14:textId="532F03CA" w:rsidR="00A34BBA" w:rsidRDefault="00000000">
          <w:pPr>
            <w:pStyle w:val="TDC1"/>
            <w:tabs>
              <w:tab w:val="left" w:pos="440"/>
              <w:tab w:val="right" w:leader="dot" w:pos="9016"/>
            </w:tabs>
            <w:rPr>
              <w:rFonts w:eastAsiaTheme="minorEastAsia"/>
              <w:noProof/>
              <w:lang w:eastAsia="es-ES"/>
            </w:rPr>
          </w:pPr>
          <w:hyperlink w:anchor="_Toc219329953" w:history="1">
            <w:r w:rsidR="00A34BBA" w:rsidRPr="004356D3">
              <w:rPr>
                <w:rStyle w:val="Hipervnculo"/>
                <w:rFonts w:ascii="Times New Roman" w:eastAsia="Times New Roman" w:hAnsi="Times New Roman" w:cs="Times New Roman"/>
                <w:b/>
                <w:bCs/>
                <w:noProof/>
                <w:kern w:val="0"/>
                <w:lang w:eastAsia="es-ES"/>
                <w14:ligatures w14:val="none"/>
              </w:rPr>
              <w:t>6.</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Metodología</w:t>
            </w:r>
            <w:r w:rsidR="00A34BBA">
              <w:rPr>
                <w:noProof/>
                <w:webHidden/>
              </w:rPr>
              <w:tab/>
            </w:r>
            <w:r w:rsidR="00A34BBA">
              <w:rPr>
                <w:noProof/>
                <w:webHidden/>
              </w:rPr>
              <w:fldChar w:fldCharType="begin"/>
            </w:r>
            <w:r w:rsidR="00A34BBA">
              <w:rPr>
                <w:noProof/>
                <w:webHidden/>
              </w:rPr>
              <w:instrText xml:space="preserve"> PAGEREF _Toc219329953 \h </w:instrText>
            </w:r>
            <w:r w:rsidR="00A34BBA">
              <w:rPr>
                <w:noProof/>
                <w:webHidden/>
              </w:rPr>
            </w:r>
            <w:r w:rsidR="00A34BBA">
              <w:rPr>
                <w:noProof/>
                <w:webHidden/>
              </w:rPr>
              <w:fldChar w:fldCharType="separate"/>
            </w:r>
            <w:r w:rsidR="00A34BBA">
              <w:rPr>
                <w:noProof/>
                <w:webHidden/>
              </w:rPr>
              <w:t>28</w:t>
            </w:r>
            <w:r w:rsidR="00A34BBA">
              <w:rPr>
                <w:noProof/>
                <w:webHidden/>
              </w:rPr>
              <w:fldChar w:fldCharType="end"/>
            </w:r>
          </w:hyperlink>
        </w:p>
        <w:p w14:paraId="0C2C6704" w14:textId="22435CD7"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4" w:history="1">
            <w:r w:rsidR="00A34BBA" w:rsidRPr="004356D3">
              <w:rPr>
                <w:rStyle w:val="Hipervnculo"/>
                <w:rFonts w:ascii="Times New Roman" w:eastAsia="Times New Roman" w:hAnsi="Times New Roman"/>
                <w:b/>
                <w:bCs/>
                <w:noProof/>
              </w:rPr>
              <w:t>6.1</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Diseño metodológico:</w:t>
            </w:r>
            <w:r w:rsidR="00A34BBA">
              <w:rPr>
                <w:noProof/>
                <w:webHidden/>
              </w:rPr>
              <w:tab/>
            </w:r>
            <w:r w:rsidR="00A34BBA">
              <w:rPr>
                <w:noProof/>
                <w:webHidden/>
              </w:rPr>
              <w:fldChar w:fldCharType="begin"/>
            </w:r>
            <w:r w:rsidR="00A34BBA">
              <w:rPr>
                <w:noProof/>
                <w:webHidden/>
              </w:rPr>
              <w:instrText xml:space="preserve"> PAGEREF _Toc219329954 \h </w:instrText>
            </w:r>
            <w:r w:rsidR="00A34BBA">
              <w:rPr>
                <w:noProof/>
                <w:webHidden/>
              </w:rPr>
            </w:r>
            <w:r w:rsidR="00A34BBA">
              <w:rPr>
                <w:noProof/>
                <w:webHidden/>
              </w:rPr>
              <w:fldChar w:fldCharType="separate"/>
            </w:r>
            <w:r w:rsidR="00A34BBA">
              <w:rPr>
                <w:noProof/>
                <w:webHidden/>
              </w:rPr>
              <w:t>29</w:t>
            </w:r>
            <w:r w:rsidR="00A34BBA">
              <w:rPr>
                <w:noProof/>
                <w:webHidden/>
              </w:rPr>
              <w:fldChar w:fldCharType="end"/>
            </w:r>
          </w:hyperlink>
        </w:p>
        <w:p w14:paraId="1E78C558" w14:textId="6B50DEDC"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5" w:history="1">
            <w:r w:rsidR="00A34BBA" w:rsidRPr="004356D3">
              <w:rPr>
                <w:rStyle w:val="Hipervnculo"/>
                <w:rFonts w:ascii="Times New Roman" w:eastAsia="Times New Roman" w:hAnsi="Times New Roman"/>
                <w:b/>
                <w:bCs/>
                <w:noProof/>
              </w:rPr>
              <w:t>6.2</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Población y muestra:</w:t>
            </w:r>
            <w:r w:rsidR="00A34BBA">
              <w:rPr>
                <w:noProof/>
                <w:webHidden/>
              </w:rPr>
              <w:tab/>
            </w:r>
            <w:r w:rsidR="00A34BBA">
              <w:rPr>
                <w:noProof/>
                <w:webHidden/>
              </w:rPr>
              <w:fldChar w:fldCharType="begin"/>
            </w:r>
            <w:r w:rsidR="00A34BBA">
              <w:rPr>
                <w:noProof/>
                <w:webHidden/>
              </w:rPr>
              <w:instrText xml:space="preserve"> PAGEREF _Toc219329955 \h </w:instrText>
            </w:r>
            <w:r w:rsidR="00A34BBA">
              <w:rPr>
                <w:noProof/>
                <w:webHidden/>
              </w:rPr>
            </w:r>
            <w:r w:rsidR="00A34BBA">
              <w:rPr>
                <w:noProof/>
                <w:webHidden/>
              </w:rPr>
              <w:fldChar w:fldCharType="separate"/>
            </w:r>
            <w:r w:rsidR="00A34BBA">
              <w:rPr>
                <w:noProof/>
                <w:webHidden/>
              </w:rPr>
              <w:t>30</w:t>
            </w:r>
            <w:r w:rsidR="00A34BBA">
              <w:rPr>
                <w:noProof/>
                <w:webHidden/>
              </w:rPr>
              <w:fldChar w:fldCharType="end"/>
            </w:r>
          </w:hyperlink>
        </w:p>
        <w:p w14:paraId="1A377FFC" w14:textId="62640C8D"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6" w:history="1">
            <w:r w:rsidR="00A34BBA" w:rsidRPr="004356D3">
              <w:rPr>
                <w:rStyle w:val="Hipervnculo"/>
                <w:rFonts w:ascii="Times New Roman" w:eastAsia="Times New Roman" w:hAnsi="Times New Roman"/>
                <w:b/>
                <w:bCs/>
                <w:noProof/>
              </w:rPr>
              <w:t>6.3</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Variables e indicadores:</w:t>
            </w:r>
            <w:r w:rsidR="00A34BBA">
              <w:rPr>
                <w:noProof/>
                <w:webHidden/>
              </w:rPr>
              <w:tab/>
            </w:r>
            <w:r w:rsidR="00A34BBA">
              <w:rPr>
                <w:noProof/>
                <w:webHidden/>
              </w:rPr>
              <w:fldChar w:fldCharType="begin"/>
            </w:r>
            <w:r w:rsidR="00A34BBA">
              <w:rPr>
                <w:noProof/>
                <w:webHidden/>
              </w:rPr>
              <w:instrText xml:space="preserve"> PAGEREF _Toc219329956 \h </w:instrText>
            </w:r>
            <w:r w:rsidR="00A34BBA">
              <w:rPr>
                <w:noProof/>
                <w:webHidden/>
              </w:rPr>
            </w:r>
            <w:r w:rsidR="00A34BBA">
              <w:rPr>
                <w:noProof/>
                <w:webHidden/>
              </w:rPr>
              <w:fldChar w:fldCharType="separate"/>
            </w:r>
            <w:r w:rsidR="00A34BBA">
              <w:rPr>
                <w:noProof/>
                <w:webHidden/>
              </w:rPr>
              <w:t>31</w:t>
            </w:r>
            <w:r w:rsidR="00A34BBA">
              <w:rPr>
                <w:noProof/>
                <w:webHidden/>
              </w:rPr>
              <w:fldChar w:fldCharType="end"/>
            </w:r>
          </w:hyperlink>
        </w:p>
        <w:p w14:paraId="5E35B72B" w14:textId="148B618C"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7" w:history="1">
            <w:r w:rsidR="00A34BBA" w:rsidRPr="004356D3">
              <w:rPr>
                <w:rStyle w:val="Hipervnculo"/>
                <w:rFonts w:ascii="Times New Roman" w:eastAsia="Times New Roman" w:hAnsi="Times New Roman"/>
                <w:b/>
                <w:bCs/>
                <w:noProof/>
              </w:rPr>
              <w:t>6.4</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Técnicas e instrumentos de recolección de datos:</w:t>
            </w:r>
            <w:r w:rsidR="00A34BBA">
              <w:rPr>
                <w:noProof/>
                <w:webHidden/>
              </w:rPr>
              <w:tab/>
            </w:r>
            <w:r w:rsidR="00A34BBA">
              <w:rPr>
                <w:noProof/>
                <w:webHidden/>
              </w:rPr>
              <w:fldChar w:fldCharType="begin"/>
            </w:r>
            <w:r w:rsidR="00A34BBA">
              <w:rPr>
                <w:noProof/>
                <w:webHidden/>
              </w:rPr>
              <w:instrText xml:space="preserve"> PAGEREF _Toc219329957 \h </w:instrText>
            </w:r>
            <w:r w:rsidR="00A34BBA">
              <w:rPr>
                <w:noProof/>
                <w:webHidden/>
              </w:rPr>
            </w:r>
            <w:r w:rsidR="00A34BBA">
              <w:rPr>
                <w:noProof/>
                <w:webHidden/>
              </w:rPr>
              <w:fldChar w:fldCharType="separate"/>
            </w:r>
            <w:r w:rsidR="00A34BBA">
              <w:rPr>
                <w:noProof/>
                <w:webHidden/>
              </w:rPr>
              <w:t>32</w:t>
            </w:r>
            <w:r w:rsidR="00A34BBA">
              <w:rPr>
                <w:noProof/>
                <w:webHidden/>
              </w:rPr>
              <w:fldChar w:fldCharType="end"/>
            </w:r>
          </w:hyperlink>
        </w:p>
        <w:p w14:paraId="4DC0D78B" w14:textId="5CBA7979" w:rsidR="00A34BBA" w:rsidRDefault="00000000">
          <w:pPr>
            <w:pStyle w:val="TDC2"/>
            <w:tabs>
              <w:tab w:val="left" w:pos="960"/>
              <w:tab w:val="right" w:leader="dot" w:pos="9016"/>
            </w:tabs>
            <w:rPr>
              <w:rFonts w:cstheme="minorBidi"/>
              <w:noProof/>
              <w:kern w:val="2"/>
              <w:sz w:val="24"/>
              <w:szCs w:val="24"/>
              <w14:ligatures w14:val="standardContextual"/>
            </w:rPr>
          </w:pPr>
          <w:hyperlink w:anchor="_Toc219329958" w:history="1">
            <w:r w:rsidR="00A34BBA" w:rsidRPr="004356D3">
              <w:rPr>
                <w:rStyle w:val="Hipervnculo"/>
                <w:rFonts w:ascii="Times New Roman" w:eastAsia="Times New Roman" w:hAnsi="Times New Roman"/>
                <w:b/>
                <w:bCs/>
                <w:noProof/>
              </w:rPr>
              <w:t>6.5</w:t>
            </w:r>
            <w:r w:rsidR="00A34BBA">
              <w:rPr>
                <w:rFonts w:cstheme="minorBidi"/>
                <w:noProof/>
                <w:kern w:val="2"/>
                <w:sz w:val="24"/>
                <w:szCs w:val="24"/>
                <w14:ligatures w14:val="standardContextual"/>
              </w:rPr>
              <w:tab/>
            </w:r>
            <w:r w:rsidR="00A34BBA" w:rsidRPr="004356D3">
              <w:rPr>
                <w:rStyle w:val="Hipervnculo"/>
                <w:rFonts w:ascii="Times New Roman" w:eastAsia="Times New Roman" w:hAnsi="Times New Roman"/>
                <w:b/>
                <w:bCs/>
                <w:noProof/>
              </w:rPr>
              <w:t>Análisis de datos:</w:t>
            </w:r>
            <w:r w:rsidR="00A34BBA">
              <w:rPr>
                <w:noProof/>
                <w:webHidden/>
              </w:rPr>
              <w:tab/>
            </w:r>
            <w:r w:rsidR="00A34BBA">
              <w:rPr>
                <w:noProof/>
                <w:webHidden/>
              </w:rPr>
              <w:fldChar w:fldCharType="begin"/>
            </w:r>
            <w:r w:rsidR="00A34BBA">
              <w:rPr>
                <w:noProof/>
                <w:webHidden/>
              </w:rPr>
              <w:instrText xml:space="preserve"> PAGEREF _Toc219329958 \h </w:instrText>
            </w:r>
            <w:r w:rsidR="00A34BBA">
              <w:rPr>
                <w:noProof/>
                <w:webHidden/>
              </w:rPr>
            </w:r>
            <w:r w:rsidR="00A34BBA">
              <w:rPr>
                <w:noProof/>
                <w:webHidden/>
              </w:rPr>
              <w:fldChar w:fldCharType="separate"/>
            </w:r>
            <w:r w:rsidR="00A34BBA">
              <w:rPr>
                <w:noProof/>
                <w:webHidden/>
              </w:rPr>
              <w:t>32</w:t>
            </w:r>
            <w:r w:rsidR="00A34BBA">
              <w:rPr>
                <w:noProof/>
                <w:webHidden/>
              </w:rPr>
              <w:fldChar w:fldCharType="end"/>
            </w:r>
          </w:hyperlink>
        </w:p>
        <w:p w14:paraId="7A19D10D" w14:textId="52EA8B8F" w:rsidR="00A34BBA" w:rsidRDefault="00000000">
          <w:pPr>
            <w:pStyle w:val="TDC1"/>
            <w:tabs>
              <w:tab w:val="left" w:pos="440"/>
              <w:tab w:val="right" w:leader="dot" w:pos="9016"/>
            </w:tabs>
            <w:rPr>
              <w:rFonts w:eastAsiaTheme="minorEastAsia"/>
              <w:noProof/>
              <w:lang w:eastAsia="es-ES"/>
            </w:rPr>
          </w:pPr>
          <w:hyperlink w:anchor="_Toc219329959" w:history="1">
            <w:r w:rsidR="00A34BBA" w:rsidRPr="004356D3">
              <w:rPr>
                <w:rStyle w:val="Hipervnculo"/>
                <w:rFonts w:ascii="Times New Roman" w:eastAsia="Times New Roman" w:hAnsi="Times New Roman" w:cs="Times New Roman"/>
                <w:b/>
                <w:bCs/>
                <w:noProof/>
                <w:kern w:val="0"/>
                <w:lang w:eastAsia="es-ES"/>
                <w14:ligatures w14:val="none"/>
              </w:rPr>
              <w:t>7.</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Cronograma de actividades</w:t>
            </w:r>
            <w:r w:rsidR="00A34BBA">
              <w:rPr>
                <w:noProof/>
                <w:webHidden/>
              </w:rPr>
              <w:tab/>
            </w:r>
            <w:r w:rsidR="00A34BBA">
              <w:rPr>
                <w:noProof/>
                <w:webHidden/>
              </w:rPr>
              <w:fldChar w:fldCharType="begin"/>
            </w:r>
            <w:r w:rsidR="00A34BBA">
              <w:rPr>
                <w:noProof/>
                <w:webHidden/>
              </w:rPr>
              <w:instrText xml:space="preserve"> PAGEREF _Toc219329959 \h </w:instrText>
            </w:r>
            <w:r w:rsidR="00A34BBA">
              <w:rPr>
                <w:noProof/>
                <w:webHidden/>
              </w:rPr>
            </w:r>
            <w:r w:rsidR="00A34BBA">
              <w:rPr>
                <w:noProof/>
                <w:webHidden/>
              </w:rPr>
              <w:fldChar w:fldCharType="separate"/>
            </w:r>
            <w:r w:rsidR="00A34BBA">
              <w:rPr>
                <w:noProof/>
                <w:webHidden/>
              </w:rPr>
              <w:t>33</w:t>
            </w:r>
            <w:r w:rsidR="00A34BBA">
              <w:rPr>
                <w:noProof/>
                <w:webHidden/>
              </w:rPr>
              <w:fldChar w:fldCharType="end"/>
            </w:r>
          </w:hyperlink>
        </w:p>
        <w:p w14:paraId="4B75CC98" w14:textId="08479E85" w:rsidR="00A34BBA" w:rsidRDefault="00000000">
          <w:pPr>
            <w:pStyle w:val="TDC1"/>
            <w:tabs>
              <w:tab w:val="left" w:pos="440"/>
              <w:tab w:val="right" w:leader="dot" w:pos="9016"/>
            </w:tabs>
            <w:rPr>
              <w:rFonts w:eastAsiaTheme="minorEastAsia"/>
              <w:noProof/>
              <w:lang w:eastAsia="es-ES"/>
            </w:rPr>
          </w:pPr>
          <w:hyperlink w:anchor="_Toc219329960" w:history="1">
            <w:r w:rsidR="00A34BBA" w:rsidRPr="004356D3">
              <w:rPr>
                <w:rStyle w:val="Hipervnculo"/>
                <w:rFonts w:ascii="Times New Roman" w:eastAsia="Times New Roman" w:hAnsi="Times New Roman" w:cs="Times New Roman"/>
                <w:b/>
                <w:bCs/>
                <w:noProof/>
                <w:kern w:val="0"/>
                <w:lang w:eastAsia="es-ES"/>
                <w14:ligatures w14:val="none"/>
              </w:rPr>
              <w:t>8.</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Análisis Financiero y Evaluación de Viabilidad</w:t>
            </w:r>
            <w:r w:rsidR="00A34BBA">
              <w:rPr>
                <w:noProof/>
                <w:webHidden/>
              </w:rPr>
              <w:tab/>
            </w:r>
            <w:r w:rsidR="00A34BBA">
              <w:rPr>
                <w:noProof/>
                <w:webHidden/>
              </w:rPr>
              <w:fldChar w:fldCharType="begin"/>
            </w:r>
            <w:r w:rsidR="00A34BBA">
              <w:rPr>
                <w:noProof/>
                <w:webHidden/>
              </w:rPr>
              <w:instrText xml:space="preserve"> PAGEREF _Toc219329960 \h </w:instrText>
            </w:r>
            <w:r w:rsidR="00A34BBA">
              <w:rPr>
                <w:noProof/>
                <w:webHidden/>
              </w:rPr>
            </w:r>
            <w:r w:rsidR="00A34BBA">
              <w:rPr>
                <w:noProof/>
                <w:webHidden/>
              </w:rPr>
              <w:fldChar w:fldCharType="separate"/>
            </w:r>
            <w:r w:rsidR="00A34BBA">
              <w:rPr>
                <w:noProof/>
                <w:webHidden/>
              </w:rPr>
              <w:t>34</w:t>
            </w:r>
            <w:r w:rsidR="00A34BBA">
              <w:rPr>
                <w:noProof/>
                <w:webHidden/>
              </w:rPr>
              <w:fldChar w:fldCharType="end"/>
            </w:r>
          </w:hyperlink>
        </w:p>
        <w:p w14:paraId="0136BA37" w14:textId="0FAA49F9" w:rsidR="00A34BBA" w:rsidRDefault="00000000">
          <w:pPr>
            <w:pStyle w:val="TDC1"/>
            <w:tabs>
              <w:tab w:val="left" w:pos="720"/>
              <w:tab w:val="right" w:leader="dot" w:pos="9016"/>
            </w:tabs>
            <w:rPr>
              <w:rFonts w:eastAsiaTheme="minorEastAsia"/>
              <w:noProof/>
              <w:lang w:eastAsia="es-ES"/>
            </w:rPr>
          </w:pPr>
          <w:hyperlink w:anchor="_Toc219329961" w:history="1">
            <w:r w:rsidR="00A34BBA" w:rsidRPr="004356D3">
              <w:rPr>
                <w:rStyle w:val="Hipervnculo"/>
                <w:rFonts w:ascii="Times New Roman" w:eastAsia="Times New Roman" w:hAnsi="Times New Roman" w:cs="Times New Roman"/>
                <w:b/>
                <w:bCs/>
                <w:noProof/>
                <w:kern w:val="0"/>
                <w:lang w:eastAsia="es-ES"/>
                <w14:ligatures w14:val="none"/>
              </w:rPr>
              <w:t>8.1</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Resultados Proyectados</w:t>
            </w:r>
            <w:r w:rsidR="00A34BBA">
              <w:rPr>
                <w:noProof/>
                <w:webHidden/>
              </w:rPr>
              <w:tab/>
            </w:r>
            <w:r w:rsidR="00A34BBA">
              <w:rPr>
                <w:noProof/>
                <w:webHidden/>
              </w:rPr>
              <w:fldChar w:fldCharType="begin"/>
            </w:r>
            <w:r w:rsidR="00A34BBA">
              <w:rPr>
                <w:noProof/>
                <w:webHidden/>
              </w:rPr>
              <w:instrText xml:space="preserve"> PAGEREF _Toc219329961 \h </w:instrText>
            </w:r>
            <w:r w:rsidR="00A34BBA">
              <w:rPr>
                <w:noProof/>
                <w:webHidden/>
              </w:rPr>
            </w:r>
            <w:r w:rsidR="00A34BBA">
              <w:rPr>
                <w:noProof/>
                <w:webHidden/>
              </w:rPr>
              <w:fldChar w:fldCharType="separate"/>
            </w:r>
            <w:r w:rsidR="00A34BBA">
              <w:rPr>
                <w:noProof/>
                <w:webHidden/>
              </w:rPr>
              <w:t>34</w:t>
            </w:r>
            <w:r w:rsidR="00A34BBA">
              <w:rPr>
                <w:noProof/>
                <w:webHidden/>
              </w:rPr>
              <w:fldChar w:fldCharType="end"/>
            </w:r>
          </w:hyperlink>
        </w:p>
        <w:p w14:paraId="2B927F09" w14:textId="65FE3821" w:rsidR="00A34BBA" w:rsidRDefault="00000000">
          <w:pPr>
            <w:pStyle w:val="TDC1"/>
            <w:tabs>
              <w:tab w:val="left" w:pos="720"/>
              <w:tab w:val="right" w:leader="dot" w:pos="9016"/>
            </w:tabs>
            <w:rPr>
              <w:rFonts w:eastAsiaTheme="minorEastAsia"/>
              <w:noProof/>
              <w:lang w:eastAsia="es-ES"/>
            </w:rPr>
          </w:pPr>
          <w:hyperlink w:anchor="_Toc219329962" w:history="1">
            <w:r w:rsidR="00A34BBA" w:rsidRPr="004356D3">
              <w:rPr>
                <w:rStyle w:val="Hipervnculo"/>
                <w:rFonts w:ascii="Times New Roman" w:eastAsia="Times New Roman" w:hAnsi="Times New Roman" w:cs="Times New Roman"/>
                <w:b/>
                <w:bCs/>
                <w:noProof/>
                <w:kern w:val="0"/>
                <w:lang w:eastAsia="es-ES"/>
                <w14:ligatures w14:val="none"/>
              </w:rPr>
              <w:t>8.2</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Resultados financieros esperados</w:t>
            </w:r>
            <w:r w:rsidR="00A34BBA">
              <w:rPr>
                <w:noProof/>
                <w:webHidden/>
              </w:rPr>
              <w:tab/>
            </w:r>
            <w:r w:rsidR="00A34BBA">
              <w:rPr>
                <w:noProof/>
                <w:webHidden/>
              </w:rPr>
              <w:fldChar w:fldCharType="begin"/>
            </w:r>
            <w:r w:rsidR="00A34BBA">
              <w:rPr>
                <w:noProof/>
                <w:webHidden/>
              </w:rPr>
              <w:instrText xml:space="preserve"> PAGEREF _Toc219329962 \h </w:instrText>
            </w:r>
            <w:r w:rsidR="00A34BBA">
              <w:rPr>
                <w:noProof/>
                <w:webHidden/>
              </w:rPr>
            </w:r>
            <w:r w:rsidR="00A34BBA">
              <w:rPr>
                <w:noProof/>
                <w:webHidden/>
              </w:rPr>
              <w:fldChar w:fldCharType="separate"/>
            </w:r>
            <w:r w:rsidR="00A34BBA">
              <w:rPr>
                <w:noProof/>
                <w:webHidden/>
              </w:rPr>
              <w:t>35</w:t>
            </w:r>
            <w:r w:rsidR="00A34BBA">
              <w:rPr>
                <w:noProof/>
                <w:webHidden/>
              </w:rPr>
              <w:fldChar w:fldCharType="end"/>
            </w:r>
          </w:hyperlink>
        </w:p>
        <w:p w14:paraId="2E2058CF" w14:textId="24F01D10" w:rsidR="00A34BBA" w:rsidRDefault="00000000">
          <w:pPr>
            <w:pStyle w:val="TDC1"/>
            <w:tabs>
              <w:tab w:val="left" w:pos="720"/>
              <w:tab w:val="right" w:leader="dot" w:pos="9016"/>
            </w:tabs>
            <w:rPr>
              <w:rFonts w:eastAsiaTheme="minorEastAsia"/>
              <w:noProof/>
              <w:lang w:eastAsia="es-ES"/>
            </w:rPr>
          </w:pPr>
          <w:hyperlink w:anchor="_Toc219329963" w:history="1">
            <w:r w:rsidR="00A34BBA" w:rsidRPr="004356D3">
              <w:rPr>
                <w:rStyle w:val="Hipervnculo"/>
                <w:rFonts w:ascii="Times New Roman" w:eastAsia="Times New Roman" w:hAnsi="Times New Roman" w:cs="Times New Roman"/>
                <w:b/>
                <w:bCs/>
                <w:noProof/>
                <w:kern w:val="0"/>
                <w:lang w:eastAsia="es-ES"/>
                <w14:ligatures w14:val="none"/>
              </w:rPr>
              <w:t>8.3</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Estado de resultados proyectado</w:t>
            </w:r>
            <w:r w:rsidR="00A34BBA">
              <w:rPr>
                <w:noProof/>
                <w:webHidden/>
              </w:rPr>
              <w:tab/>
            </w:r>
            <w:r w:rsidR="00A34BBA">
              <w:rPr>
                <w:noProof/>
                <w:webHidden/>
              </w:rPr>
              <w:fldChar w:fldCharType="begin"/>
            </w:r>
            <w:r w:rsidR="00A34BBA">
              <w:rPr>
                <w:noProof/>
                <w:webHidden/>
              </w:rPr>
              <w:instrText xml:space="preserve"> PAGEREF _Toc219329963 \h </w:instrText>
            </w:r>
            <w:r w:rsidR="00A34BBA">
              <w:rPr>
                <w:noProof/>
                <w:webHidden/>
              </w:rPr>
            </w:r>
            <w:r w:rsidR="00A34BBA">
              <w:rPr>
                <w:noProof/>
                <w:webHidden/>
              </w:rPr>
              <w:fldChar w:fldCharType="separate"/>
            </w:r>
            <w:r w:rsidR="00A34BBA">
              <w:rPr>
                <w:noProof/>
                <w:webHidden/>
              </w:rPr>
              <w:t>37</w:t>
            </w:r>
            <w:r w:rsidR="00A34BBA">
              <w:rPr>
                <w:noProof/>
                <w:webHidden/>
              </w:rPr>
              <w:fldChar w:fldCharType="end"/>
            </w:r>
          </w:hyperlink>
        </w:p>
        <w:p w14:paraId="29FBC8B1" w14:textId="19A95AFC" w:rsidR="00A34BBA" w:rsidRDefault="00000000">
          <w:pPr>
            <w:pStyle w:val="TDC1"/>
            <w:tabs>
              <w:tab w:val="left" w:pos="720"/>
              <w:tab w:val="right" w:leader="dot" w:pos="9016"/>
            </w:tabs>
            <w:rPr>
              <w:rFonts w:eastAsiaTheme="minorEastAsia"/>
              <w:noProof/>
              <w:lang w:eastAsia="es-ES"/>
            </w:rPr>
          </w:pPr>
          <w:hyperlink w:anchor="_Toc219329964" w:history="1">
            <w:r w:rsidR="00A34BBA" w:rsidRPr="004356D3">
              <w:rPr>
                <w:rStyle w:val="Hipervnculo"/>
                <w:rFonts w:ascii="Times New Roman" w:eastAsia="Times New Roman" w:hAnsi="Times New Roman" w:cs="Times New Roman"/>
                <w:b/>
                <w:bCs/>
                <w:noProof/>
                <w:kern w:val="0"/>
                <w:lang w:eastAsia="es-ES"/>
                <w14:ligatures w14:val="none"/>
              </w:rPr>
              <w:t>8.4</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Fujo de caja proyectado anual</w:t>
            </w:r>
            <w:r w:rsidR="00A34BBA">
              <w:rPr>
                <w:noProof/>
                <w:webHidden/>
              </w:rPr>
              <w:tab/>
            </w:r>
            <w:r w:rsidR="00A34BBA">
              <w:rPr>
                <w:noProof/>
                <w:webHidden/>
              </w:rPr>
              <w:fldChar w:fldCharType="begin"/>
            </w:r>
            <w:r w:rsidR="00A34BBA">
              <w:rPr>
                <w:noProof/>
                <w:webHidden/>
              </w:rPr>
              <w:instrText xml:space="preserve"> PAGEREF _Toc219329964 \h </w:instrText>
            </w:r>
            <w:r w:rsidR="00A34BBA">
              <w:rPr>
                <w:noProof/>
                <w:webHidden/>
              </w:rPr>
            </w:r>
            <w:r w:rsidR="00A34BBA">
              <w:rPr>
                <w:noProof/>
                <w:webHidden/>
              </w:rPr>
              <w:fldChar w:fldCharType="separate"/>
            </w:r>
            <w:r w:rsidR="00A34BBA">
              <w:rPr>
                <w:noProof/>
                <w:webHidden/>
              </w:rPr>
              <w:t>38</w:t>
            </w:r>
            <w:r w:rsidR="00A34BBA">
              <w:rPr>
                <w:noProof/>
                <w:webHidden/>
              </w:rPr>
              <w:fldChar w:fldCharType="end"/>
            </w:r>
          </w:hyperlink>
        </w:p>
        <w:p w14:paraId="3B4EF512" w14:textId="4E231517" w:rsidR="00A34BBA" w:rsidRDefault="00000000">
          <w:pPr>
            <w:pStyle w:val="TDC1"/>
            <w:tabs>
              <w:tab w:val="left" w:pos="720"/>
              <w:tab w:val="right" w:leader="dot" w:pos="9016"/>
            </w:tabs>
            <w:rPr>
              <w:rFonts w:eastAsiaTheme="minorEastAsia"/>
              <w:noProof/>
              <w:lang w:eastAsia="es-ES"/>
            </w:rPr>
          </w:pPr>
          <w:hyperlink w:anchor="_Toc219329965" w:history="1">
            <w:r w:rsidR="00A34BBA" w:rsidRPr="004356D3">
              <w:rPr>
                <w:rStyle w:val="Hipervnculo"/>
                <w:rFonts w:ascii="Times New Roman" w:eastAsia="Times New Roman" w:hAnsi="Times New Roman" w:cs="Times New Roman"/>
                <w:b/>
                <w:bCs/>
                <w:noProof/>
                <w:kern w:val="0"/>
                <w:lang w:eastAsia="es-ES"/>
                <w14:ligatures w14:val="none"/>
              </w:rPr>
              <w:t>8.5</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Punto de equilibrio</w:t>
            </w:r>
            <w:r w:rsidR="00A34BBA">
              <w:rPr>
                <w:noProof/>
                <w:webHidden/>
              </w:rPr>
              <w:tab/>
            </w:r>
            <w:r w:rsidR="00A34BBA">
              <w:rPr>
                <w:noProof/>
                <w:webHidden/>
              </w:rPr>
              <w:fldChar w:fldCharType="begin"/>
            </w:r>
            <w:r w:rsidR="00A34BBA">
              <w:rPr>
                <w:noProof/>
                <w:webHidden/>
              </w:rPr>
              <w:instrText xml:space="preserve"> PAGEREF _Toc219329965 \h </w:instrText>
            </w:r>
            <w:r w:rsidR="00A34BBA">
              <w:rPr>
                <w:noProof/>
                <w:webHidden/>
              </w:rPr>
            </w:r>
            <w:r w:rsidR="00A34BBA">
              <w:rPr>
                <w:noProof/>
                <w:webHidden/>
              </w:rPr>
              <w:fldChar w:fldCharType="separate"/>
            </w:r>
            <w:r w:rsidR="00A34BBA">
              <w:rPr>
                <w:noProof/>
                <w:webHidden/>
              </w:rPr>
              <w:t>39</w:t>
            </w:r>
            <w:r w:rsidR="00A34BBA">
              <w:rPr>
                <w:noProof/>
                <w:webHidden/>
              </w:rPr>
              <w:fldChar w:fldCharType="end"/>
            </w:r>
          </w:hyperlink>
        </w:p>
        <w:p w14:paraId="5F1C8FA9" w14:textId="497384E2" w:rsidR="00A34BBA" w:rsidRDefault="00000000">
          <w:pPr>
            <w:pStyle w:val="TDC1"/>
            <w:tabs>
              <w:tab w:val="left" w:pos="720"/>
              <w:tab w:val="right" w:leader="dot" w:pos="9016"/>
            </w:tabs>
            <w:rPr>
              <w:rFonts w:eastAsiaTheme="minorEastAsia"/>
              <w:noProof/>
              <w:lang w:eastAsia="es-ES"/>
            </w:rPr>
          </w:pPr>
          <w:hyperlink w:anchor="_Toc219329966" w:history="1">
            <w:r w:rsidR="00A34BBA" w:rsidRPr="004356D3">
              <w:rPr>
                <w:rStyle w:val="Hipervnculo"/>
                <w:rFonts w:ascii="Times New Roman" w:eastAsia="Times New Roman" w:hAnsi="Times New Roman" w:cs="Times New Roman"/>
                <w:b/>
                <w:bCs/>
                <w:noProof/>
                <w:kern w:val="0"/>
                <w:lang w:eastAsia="es-ES"/>
                <w14:ligatures w14:val="none"/>
              </w:rPr>
              <w:t>8.6</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Indicadores de rentabilidad</w:t>
            </w:r>
            <w:r w:rsidR="00A34BBA">
              <w:rPr>
                <w:noProof/>
                <w:webHidden/>
              </w:rPr>
              <w:tab/>
            </w:r>
            <w:r w:rsidR="00A34BBA">
              <w:rPr>
                <w:noProof/>
                <w:webHidden/>
              </w:rPr>
              <w:fldChar w:fldCharType="begin"/>
            </w:r>
            <w:r w:rsidR="00A34BBA">
              <w:rPr>
                <w:noProof/>
                <w:webHidden/>
              </w:rPr>
              <w:instrText xml:space="preserve"> PAGEREF _Toc219329966 \h </w:instrText>
            </w:r>
            <w:r w:rsidR="00A34BBA">
              <w:rPr>
                <w:noProof/>
                <w:webHidden/>
              </w:rPr>
            </w:r>
            <w:r w:rsidR="00A34BBA">
              <w:rPr>
                <w:noProof/>
                <w:webHidden/>
              </w:rPr>
              <w:fldChar w:fldCharType="separate"/>
            </w:r>
            <w:r w:rsidR="00A34BBA">
              <w:rPr>
                <w:noProof/>
                <w:webHidden/>
              </w:rPr>
              <w:t>39</w:t>
            </w:r>
            <w:r w:rsidR="00A34BBA">
              <w:rPr>
                <w:noProof/>
                <w:webHidden/>
              </w:rPr>
              <w:fldChar w:fldCharType="end"/>
            </w:r>
          </w:hyperlink>
        </w:p>
        <w:p w14:paraId="65C03FED" w14:textId="5B3205F2" w:rsidR="00A34BBA" w:rsidRDefault="00000000">
          <w:pPr>
            <w:pStyle w:val="TDC1"/>
            <w:tabs>
              <w:tab w:val="left" w:pos="720"/>
              <w:tab w:val="right" w:leader="dot" w:pos="9016"/>
            </w:tabs>
            <w:rPr>
              <w:rFonts w:eastAsiaTheme="minorEastAsia"/>
              <w:noProof/>
              <w:lang w:eastAsia="es-ES"/>
            </w:rPr>
          </w:pPr>
          <w:hyperlink w:anchor="_Toc219329967" w:history="1">
            <w:r w:rsidR="00A34BBA" w:rsidRPr="004356D3">
              <w:rPr>
                <w:rStyle w:val="Hipervnculo"/>
                <w:rFonts w:ascii="Times New Roman" w:eastAsia="Times New Roman" w:hAnsi="Times New Roman" w:cs="Times New Roman"/>
                <w:b/>
                <w:bCs/>
                <w:noProof/>
                <w:kern w:val="0"/>
                <w:lang w:eastAsia="es-ES"/>
                <w14:ligatures w14:val="none"/>
              </w:rPr>
              <w:t>8.7</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Análisis de sensibilidad (escenario negativo)</w:t>
            </w:r>
            <w:r w:rsidR="00A34BBA">
              <w:rPr>
                <w:noProof/>
                <w:webHidden/>
              </w:rPr>
              <w:tab/>
            </w:r>
            <w:r w:rsidR="00A34BBA">
              <w:rPr>
                <w:noProof/>
                <w:webHidden/>
              </w:rPr>
              <w:fldChar w:fldCharType="begin"/>
            </w:r>
            <w:r w:rsidR="00A34BBA">
              <w:rPr>
                <w:noProof/>
                <w:webHidden/>
              </w:rPr>
              <w:instrText xml:space="preserve"> PAGEREF _Toc219329967 \h </w:instrText>
            </w:r>
            <w:r w:rsidR="00A34BBA">
              <w:rPr>
                <w:noProof/>
                <w:webHidden/>
              </w:rPr>
            </w:r>
            <w:r w:rsidR="00A34BBA">
              <w:rPr>
                <w:noProof/>
                <w:webHidden/>
              </w:rPr>
              <w:fldChar w:fldCharType="separate"/>
            </w:r>
            <w:r w:rsidR="00A34BBA">
              <w:rPr>
                <w:noProof/>
                <w:webHidden/>
              </w:rPr>
              <w:t>40</w:t>
            </w:r>
            <w:r w:rsidR="00A34BBA">
              <w:rPr>
                <w:noProof/>
                <w:webHidden/>
              </w:rPr>
              <w:fldChar w:fldCharType="end"/>
            </w:r>
          </w:hyperlink>
        </w:p>
        <w:p w14:paraId="1B6158C4" w14:textId="09F2AC07" w:rsidR="00A34BBA" w:rsidRDefault="00000000">
          <w:pPr>
            <w:pStyle w:val="TDC1"/>
            <w:tabs>
              <w:tab w:val="left" w:pos="720"/>
              <w:tab w:val="right" w:leader="dot" w:pos="9016"/>
            </w:tabs>
            <w:rPr>
              <w:rFonts w:eastAsiaTheme="minorEastAsia"/>
              <w:noProof/>
              <w:lang w:eastAsia="es-ES"/>
            </w:rPr>
          </w:pPr>
          <w:hyperlink w:anchor="_Toc219329968" w:history="1">
            <w:r w:rsidR="00A34BBA" w:rsidRPr="004356D3">
              <w:rPr>
                <w:rStyle w:val="Hipervnculo"/>
                <w:rFonts w:ascii="Times New Roman" w:eastAsia="Times New Roman" w:hAnsi="Times New Roman" w:cs="Times New Roman"/>
                <w:b/>
                <w:bCs/>
                <w:noProof/>
                <w:kern w:val="0"/>
                <w:lang w:eastAsia="es-ES"/>
                <w14:ligatures w14:val="none"/>
              </w:rPr>
              <w:t>8.8</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Tratamiento contable y fiscal</w:t>
            </w:r>
            <w:r w:rsidR="00A34BBA">
              <w:rPr>
                <w:noProof/>
                <w:webHidden/>
              </w:rPr>
              <w:tab/>
            </w:r>
            <w:r w:rsidR="00A34BBA">
              <w:rPr>
                <w:noProof/>
                <w:webHidden/>
              </w:rPr>
              <w:fldChar w:fldCharType="begin"/>
            </w:r>
            <w:r w:rsidR="00A34BBA">
              <w:rPr>
                <w:noProof/>
                <w:webHidden/>
              </w:rPr>
              <w:instrText xml:space="preserve"> PAGEREF _Toc219329968 \h </w:instrText>
            </w:r>
            <w:r w:rsidR="00A34BBA">
              <w:rPr>
                <w:noProof/>
                <w:webHidden/>
              </w:rPr>
            </w:r>
            <w:r w:rsidR="00A34BBA">
              <w:rPr>
                <w:noProof/>
                <w:webHidden/>
              </w:rPr>
              <w:fldChar w:fldCharType="separate"/>
            </w:r>
            <w:r w:rsidR="00A34BBA">
              <w:rPr>
                <w:noProof/>
                <w:webHidden/>
              </w:rPr>
              <w:t>41</w:t>
            </w:r>
            <w:r w:rsidR="00A34BBA">
              <w:rPr>
                <w:noProof/>
                <w:webHidden/>
              </w:rPr>
              <w:fldChar w:fldCharType="end"/>
            </w:r>
          </w:hyperlink>
        </w:p>
        <w:p w14:paraId="00971FBD" w14:textId="49307989" w:rsidR="00A34BBA" w:rsidRDefault="00000000">
          <w:pPr>
            <w:pStyle w:val="TDC1"/>
            <w:tabs>
              <w:tab w:val="left" w:pos="440"/>
              <w:tab w:val="right" w:leader="dot" w:pos="9016"/>
            </w:tabs>
            <w:rPr>
              <w:rFonts w:eastAsiaTheme="minorEastAsia"/>
              <w:noProof/>
              <w:lang w:eastAsia="es-ES"/>
            </w:rPr>
          </w:pPr>
          <w:hyperlink w:anchor="_Toc219329969" w:history="1">
            <w:r w:rsidR="00A34BBA" w:rsidRPr="004356D3">
              <w:rPr>
                <w:rStyle w:val="Hipervnculo"/>
                <w:rFonts w:ascii="Times New Roman" w:eastAsia="Times New Roman" w:hAnsi="Times New Roman" w:cs="Times New Roman"/>
                <w:b/>
                <w:bCs/>
                <w:noProof/>
                <w:kern w:val="0"/>
                <w:lang w:eastAsia="es-ES"/>
                <w14:ligatures w14:val="none"/>
              </w:rPr>
              <w:t>9.</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Análisis de resultados</w:t>
            </w:r>
            <w:r w:rsidR="00A34BBA">
              <w:rPr>
                <w:noProof/>
                <w:webHidden/>
              </w:rPr>
              <w:tab/>
            </w:r>
            <w:r w:rsidR="00A34BBA">
              <w:rPr>
                <w:noProof/>
                <w:webHidden/>
              </w:rPr>
              <w:fldChar w:fldCharType="begin"/>
            </w:r>
            <w:r w:rsidR="00A34BBA">
              <w:rPr>
                <w:noProof/>
                <w:webHidden/>
              </w:rPr>
              <w:instrText xml:space="preserve"> PAGEREF _Toc219329969 \h </w:instrText>
            </w:r>
            <w:r w:rsidR="00A34BBA">
              <w:rPr>
                <w:noProof/>
                <w:webHidden/>
              </w:rPr>
            </w:r>
            <w:r w:rsidR="00A34BBA">
              <w:rPr>
                <w:noProof/>
                <w:webHidden/>
              </w:rPr>
              <w:fldChar w:fldCharType="separate"/>
            </w:r>
            <w:r w:rsidR="00A34BBA">
              <w:rPr>
                <w:noProof/>
                <w:webHidden/>
              </w:rPr>
              <w:t>41</w:t>
            </w:r>
            <w:r w:rsidR="00A34BBA">
              <w:rPr>
                <w:noProof/>
                <w:webHidden/>
              </w:rPr>
              <w:fldChar w:fldCharType="end"/>
            </w:r>
          </w:hyperlink>
        </w:p>
        <w:p w14:paraId="40A9428B" w14:textId="72C66810" w:rsidR="00A34BBA" w:rsidRDefault="00000000">
          <w:pPr>
            <w:pStyle w:val="TDC1"/>
            <w:tabs>
              <w:tab w:val="left" w:pos="720"/>
              <w:tab w:val="right" w:leader="dot" w:pos="9016"/>
            </w:tabs>
            <w:rPr>
              <w:rFonts w:eastAsiaTheme="minorEastAsia"/>
              <w:noProof/>
              <w:lang w:eastAsia="es-ES"/>
            </w:rPr>
          </w:pPr>
          <w:hyperlink w:anchor="_Toc219329970" w:history="1">
            <w:r w:rsidR="00A34BBA" w:rsidRPr="004356D3">
              <w:rPr>
                <w:rStyle w:val="Hipervnculo"/>
                <w:rFonts w:ascii="Times New Roman" w:eastAsia="Times New Roman" w:hAnsi="Times New Roman" w:cs="Times New Roman"/>
                <w:b/>
                <w:bCs/>
                <w:noProof/>
                <w:kern w:val="0"/>
                <w:lang w:eastAsia="es-ES"/>
                <w14:ligatures w14:val="none"/>
              </w:rPr>
              <w:t>10.</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Recomendaciones</w:t>
            </w:r>
            <w:r w:rsidR="00A34BBA">
              <w:rPr>
                <w:noProof/>
                <w:webHidden/>
              </w:rPr>
              <w:tab/>
            </w:r>
            <w:r w:rsidR="00A34BBA">
              <w:rPr>
                <w:noProof/>
                <w:webHidden/>
              </w:rPr>
              <w:fldChar w:fldCharType="begin"/>
            </w:r>
            <w:r w:rsidR="00A34BBA">
              <w:rPr>
                <w:noProof/>
                <w:webHidden/>
              </w:rPr>
              <w:instrText xml:space="preserve"> PAGEREF _Toc219329970 \h </w:instrText>
            </w:r>
            <w:r w:rsidR="00A34BBA">
              <w:rPr>
                <w:noProof/>
                <w:webHidden/>
              </w:rPr>
            </w:r>
            <w:r w:rsidR="00A34BBA">
              <w:rPr>
                <w:noProof/>
                <w:webHidden/>
              </w:rPr>
              <w:fldChar w:fldCharType="separate"/>
            </w:r>
            <w:r w:rsidR="00A34BBA">
              <w:rPr>
                <w:noProof/>
                <w:webHidden/>
              </w:rPr>
              <w:t>43</w:t>
            </w:r>
            <w:r w:rsidR="00A34BBA">
              <w:rPr>
                <w:noProof/>
                <w:webHidden/>
              </w:rPr>
              <w:fldChar w:fldCharType="end"/>
            </w:r>
          </w:hyperlink>
        </w:p>
        <w:p w14:paraId="386AA0C5" w14:textId="69FFD9B2" w:rsidR="00A34BBA" w:rsidRDefault="00000000">
          <w:pPr>
            <w:pStyle w:val="TDC1"/>
            <w:tabs>
              <w:tab w:val="left" w:pos="720"/>
              <w:tab w:val="right" w:leader="dot" w:pos="9016"/>
            </w:tabs>
            <w:rPr>
              <w:rFonts w:eastAsiaTheme="minorEastAsia"/>
              <w:noProof/>
              <w:lang w:eastAsia="es-ES"/>
            </w:rPr>
          </w:pPr>
          <w:hyperlink w:anchor="_Toc219329971" w:history="1">
            <w:r w:rsidR="00A34BBA" w:rsidRPr="004356D3">
              <w:rPr>
                <w:rStyle w:val="Hipervnculo"/>
                <w:rFonts w:ascii="Times New Roman" w:eastAsia="Times New Roman" w:hAnsi="Times New Roman" w:cs="Times New Roman"/>
                <w:b/>
                <w:bCs/>
                <w:noProof/>
                <w:kern w:val="0"/>
                <w:lang w:eastAsia="es-ES"/>
                <w14:ligatures w14:val="none"/>
              </w:rPr>
              <w:t>11.</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Conclusión</w:t>
            </w:r>
            <w:r w:rsidR="00A34BBA">
              <w:rPr>
                <w:noProof/>
                <w:webHidden/>
              </w:rPr>
              <w:tab/>
            </w:r>
            <w:r w:rsidR="00A34BBA">
              <w:rPr>
                <w:noProof/>
                <w:webHidden/>
              </w:rPr>
              <w:fldChar w:fldCharType="begin"/>
            </w:r>
            <w:r w:rsidR="00A34BBA">
              <w:rPr>
                <w:noProof/>
                <w:webHidden/>
              </w:rPr>
              <w:instrText xml:space="preserve"> PAGEREF _Toc219329971 \h </w:instrText>
            </w:r>
            <w:r w:rsidR="00A34BBA">
              <w:rPr>
                <w:noProof/>
                <w:webHidden/>
              </w:rPr>
            </w:r>
            <w:r w:rsidR="00A34BBA">
              <w:rPr>
                <w:noProof/>
                <w:webHidden/>
              </w:rPr>
              <w:fldChar w:fldCharType="separate"/>
            </w:r>
            <w:r w:rsidR="00A34BBA">
              <w:rPr>
                <w:noProof/>
                <w:webHidden/>
              </w:rPr>
              <w:t>44</w:t>
            </w:r>
            <w:r w:rsidR="00A34BBA">
              <w:rPr>
                <w:noProof/>
                <w:webHidden/>
              </w:rPr>
              <w:fldChar w:fldCharType="end"/>
            </w:r>
          </w:hyperlink>
        </w:p>
        <w:p w14:paraId="6DA67570" w14:textId="5FDCD754" w:rsidR="00A34BBA" w:rsidRDefault="00000000">
          <w:pPr>
            <w:pStyle w:val="TDC1"/>
            <w:tabs>
              <w:tab w:val="left" w:pos="720"/>
              <w:tab w:val="right" w:leader="dot" w:pos="9016"/>
            </w:tabs>
            <w:rPr>
              <w:rFonts w:eastAsiaTheme="minorEastAsia"/>
              <w:noProof/>
              <w:lang w:eastAsia="es-ES"/>
            </w:rPr>
          </w:pPr>
          <w:hyperlink w:anchor="_Toc219329972" w:history="1">
            <w:r w:rsidR="00A34BBA" w:rsidRPr="004356D3">
              <w:rPr>
                <w:rStyle w:val="Hipervnculo"/>
                <w:rFonts w:ascii="Times New Roman" w:eastAsia="Times New Roman" w:hAnsi="Times New Roman" w:cs="Times New Roman"/>
                <w:b/>
                <w:bCs/>
                <w:noProof/>
                <w:kern w:val="0"/>
                <w:lang w:eastAsia="es-ES"/>
                <w14:ligatures w14:val="none"/>
              </w:rPr>
              <w:t>12.</w:t>
            </w:r>
            <w:r w:rsidR="00A34BBA">
              <w:rPr>
                <w:rFonts w:eastAsiaTheme="minorEastAsia"/>
                <w:noProof/>
                <w:lang w:eastAsia="es-ES"/>
              </w:rPr>
              <w:tab/>
            </w:r>
            <w:r w:rsidR="00A34BBA" w:rsidRPr="004356D3">
              <w:rPr>
                <w:rStyle w:val="Hipervnculo"/>
                <w:rFonts w:ascii="Times New Roman" w:eastAsia="Times New Roman" w:hAnsi="Times New Roman" w:cs="Times New Roman"/>
                <w:b/>
                <w:bCs/>
                <w:noProof/>
                <w:kern w:val="0"/>
                <w:lang w:eastAsia="es-ES"/>
                <w14:ligatures w14:val="none"/>
              </w:rPr>
              <w:t>Bibliografía</w:t>
            </w:r>
            <w:r w:rsidR="00A34BBA">
              <w:rPr>
                <w:noProof/>
                <w:webHidden/>
              </w:rPr>
              <w:tab/>
            </w:r>
            <w:r w:rsidR="00A34BBA">
              <w:rPr>
                <w:noProof/>
                <w:webHidden/>
              </w:rPr>
              <w:fldChar w:fldCharType="begin"/>
            </w:r>
            <w:r w:rsidR="00A34BBA">
              <w:rPr>
                <w:noProof/>
                <w:webHidden/>
              </w:rPr>
              <w:instrText xml:space="preserve"> PAGEREF _Toc219329972 \h </w:instrText>
            </w:r>
            <w:r w:rsidR="00A34BBA">
              <w:rPr>
                <w:noProof/>
                <w:webHidden/>
              </w:rPr>
            </w:r>
            <w:r w:rsidR="00A34BBA">
              <w:rPr>
                <w:noProof/>
                <w:webHidden/>
              </w:rPr>
              <w:fldChar w:fldCharType="separate"/>
            </w:r>
            <w:r w:rsidR="00A34BBA">
              <w:rPr>
                <w:noProof/>
                <w:webHidden/>
              </w:rPr>
              <w:t>46</w:t>
            </w:r>
            <w:r w:rsidR="00A34BBA">
              <w:rPr>
                <w:noProof/>
                <w:webHidden/>
              </w:rPr>
              <w:fldChar w:fldCharType="end"/>
            </w:r>
          </w:hyperlink>
        </w:p>
        <w:p w14:paraId="496A9180" w14:textId="25F43BA8" w:rsidR="00676A0D" w:rsidRPr="006E2122" w:rsidRDefault="00CF0BDA" w:rsidP="006E2122">
          <w:r>
            <w:rPr>
              <w:b/>
              <w:bCs/>
            </w:rPr>
            <w:fldChar w:fldCharType="end"/>
          </w:r>
        </w:p>
      </w:sdtContent>
    </w:sdt>
    <w:p w14:paraId="781F203B" w14:textId="77777777" w:rsidR="008A74AC" w:rsidRDefault="008A74AC"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3F5D7D44"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6453A832"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603F2C40"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05C2A6A9"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0C90984F"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0586A53C"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2150E004"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1C853BBD"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4D2B50C0"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77444B52"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05034BEF"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5BA07FB9"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1AB8FB5A" w14:textId="77777777" w:rsidR="00006B83" w:rsidRDefault="00006B83" w:rsidP="005773D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3A44CD17" w14:textId="18601A94" w:rsidR="005773D0" w:rsidRPr="00B91003" w:rsidRDefault="005773D0" w:rsidP="00CF0BDA">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0" w:name="_Toc219329931"/>
      <w:r w:rsidRPr="00B91003">
        <w:rPr>
          <w:rFonts w:ascii="Times New Roman" w:eastAsia="Times New Roman" w:hAnsi="Times New Roman" w:cs="Times New Roman"/>
          <w:b/>
          <w:bCs/>
          <w:color w:val="000000"/>
          <w:kern w:val="0"/>
          <w:sz w:val="24"/>
          <w:szCs w:val="24"/>
          <w:lang w:eastAsia="es-ES"/>
          <w14:ligatures w14:val="none"/>
        </w:rPr>
        <w:lastRenderedPageBreak/>
        <w:t>Introducción</w:t>
      </w:r>
      <w:bookmarkEnd w:id="0"/>
    </w:p>
    <w:p w14:paraId="1E8A41CA" w14:textId="77777777" w:rsidR="00536332" w:rsidRPr="00B91003" w:rsidRDefault="00536332" w:rsidP="00536332">
      <w:pPr>
        <w:rPr>
          <w:lang w:eastAsia="es-ES"/>
        </w:rPr>
      </w:pPr>
    </w:p>
    <w:p w14:paraId="53679364" w14:textId="66DB4D64" w:rsidR="00A47BC2" w:rsidRPr="00B91003" w:rsidRDefault="00A8382B" w:rsidP="0053633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91003">
        <w:rPr>
          <w:rFonts w:ascii="Times New Roman" w:eastAsia="Times New Roman" w:hAnsi="Times New Roman" w:cs="Times New Roman"/>
          <w:color w:val="000000"/>
          <w:kern w:val="0"/>
          <w:lang w:eastAsia="es-ES"/>
          <w14:ligatures w14:val="none"/>
        </w:rPr>
        <w:t>La ganadería</w:t>
      </w:r>
      <w:r w:rsidR="00386112">
        <w:rPr>
          <w:rFonts w:ascii="Times New Roman" w:eastAsia="Times New Roman" w:hAnsi="Times New Roman" w:cs="Times New Roman"/>
          <w:color w:val="000000"/>
          <w:kern w:val="0"/>
          <w:lang w:eastAsia="es-ES"/>
          <w14:ligatures w14:val="none"/>
        </w:rPr>
        <w:t xml:space="preserve"> es uno de los pilares más importantes en el sector agropecuario en Colombia</w:t>
      </w:r>
      <w:r w:rsidRPr="00B91003">
        <w:rPr>
          <w:rFonts w:ascii="Times New Roman" w:eastAsia="Times New Roman" w:hAnsi="Times New Roman" w:cs="Times New Roman"/>
          <w:color w:val="000000"/>
          <w:kern w:val="0"/>
          <w:lang w:eastAsia="es-ES"/>
          <w14:ligatures w14:val="none"/>
        </w:rPr>
        <w:t>.</w:t>
      </w:r>
      <w:r w:rsidR="00386112">
        <w:rPr>
          <w:rFonts w:ascii="Times New Roman" w:eastAsia="Times New Roman" w:hAnsi="Times New Roman" w:cs="Times New Roman"/>
          <w:color w:val="000000"/>
          <w:kern w:val="0"/>
          <w:lang w:eastAsia="es-ES"/>
          <w14:ligatures w14:val="none"/>
        </w:rPr>
        <w:t xml:space="preserve"> En departamentos como el Meta</w:t>
      </w:r>
      <w:r w:rsidR="00D33D35" w:rsidRPr="00B91003">
        <w:rPr>
          <w:rFonts w:ascii="Times New Roman" w:eastAsia="Times New Roman" w:hAnsi="Times New Roman" w:cs="Times New Roman"/>
          <w:color w:val="000000"/>
          <w:kern w:val="0"/>
          <w:lang w:eastAsia="es-ES"/>
          <w14:ligatures w14:val="none"/>
        </w:rPr>
        <w:t>,</w:t>
      </w:r>
      <w:r w:rsidR="00386112">
        <w:rPr>
          <w:rFonts w:ascii="Times New Roman" w:eastAsia="Times New Roman" w:hAnsi="Times New Roman" w:cs="Times New Roman"/>
          <w:color w:val="000000"/>
          <w:kern w:val="0"/>
          <w:lang w:eastAsia="es-ES"/>
          <w14:ligatures w14:val="none"/>
        </w:rPr>
        <w:t xml:space="preserve"> esta economía </w:t>
      </w:r>
      <w:r w:rsidR="00D33D35" w:rsidRPr="00B91003">
        <w:rPr>
          <w:rFonts w:ascii="Times New Roman" w:eastAsia="Times New Roman" w:hAnsi="Times New Roman" w:cs="Times New Roman"/>
          <w:color w:val="000000"/>
          <w:kern w:val="0"/>
          <w:lang w:eastAsia="es-ES"/>
          <w14:ligatures w14:val="none"/>
        </w:rPr>
        <w:t>representa una fuente significativa de empleo</w:t>
      </w:r>
      <w:r w:rsidRPr="00B91003">
        <w:rPr>
          <w:rFonts w:ascii="Times New Roman" w:eastAsia="Times New Roman" w:hAnsi="Times New Roman" w:cs="Times New Roman"/>
          <w:color w:val="000000"/>
          <w:kern w:val="0"/>
          <w:lang w:eastAsia="es-ES"/>
          <w14:ligatures w14:val="none"/>
        </w:rPr>
        <w:t xml:space="preserve"> y sustento para</w:t>
      </w:r>
      <w:r w:rsidR="00386112">
        <w:rPr>
          <w:rFonts w:ascii="Times New Roman" w:eastAsia="Times New Roman" w:hAnsi="Times New Roman" w:cs="Times New Roman"/>
          <w:color w:val="000000"/>
          <w:kern w:val="0"/>
          <w:lang w:eastAsia="es-ES"/>
          <w14:ligatures w14:val="none"/>
        </w:rPr>
        <w:t xml:space="preserve"> numerosas familias</w:t>
      </w:r>
      <w:r w:rsidRPr="00B91003">
        <w:rPr>
          <w:rFonts w:ascii="Times New Roman" w:eastAsia="Times New Roman" w:hAnsi="Times New Roman" w:cs="Times New Roman"/>
          <w:color w:val="000000"/>
          <w:kern w:val="0"/>
          <w:lang w:eastAsia="es-ES"/>
          <w14:ligatures w14:val="none"/>
        </w:rPr>
        <w:t>,</w:t>
      </w:r>
      <w:r w:rsidR="00386112">
        <w:rPr>
          <w:rFonts w:ascii="Times New Roman" w:eastAsia="Times New Roman" w:hAnsi="Times New Roman" w:cs="Times New Roman"/>
          <w:color w:val="000000"/>
          <w:kern w:val="0"/>
          <w:lang w:eastAsia="es-ES"/>
          <w14:ligatures w14:val="none"/>
        </w:rPr>
        <w:t xml:space="preserve"> especialmente en municipios con larga tradición llanera como </w:t>
      </w:r>
      <w:r w:rsidR="00A42234" w:rsidRPr="00B91003">
        <w:rPr>
          <w:rFonts w:ascii="Times New Roman" w:eastAsia="Times New Roman" w:hAnsi="Times New Roman" w:cs="Times New Roman"/>
          <w:color w:val="000000"/>
          <w:kern w:val="0"/>
          <w:lang w:eastAsia="es-ES"/>
          <w14:ligatures w14:val="none"/>
        </w:rPr>
        <w:t>San Martin</w:t>
      </w:r>
      <w:r w:rsidR="00386112">
        <w:rPr>
          <w:rFonts w:ascii="Times New Roman" w:eastAsia="Times New Roman" w:hAnsi="Times New Roman" w:cs="Times New Roman"/>
          <w:color w:val="000000"/>
          <w:kern w:val="0"/>
          <w:lang w:eastAsia="es-ES"/>
          <w14:ligatures w14:val="none"/>
        </w:rPr>
        <w:t xml:space="preserve"> </w:t>
      </w:r>
      <w:r w:rsidR="00386112" w:rsidRPr="00B91003">
        <w:rPr>
          <w:rFonts w:ascii="Times New Roman" w:eastAsia="Times New Roman" w:hAnsi="Times New Roman" w:cs="Times New Roman"/>
          <w:color w:val="000000"/>
          <w:kern w:val="0"/>
          <w:lang w:eastAsia="es-ES"/>
          <w14:ligatures w14:val="none"/>
        </w:rPr>
        <w:t>(</w:t>
      </w:r>
      <w:r w:rsidR="00386112">
        <w:rPr>
          <w:rFonts w:ascii="Times New Roman" w:eastAsia="Times New Roman" w:hAnsi="Times New Roman" w:cs="Times New Roman"/>
          <w:color w:val="000000"/>
          <w:kern w:val="0"/>
          <w:lang w:eastAsia="es-ES"/>
          <w14:ligatures w14:val="none"/>
        </w:rPr>
        <w:t>FAO</w:t>
      </w:r>
      <w:r w:rsidR="00386112" w:rsidRPr="00B91003">
        <w:rPr>
          <w:rFonts w:ascii="Times New Roman" w:eastAsia="Times New Roman" w:hAnsi="Times New Roman" w:cs="Times New Roman"/>
          <w:color w:val="000000"/>
          <w:kern w:val="0"/>
          <w:lang w:eastAsia="es-ES"/>
          <w14:ligatures w14:val="none"/>
        </w:rPr>
        <w:t>, 202</w:t>
      </w:r>
      <w:r w:rsidR="00386112">
        <w:rPr>
          <w:rFonts w:ascii="Times New Roman" w:eastAsia="Times New Roman" w:hAnsi="Times New Roman" w:cs="Times New Roman"/>
          <w:color w:val="000000"/>
          <w:kern w:val="0"/>
          <w:lang w:eastAsia="es-ES"/>
          <w14:ligatures w14:val="none"/>
        </w:rPr>
        <w:t>1a). Esta relevancia no significa que se gestione de forma eficiente.</w:t>
      </w:r>
    </w:p>
    <w:p w14:paraId="05417057" w14:textId="6222C3CF" w:rsidR="00A47BC2" w:rsidRPr="00B91003" w:rsidRDefault="0076583D" w:rsidP="0076583D">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La cosa es que, e</w:t>
      </w:r>
      <w:r w:rsidR="00A47BC2" w:rsidRPr="00B91003">
        <w:rPr>
          <w:rFonts w:ascii="Times New Roman" w:eastAsia="Times New Roman" w:hAnsi="Times New Roman" w:cs="Times New Roman"/>
          <w:color w:val="000000"/>
          <w:kern w:val="0"/>
          <w:lang w:eastAsia="es-ES"/>
          <w14:ligatures w14:val="none"/>
        </w:rPr>
        <w:t>n muchas fincas de la región</w:t>
      </w:r>
      <w:r>
        <w:rPr>
          <w:rFonts w:ascii="Times New Roman" w:eastAsia="Times New Roman" w:hAnsi="Times New Roman" w:cs="Times New Roman"/>
          <w:color w:val="000000"/>
          <w:kern w:val="0"/>
          <w:lang w:eastAsia="es-ES"/>
          <w14:ligatures w14:val="none"/>
        </w:rPr>
        <w:t>, la producción ganadera se desarrolla sin una estructura administrativa clara. P</w:t>
      </w:r>
      <w:r w:rsidR="00A47BC2" w:rsidRPr="00B91003">
        <w:rPr>
          <w:rFonts w:ascii="Times New Roman" w:eastAsia="Times New Roman" w:hAnsi="Times New Roman" w:cs="Times New Roman"/>
          <w:color w:val="000000"/>
          <w:kern w:val="0"/>
          <w:lang w:eastAsia="es-ES"/>
          <w14:ligatures w14:val="none"/>
        </w:rPr>
        <w:t>ersiste una cultura de informalidad, marcada por la falta de registros contables confiables</w:t>
      </w:r>
      <w:r w:rsidR="00A42234" w:rsidRPr="00B91003">
        <w:rPr>
          <w:rFonts w:ascii="Times New Roman" w:eastAsia="Times New Roman" w:hAnsi="Times New Roman" w:cs="Times New Roman"/>
          <w:color w:val="000000"/>
          <w:kern w:val="0"/>
          <w:lang w:eastAsia="es-ES"/>
          <w14:ligatures w14:val="none"/>
        </w:rPr>
        <w:t>,</w:t>
      </w:r>
      <w:r>
        <w:rPr>
          <w:rFonts w:ascii="Times New Roman" w:eastAsia="Times New Roman" w:hAnsi="Times New Roman" w:cs="Times New Roman"/>
          <w:color w:val="000000"/>
          <w:kern w:val="0"/>
          <w:lang w:eastAsia="es-ES"/>
          <w14:ligatures w14:val="none"/>
        </w:rPr>
        <w:t xml:space="preserve"> los costos no se clasifican adecuadamente y en la práctica, la rentabilidad se estima más por la experiencia que por la información real. A esto se le suma el manejo empírico del pastoreo y de la suplementación, lo que termina alargando los ciclos de engorde y reduciendo márgenes de utilidad.</w:t>
      </w:r>
    </w:p>
    <w:p w14:paraId="1A67DB6A" w14:textId="42A68133" w:rsidR="00977313" w:rsidRPr="00B91003" w:rsidRDefault="00977313" w:rsidP="00A47BC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91003">
        <w:rPr>
          <w:rFonts w:ascii="Times New Roman" w:eastAsia="Times New Roman" w:hAnsi="Times New Roman" w:cs="Times New Roman"/>
          <w:color w:val="000000"/>
          <w:kern w:val="0"/>
          <w:lang w:eastAsia="es-ES"/>
          <w14:ligatures w14:val="none"/>
        </w:rPr>
        <w:t xml:space="preserve"> En</w:t>
      </w:r>
      <w:r w:rsidR="00A47BC2" w:rsidRPr="00B91003">
        <w:rPr>
          <w:rFonts w:ascii="Times New Roman" w:eastAsia="Times New Roman" w:hAnsi="Times New Roman" w:cs="Times New Roman"/>
          <w:color w:val="000000"/>
          <w:kern w:val="0"/>
          <w:lang w:eastAsia="es-ES"/>
          <w14:ligatures w14:val="none"/>
        </w:rPr>
        <w:t xml:space="preserve"> el caso específico de</w:t>
      </w:r>
      <w:r w:rsidRPr="00B91003">
        <w:rPr>
          <w:rFonts w:ascii="Times New Roman" w:eastAsia="Times New Roman" w:hAnsi="Times New Roman" w:cs="Times New Roman"/>
          <w:color w:val="000000"/>
          <w:kern w:val="0"/>
          <w:lang w:eastAsia="es-ES"/>
          <w14:ligatures w14:val="none"/>
        </w:rPr>
        <w:t xml:space="preserve"> la finca “La Argentina”</w:t>
      </w:r>
      <w:r w:rsidR="0076583D">
        <w:rPr>
          <w:rFonts w:ascii="Times New Roman" w:eastAsia="Times New Roman" w:hAnsi="Times New Roman" w:cs="Times New Roman"/>
          <w:color w:val="000000"/>
          <w:kern w:val="0"/>
          <w:lang w:eastAsia="es-ES"/>
          <w14:ligatures w14:val="none"/>
        </w:rPr>
        <w:t xml:space="preserve"> ubicada en San Martín – Meta. Esta situación también esta presente. Aunque el predio cuenta con condiciones agroecológicas favorables para la ceba de ganado, no existe un sistema que permitan analizar y registrar costos</w:t>
      </w:r>
      <w:r w:rsidR="006B3C9A">
        <w:rPr>
          <w:rFonts w:ascii="Times New Roman" w:eastAsia="Times New Roman" w:hAnsi="Times New Roman" w:cs="Times New Roman"/>
          <w:color w:val="000000"/>
          <w:kern w:val="0"/>
          <w:lang w:eastAsia="es-ES"/>
          <w14:ligatures w14:val="none"/>
        </w:rPr>
        <w:t xml:space="preserve"> de producción, controlar flujos de caja</w:t>
      </w:r>
      <w:r w:rsidR="0076583D">
        <w:rPr>
          <w:rFonts w:ascii="Times New Roman" w:eastAsia="Times New Roman" w:hAnsi="Times New Roman" w:cs="Times New Roman"/>
          <w:color w:val="000000"/>
          <w:kern w:val="0"/>
          <w:lang w:eastAsia="es-ES"/>
          <w14:ligatures w14:val="none"/>
        </w:rPr>
        <w:t xml:space="preserve"> </w:t>
      </w:r>
      <w:r w:rsidR="006B3C9A">
        <w:rPr>
          <w:rFonts w:ascii="Times New Roman" w:eastAsia="Times New Roman" w:hAnsi="Times New Roman" w:cs="Times New Roman"/>
          <w:color w:val="000000"/>
          <w:kern w:val="0"/>
          <w:lang w:eastAsia="es-ES"/>
          <w14:ligatures w14:val="none"/>
        </w:rPr>
        <w:t xml:space="preserve">o calcular indicadores financieros, dificultando conocer el costo real por kg producido, </w:t>
      </w:r>
      <w:r w:rsidR="006B3C9A" w:rsidRPr="006B3C9A">
        <w:rPr>
          <w:rFonts w:ascii="Times New Roman" w:eastAsia="Times New Roman" w:hAnsi="Times New Roman" w:cs="Times New Roman"/>
          <w:color w:val="000000"/>
          <w:kern w:val="0"/>
          <w:lang w:eastAsia="es-ES"/>
          <w14:ligatures w14:val="none"/>
        </w:rPr>
        <w:t>establecer el punto de equilibrio y valorar correctamente los activos biológicos conforme a la NIC 41.</w:t>
      </w:r>
      <w:r w:rsidR="006B3C9A">
        <w:rPr>
          <w:rFonts w:ascii="Times New Roman" w:eastAsia="Times New Roman" w:hAnsi="Times New Roman" w:cs="Times New Roman"/>
          <w:color w:val="000000"/>
          <w:kern w:val="0"/>
          <w:lang w:eastAsia="es-ES"/>
          <w14:ligatures w14:val="none"/>
        </w:rPr>
        <w:t xml:space="preserve"> </w:t>
      </w:r>
    </w:p>
    <w:p w14:paraId="62A6C2C6" w14:textId="0CD2E0DC" w:rsidR="00CF0BDA" w:rsidRPr="003B2009" w:rsidRDefault="00D81DDA" w:rsidP="003B200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91003">
        <w:rPr>
          <w:rFonts w:ascii="Times New Roman" w:eastAsia="Times New Roman" w:hAnsi="Times New Roman" w:cs="Times New Roman"/>
          <w:color w:val="000000"/>
          <w:kern w:val="0"/>
          <w:lang w:eastAsia="es-ES"/>
          <w14:ligatures w14:val="none"/>
        </w:rPr>
        <w:t xml:space="preserve">Desde la contaduría </w:t>
      </w:r>
      <w:r w:rsidR="00D758D6" w:rsidRPr="00B91003">
        <w:rPr>
          <w:rFonts w:ascii="Times New Roman" w:eastAsia="Times New Roman" w:hAnsi="Times New Roman" w:cs="Times New Roman"/>
          <w:color w:val="000000"/>
          <w:kern w:val="0"/>
          <w:lang w:eastAsia="es-ES"/>
          <w14:ligatures w14:val="none"/>
        </w:rPr>
        <w:t>pública</w:t>
      </w:r>
      <w:r w:rsidR="00536332" w:rsidRPr="00B91003">
        <w:rPr>
          <w:rFonts w:ascii="Times New Roman" w:eastAsia="Times New Roman" w:hAnsi="Times New Roman" w:cs="Times New Roman"/>
          <w:color w:val="000000"/>
          <w:kern w:val="0"/>
          <w:lang w:eastAsia="es-ES"/>
          <w14:ligatures w14:val="none"/>
        </w:rPr>
        <w:t xml:space="preserve">, </w:t>
      </w:r>
      <w:r w:rsidR="0095659B">
        <w:rPr>
          <w:rFonts w:ascii="Times New Roman" w:eastAsia="Times New Roman" w:hAnsi="Times New Roman" w:cs="Times New Roman"/>
          <w:color w:val="000000"/>
          <w:kern w:val="0"/>
          <w:lang w:eastAsia="es-ES"/>
          <w14:ligatures w14:val="none"/>
        </w:rPr>
        <w:t xml:space="preserve">este proyecto parte de una idea sencilla: si no se mide, no se puede gestionar. Por eso, este trabajo propone el manejo productivo de ganado con herramientas contables y financieras que permitan </w:t>
      </w:r>
      <w:r w:rsidR="0095659B" w:rsidRPr="0095659B">
        <w:rPr>
          <w:rFonts w:ascii="Times New Roman" w:eastAsia="Times New Roman" w:hAnsi="Times New Roman" w:cs="Times New Roman"/>
          <w:color w:val="000000"/>
          <w:kern w:val="0"/>
          <w:lang w:eastAsia="es-ES"/>
          <w14:ligatures w14:val="none"/>
        </w:rPr>
        <w:t>transformar una actividad tradicional en una unidad de negocio organizada. Así</w:t>
      </w:r>
      <w:r w:rsidR="0095659B">
        <w:rPr>
          <w:rFonts w:ascii="Times New Roman" w:eastAsia="Times New Roman" w:hAnsi="Times New Roman" w:cs="Times New Roman"/>
          <w:color w:val="000000"/>
          <w:kern w:val="0"/>
          <w:lang w:eastAsia="es-ES"/>
          <w14:ligatures w14:val="none"/>
        </w:rPr>
        <w:t xml:space="preserve"> </w:t>
      </w:r>
      <w:r w:rsidR="0095659B" w:rsidRPr="0095659B">
        <w:rPr>
          <w:rFonts w:ascii="Times New Roman" w:eastAsia="Times New Roman" w:hAnsi="Times New Roman" w:cs="Times New Roman"/>
          <w:color w:val="000000"/>
          <w:kern w:val="0"/>
          <w:lang w:eastAsia="es-ES"/>
          <w14:ligatures w14:val="none"/>
        </w:rPr>
        <w:t>se busca apoyar la toma de decisiones, mejorar la rentabilidad y aportar a la sostenibilidad económica de la finca y del sector ganadero del municipio</w:t>
      </w:r>
      <w:r w:rsidR="003B2009">
        <w:rPr>
          <w:rFonts w:ascii="Times New Roman" w:eastAsia="Times New Roman" w:hAnsi="Times New Roman" w:cs="Times New Roman"/>
          <w:color w:val="000000"/>
          <w:kern w:val="0"/>
          <w:lang w:eastAsia="es-ES"/>
          <w14:ligatures w14:val="none"/>
        </w:rPr>
        <w:t>.</w:t>
      </w:r>
    </w:p>
    <w:p w14:paraId="7F0CF39E" w14:textId="06F63610" w:rsidR="00523D19" w:rsidRPr="006438C1" w:rsidRDefault="00523D19" w:rsidP="00CF0BDA">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1" w:name="_Toc219329932"/>
      <w:r w:rsidRPr="006438C1">
        <w:rPr>
          <w:rFonts w:ascii="Times New Roman" w:eastAsia="Times New Roman" w:hAnsi="Times New Roman" w:cs="Times New Roman"/>
          <w:b/>
          <w:bCs/>
          <w:color w:val="000000"/>
          <w:kern w:val="0"/>
          <w:sz w:val="24"/>
          <w:szCs w:val="24"/>
          <w:lang w:eastAsia="es-ES"/>
          <w14:ligatures w14:val="none"/>
        </w:rPr>
        <w:lastRenderedPageBreak/>
        <w:t>Planteamiento del problema</w:t>
      </w:r>
      <w:bookmarkEnd w:id="1"/>
    </w:p>
    <w:p w14:paraId="1345BC75" w14:textId="77777777" w:rsidR="008705D9" w:rsidRPr="006438C1" w:rsidRDefault="008705D9" w:rsidP="008705D9">
      <w:pPr>
        <w:rPr>
          <w:lang w:eastAsia="es-ES"/>
        </w:rPr>
      </w:pPr>
    </w:p>
    <w:p w14:paraId="6D2B508D" w14:textId="0A47193C" w:rsidR="00830744" w:rsidRPr="006438C1" w:rsidRDefault="007E12A7" w:rsidP="001B0A1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A nivel global, la producción de carne bovina supera a los</w:t>
      </w:r>
      <w:r w:rsidR="008705D9" w:rsidRPr="006438C1">
        <w:rPr>
          <w:rFonts w:ascii="Times New Roman" w:eastAsia="Times New Roman" w:hAnsi="Times New Roman" w:cs="Times New Roman"/>
          <w:color w:val="000000"/>
          <w:kern w:val="0"/>
          <w:lang w:eastAsia="es-ES"/>
          <w14:ligatures w14:val="none"/>
        </w:rPr>
        <w:t xml:space="preserve"> 72 millones de toneladas</w:t>
      </w:r>
      <w:r w:rsidR="00FF7C9B" w:rsidRPr="006438C1">
        <w:rPr>
          <w:rFonts w:ascii="Times New Roman" w:eastAsia="Times New Roman" w:hAnsi="Times New Roman" w:cs="Times New Roman"/>
          <w:color w:val="000000"/>
          <w:kern w:val="0"/>
          <w:lang w:eastAsia="es-ES"/>
          <w14:ligatures w14:val="none"/>
        </w:rPr>
        <w:t>. S</w:t>
      </w:r>
      <w:r w:rsidR="008705D9" w:rsidRPr="006438C1">
        <w:rPr>
          <w:rFonts w:ascii="Times New Roman" w:eastAsia="Times New Roman" w:hAnsi="Times New Roman" w:cs="Times New Roman"/>
          <w:color w:val="000000"/>
          <w:kern w:val="0"/>
          <w:lang w:eastAsia="es-ES"/>
          <w14:ligatures w14:val="none"/>
        </w:rPr>
        <w:t>egún la FAO</w:t>
      </w:r>
      <w:r w:rsidR="00FF7C9B" w:rsidRPr="006438C1">
        <w:rPr>
          <w:rFonts w:ascii="Times New Roman" w:eastAsia="Times New Roman" w:hAnsi="Times New Roman" w:cs="Times New Roman"/>
          <w:color w:val="000000"/>
          <w:kern w:val="0"/>
          <w:lang w:eastAsia="es-ES"/>
          <w14:ligatures w14:val="none"/>
        </w:rPr>
        <w:t xml:space="preserve"> (</w:t>
      </w:r>
      <w:r w:rsidR="008705D9" w:rsidRPr="006438C1">
        <w:rPr>
          <w:rFonts w:ascii="Times New Roman" w:eastAsia="Times New Roman" w:hAnsi="Times New Roman" w:cs="Times New Roman"/>
          <w:color w:val="000000"/>
          <w:kern w:val="0"/>
          <w:lang w:eastAsia="es-ES"/>
          <w14:ligatures w14:val="none"/>
        </w:rPr>
        <w:t>202</w:t>
      </w:r>
      <w:r w:rsidR="00EA451E" w:rsidRPr="006438C1">
        <w:rPr>
          <w:rFonts w:ascii="Times New Roman" w:eastAsia="Times New Roman" w:hAnsi="Times New Roman" w:cs="Times New Roman"/>
          <w:color w:val="000000"/>
          <w:kern w:val="0"/>
          <w:lang w:eastAsia="es-ES"/>
          <w14:ligatures w14:val="none"/>
        </w:rPr>
        <w:t>1</w:t>
      </w:r>
      <w:r w:rsidR="004B564A" w:rsidRPr="006438C1">
        <w:rPr>
          <w:rFonts w:ascii="Times New Roman" w:eastAsia="Times New Roman" w:hAnsi="Times New Roman" w:cs="Times New Roman"/>
          <w:color w:val="000000"/>
          <w:kern w:val="0"/>
          <w:lang w:eastAsia="es-ES"/>
          <w14:ligatures w14:val="none"/>
        </w:rPr>
        <w:t>a</w:t>
      </w:r>
      <w:r w:rsidR="008705D9" w:rsidRPr="006438C1">
        <w:rPr>
          <w:rFonts w:ascii="Times New Roman" w:eastAsia="Times New Roman" w:hAnsi="Times New Roman" w:cs="Times New Roman"/>
          <w:color w:val="000000"/>
          <w:kern w:val="0"/>
          <w:lang w:eastAsia="es-ES"/>
          <w14:ligatures w14:val="none"/>
        </w:rPr>
        <w:t xml:space="preserve">). </w:t>
      </w:r>
      <w:r w:rsidRPr="006438C1">
        <w:rPr>
          <w:rFonts w:ascii="Times New Roman" w:eastAsia="Times New Roman" w:hAnsi="Times New Roman" w:cs="Times New Roman"/>
          <w:color w:val="000000"/>
          <w:kern w:val="0"/>
          <w:lang w:eastAsia="es-ES"/>
          <w14:ligatures w14:val="none"/>
        </w:rPr>
        <w:t xml:space="preserve">Potencias como </w:t>
      </w:r>
      <w:r w:rsidR="008705D9" w:rsidRPr="006438C1">
        <w:rPr>
          <w:rFonts w:ascii="Times New Roman" w:eastAsia="Times New Roman" w:hAnsi="Times New Roman" w:cs="Times New Roman"/>
          <w:color w:val="000000"/>
          <w:kern w:val="0"/>
          <w:lang w:eastAsia="es-ES"/>
          <w14:ligatures w14:val="none"/>
        </w:rPr>
        <w:t>Brasil y estados Unidos</w:t>
      </w:r>
      <w:r w:rsidRPr="006438C1">
        <w:rPr>
          <w:rFonts w:ascii="Times New Roman" w:eastAsia="Times New Roman" w:hAnsi="Times New Roman" w:cs="Times New Roman"/>
          <w:color w:val="000000"/>
          <w:kern w:val="0"/>
          <w:lang w:eastAsia="es-ES"/>
          <w14:ligatures w14:val="none"/>
        </w:rPr>
        <w:t xml:space="preserve"> </w:t>
      </w:r>
      <w:r w:rsidR="00830744">
        <w:rPr>
          <w:rFonts w:ascii="Times New Roman" w:eastAsia="Times New Roman" w:hAnsi="Times New Roman" w:cs="Times New Roman"/>
          <w:color w:val="000000"/>
          <w:kern w:val="0"/>
          <w:lang w:eastAsia="es-ES"/>
          <w14:ligatures w14:val="none"/>
        </w:rPr>
        <w:t xml:space="preserve">alcanzan mucha </w:t>
      </w:r>
      <w:r w:rsidRPr="006438C1">
        <w:rPr>
          <w:rFonts w:ascii="Times New Roman" w:eastAsia="Times New Roman" w:hAnsi="Times New Roman" w:cs="Times New Roman"/>
          <w:color w:val="000000"/>
          <w:kern w:val="0"/>
          <w:lang w:eastAsia="es-ES"/>
          <w14:ligatures w14:val="none"/>
        </w:rPr>
        <w:t xml:space="preserve">rentabilidad económica </w:t>
      </w:r>
      <w:r w:rsidR="00830744">
        <w:rPr>
          <w:rFonts w:ascii="Times New Roman" w:eastAsia="Times New Roman" w:hAnsi="Times New Roman" w:cs="Times New Roman"/>
          <w:color w:val="000000"/>
          <w:kern w:val="0"/>
          <w:lang w:eastAsia="es-ES"/>
          <w14:ligatures w14:val="none"/>
        </w:rPr>
        <w:t xml:space="preserve">mediante la </w:t>
      </w:r>
      <w:r w:rsidRPr="006438C1">
        <w:rPr>
          <w:rFonts w:ascii="Times New Roman" w:eastAsia="Times New Roman" w:hAnsi="Times New Roman" w:cs="Times New Roman"/>
          <w:color w:val="000000"/>
          <w:kern w:val="0"/>
          <w:lang w:eastAsia="es-ES"/>
          <w14:ligatures w14:val="none"/>
        </w:rPr>
        <w:t>automatización y</w:t>
      </w:r>
      <w:r w:rsidR="00830744">
        <w:rPr>
          <w:rFonts w:ascii="Times New Roman" w:eastAsia="Times New Roman" w:hAnsi="Times New Roman" w:cs="Times New Roman"/>
          <w:color w:val="000000"/>
          <w:kern w:val="0"/>
          <w:lang w:eastAsia="es-ES"/>
          <w14:ligatures w14:val="none"/>
        </w:rPr>
        <w:t xml:space="preserve"> la adopción</w:t>
      </w:r>
      <w:r w:rsidRPr="006438C1">
        <w:rPr>
          <w:rFonts w:ascii="Times New Roman" w:eastAsia="Times New Roman" w:hAnsi="Times New Roman" w:cs="Times New Roman"/>
          <w:color w:val="000000"/>
          <w:kern w:val="0"/>
          <w:lang w:eastAsia="es-ES"/>
          <w14:ligatures w14:val="none"/>
        </w:rPr>
        <w:t xml:space="preserve"> procesos modernos</w:t>
      </w:r>
      <w:r w:rsidR="008705D9" w:rsidRPr="006438C1">
        <w:rPr>
          <w:rFonts w:ascii="Times New Roman" w:eastAsia="Times New Roman" w:hAnsi="Times New Roman" w:cs="Times New Roman"/>
          <w:color w:val="000000"/>
          <w:kern w:val="0"/>
          <w:lang w:eastAsia="es-ES"/>
          <w14:ligatures w14:val="none"/>
        </w:rPr>
        <w:t>. En América latina</w:t>
      </w:r>
      <w:r w:rsidR="00830744">
        <w:rPr>
          <w:rFonts w:ascii="Times New Roman" w:eastAsia="Times New Roman" w:hAnsi="Times New Roman" w:cs="Times New Roman"/>
          <w:color w:val="000000"/>
          <w:kern w:val="0"/>
          <w:lang w:eastAsia="es-ES"/>
          <w14:ligatures w14:val="none"/>
        </w:rPr>
        <w:t xml:space="preserve">, sin embargo, la utilidad es menor. Ocurre </w:t>
      </w:r>
      <w:r w:rsidR="008705D9" w:rsidRPr="006438C1">
        <w:rPr>
          <w:rFonts w:ascii="Times New Roman" w:eastAsia="Times New Roman" w:hAnsi="Times New Roman" w:cs="Times New Roman"/>
          <w:color w:val="000000"/>
          <w:kern w:val="0"/>
          <w:lang w:eastAsia="es-ES"/>
          <w14:ligatures w14:val="none"/>
        </w:rPr>
        <w:t>algo</w:t>
      </w:r>
      <w:r w:rsidR="00830744">
        <w:rPr>
          <w:rFonts w:ascii="Times New Roman" w:eastAsia="Times New Roman" w:hAnsi="Times New Roman" w:cs="Times New Roman"/>
          <w:color w:val="000000"/>
          <w:kern w:val="0"/>
          <w:lang w:eastAsia="es-ES"/>
          <w14:ligatures w14:val="none"/>
        </w:rPr>
        <w:t xml:space="preserve"> contradictorio: </w:t>
      </w:r>
      <w:r w:rsidR="008869DC" w:rsidRPr="006438C1">
        <w:rPr>
          <w:rFonts w:ascii="Times New Roman" w:eastAsia="Times New Roman" w:hAnsi="Times New Roman" w:cs="Times New Roman"/>
          <w:color w:val="000000"/>
          <w:kern w:val="0"/>
          <w:lang w:eastAsia="es-ES"/>
          <w14:ligatures w14:val="none"/>
        </w:rPr>
        <w:t>existe</w:t>
      </w:r>
      <w:r w:rsidRPr="006438C1">
        <w:rPr>
          <w:rFonts w:ascii="Times New Roman" w:eastAsia="Times New Roman" w:hAnsi="Times New Roman" w:cs="Times New Roman"/>
          <w:color w:val="000000"/>
          <w:kern w:val="0"/>
          <w:lang w:eastAsia="es-ES"/>
          <w14:ligatures w14:val="none"/>
        </w:rPr>
        <w:t xml:space="preserve"> gran cantidad de inventario </w:t>
      </w:r>
      <w:r w:rsidR="00830744">
        <w:rPr>
          <w:rFonts w:ascii="Times New Roman" w:eastAsia="Times New Roman" w:hAnsi="Times New Roman" w:cs="Times New Roman"/>
          <w:color w:val="000000"/>
          <w:kern w:val="0"/>
          <w:lang w:eastAsia="es-ES"/>
          <w14:ligatures w14:val="none"/>
        </w:rPr>
        <w:t>ganadero</w:t>
      </w:r>
      <w:r w:rsidR="008705D9" w:rsidRPr="006438C1">
        <w:rPr>
          <w:rFonts w:ascii="Times New Roman" w:eastAsia="Times New Roman" w:hAnsi="Times New Roman" w:cs="Times New Roman"/>
          <w:color w:val="000000"/>
          <w:kern w:val="0"/>
          <w:lang w:eastAsia="es-ES"/>
          <w14:ligatures w14:val="none"/>
        </w:rPr>
        <w:t>, pero la ganadería</w:t>
      </w:r>
      <w:r w:rsidRPr="006438C1">
        <w:rPr>
          <w:rFonts w:ascii="Times New Roman" w:eastAsia="Times New Roman" w:hAnsi="Times New Roman" w:cs="Times New Roman"/>
          <w:color w:val="000000"/>
          <w:kern w:val="0"/>
          <w:lang w:eastAsia="es-ES"/>
          <w14:ligatures w14:val="none"/>
        </w:rPr>
        <w:t xml:space="preserve"> no tiene buenas </w:t>
      </w:r>
      <w:r w:rsidR="008869DC" w:rsidRPr="006438C1">
        <w:rPr>
          <w:rFonts w:ascii="Times New Roman" w:eastAsia="Times New Roman" w:hAnsi="Times New Roman" w:cs="Times New Roman"/>
          <w:color w:val="000000"/>
          <w:kern w:val="0"/>
          <w:lang w:eastAsia="es-ES"/>
          <w14:ligatures w14:val="none"/>
        </w:rPr>
        <w:t>utilidades</w:t>
      </w:r>
      <w:r w:rsidR="00830744">
        <w:rPr>
          <w:rFonts w:ascii="Times New Roman" w:eastAsia="Times New Roman" w:hAnsi="Times New Roman" w:cs="Times New Roman"/>
          <w:color w:val="000000"/>
          <w:kern w:val="0"/>
          <w:lang w:eastAsia="es-ES"/>
          <w14:ligatures w14:val="none"/>
        </w:rPr>
        <w:t xml:space="preserve"> significativas</w:t>
      </w:r>
      <w:r w:rsidR="008705D9" w:rsidRPr="006438C1">
        <w:rPr>
          <w:rFonts w:ascii="Times New Roman" w:eastAsia="Times New Roman" w:hAnsi="Times New Roman" w:cs="Times New Roman"/>
          <w:color w:val="000000"/>
          <w:kern w:val="0"/>
          <w:lang w:eastAsia="es-ES"/>
          <w14:ligatures w14:val="none"/>
        </w:rPr>
        <w:t xml:space="preserve">. </w:t>
      </w:r>
      <w:r w:rsidR="00830744" w:rsidRPr="00830744">
        <w:rPr>
          <w:rFonts w:ascii="Times New Roman" w:eastAsia="Times New Roman" w:hAnsi="Times New Roman" w:cs="Times New Roman"/>
          <w:color w:val="000000"/>
          <w:kern w:val="0"/>
          <w:lang w:eastAsia="es-ES"/>
          <w14:ligatures w14:val="none"/>
        </w:rPr>
        <w:t>Esto se debe, en gran medida</w:t>
      </w:r>
      <w:r w:rsidR="00830744">
        <w:rPr>
          <w:rFonts w:ascii="Times New Roman" w:eastAsia="Times New Roman" w:hAnsi="Times New Roman" w:cs="Times New Roman"/>
          <w:color w:val="000000"/>
          <w:kern w:val="0"/>
          <w:lang w:eastAsia="es-ES"/>
          <w14:ligatures w14:val="none"/>
        </w:rPr>
        <w:t xml:space="preserve"> </w:t>
      </w:r>
      <w:r w:rsidR="00830744" w:rsidRPr="00830744">
        <w:rPr>
          <w:rFonts w:ascii="Times New Roman" w:eastAsia="Times New Roman" w:hAnsi="Times New Roman" w:cs="Times New Roman"/>
          <w:color w:val="000000"/>
          <w:kern w:val="0"/>
          <w:lang w:eastAsia="es-ES"/>
          <w14:ligatures w14:val="none"/>
        </w:rPr>
        <w:t>a que aún persisten prácticas tradicionales y la modernización no se ha implementado de manera generalizada</w:t>
      </w:r>
      <w:r w:rsidR="00E21D0B">
        <w:rPr>
          <w:rFonts w:ascii="Times New Roman" w:eastAsia="Times New Roman" w:hAnsi="Times New Roman" w:cs="Times New Roman"/>
          <w:color w:val="000000"/>
          <w:kern w:val="0"/>
          <w:lang w:eastAsia="es-ES"/>
          <w14:ligatures w14:val="none"/>
        </w:rPr>
        <w:t xml:space="preserve">. </w:t>
      </w:r>
      <w:r w:rsidR="00830744" w:rsidRPr="00830744">
        <w:rPr>
          <w:rFonts w:ascii="Times New Roman" w:eastAsia="Times New Roman" w:hAnsi="Times New Roman" w:cs="Times New Roman"/>
          <w:color w:val="000000"/>
          <w:kern w:val="0"/>
          <w:lang w:eastAsia="es-ES"/>
          <w14:ligatures w14:val="none"/>
        </w:rPr>
        <w:t>Mientras otras regiones avanzan, a nivel local se mantienen</w:t>
      </w:r>
      <w:r w:rsidR="00830744">
        <w:rPr>
          <w:rFonts w:ascii="Times New Roman" w:eastAsia="Times New Roman" w:hAnsi="Times New Roman" w:cs="Times New Roman"/>
          <w:color w:val="000000"/>
          <w:kern w:val="0"/>
          <w:lang w:eastAsia="es-ES"/>
          <w14:ligatures w14:val="none"/>
        </w:rPr>
        <w:t xml:space="preserve"> los mismos sistemas que generan </w:t>
      </w:r>
      <w:r w:rsidR="00830744" w:rsidRPr="00830744">
        <w:rPr>
          <w:rFonts w:ascii="Times New Roman" w:eastAsia="Times New Roman" w:hAnsi="Times New Roman" w:cs="Times New Roman"/>
          <w:color w:val="000000"/>
          <w:kern w:val="0"/>
          <w:lang w:eastAsia="es-ES"/>
          <w14:ligatures w14:val="none"/>
        </w:rPr>
        <w:t>ineficiencias y pérdidas</w:t>
      </w:r>
      <w:r w:rsidR="00406331">
        <w:rPr>
          <w:rFonts w:ascii="Times New Roman" w:eastAsia="Times New Roman" w:hAnsi="Times New Roman" w:cs="Times New Roman"/>
          <w:color w:val="000000"/>
          <w:kern w:val="0"/>
          <w:lang w:eastAsia="es-ES"/>
          <w14:ligatures w14:val="none"/>
        </w:rPr>
        <w:t xml:space="preserve"> (Nasser y González, 2024)</w:t>
      </w:r>
      <w:r w:rsidR="00830744" w:rsidRPr="00830744">
        <w:rPr>
          <w:rFonts w:ascii="Times New Roman" w:eastAsia="Times New Roman" w:hAnsi="Times New Roman" w:cs="Times New Roman"/>
          <w:color w:val="000000"/>
          <w:kern w:val="0"/>
          <w:lang w:eastAsia="es-ES"/>
          <w14:ligatures w14:val="none"/>
        </w:rPr>
        <w:t>.</w:t>
      </w:r>
      <w:r w:rsidR="00073081" w:rsidRPr="006438C1">
        <w:rPr>
          <w:rFonts w:ascii="Times New Roman" w:eastAsia="Times New Roman" w:hAnsi="Times New Roman" w:cs="Times New Roman"/>
          <w:color w:val="000000"/>
          <w:kern w:val="0"/>
          <w:lang w:eastAsia="es-ES"/>
          <w14:ligatures w14:val="none"/>
        </w:rPr>
        <w:t xml:space="preserve"> Como resultad</w:t>
      </w:r>
      <w:r w:rsidR="00830744">
        <w:rPr>
          <w:rFonts w:ascii="Times New Roman" w:eastAsia="Times New Roman" w:hAnsi="Times New Roman" w:cs="Times New Roman"/>
          <w:color w:val="000000"/>
          <w:kern w:val="0"/>
          <w:lang w:eastAsia="es-ES"/>
          <w14:ligatures w14:val="none"/>
        </w:rPr>
        <w:t xml:space="preserve">o, los ganaderos </w:t>
      </w:r>
      <w:r w:rsidR="00073081" w:rsidRPr="006438C1">
        <w:rPr>
          <w:rFonts w:ascii="Times New Roman" w:eastAsia="Times New Roman" w:hAnsi="Times New Roman" w:cs="Times New Roman"/>
          <w:color w:val="000000"/>
          <w:kern w:val="0"/>
          <w:lang w:eastAsia="es-ES"/>
          <w14:ligatures w14:val="none"/>
        </w:rPr>
        <w:t>termina</w:t>
      </w:r>
      <w:r w:rsidR="00830744">
        <w:rPr>
          <w:rFonts w:ascii="Times New Roman" w:eastAsia="Times New Roman" w:hAnsi="Times New Roman" w:cs="Times New Roman"/>
          <w:color w:val="000000"/>
          <w:kern w:val="0"/>
          <w:lang w:eastAsia="es-ES"/>
          <w14:ligatures w14:val="none"/>
        </w:rPr>
        <w:t>n</w:t>
      </w:r>
      <w:r w:rsidR="00073081" w:rsidRPr="006438C1">
        <w:rPr>
          <w:rFonts w:ascii="Times New Roman" w:eastAsia="Times New Roman" w:hAnsi="Times New Roman" w:cs="Times New Roman"/>
          <w:color w:val="000000"/>
          <w:kern w:val="0"/>
          <w:lang w:eastAsia="es-ES"/>
          <w14:ligatures w14:val="none"/>
        </w:rPr>
        <w:t xml:space="preserve"> realizando mayores esfuerzos productivos sin obtener retribución proporcional, a causa de falta de organización y de sistemas que permitan una gestión más </w:t>
      </w:r>
      <w:r w:rsidR="00C27328" w:rsidRPr="006438C1">
        <w:rPr>
          <w:rFonts w:ascii="Times New Roman" w:eastAsia="Times New Roman" w:hAnsi="Times New Roman" w:cs="Times New Roman"/>
          <w:color w:val="000000"/>
          <w:kern w:val="0"/>
          <w:lang w:eastAsia="es-ES"/>
          <w14:ligatures w14:val="none"/>
        </w:rPr>
        <w:t>eficiente de</w:t>
      </w:r>
      <w:r w:rsidR="00073081" w:rsidRPr="006438C1">
        <w:rPr>
          <w:rFonts w:ascii="Times New Roman" w:eastAsia="Times New Roman" w:hAnsi="Times New Roman" w:cs="Times New Roman"/>
          <w:color w:val="000000"/>
          <w:kern w:val="0"/>
          <w:lang w:eastAsia="es-ES"/>
          <w14:ligatures w14:val="none"/>
        </w:rPr>
        <w:t xml:space="preserve"> formas de </w:t>
      </w:r>
      <w:r w:rsidR="00830744">
        <w:rPr>
          <w:rFonts w:ascii="Times New Roman" w:eastAsia="Times New Roman" w:hAnsi="Times New Roman" w:cs="Times New Roman"/>
          <w:color w:val="000000"/>
          <w:kern w:val="0"/>
          <w:lang w:eastAsia="es-ES"/>
          <w14:ligatures w14:val="none"/>
        </w:rPr>
        <w:t>producción</w:t>
      </w:r>
      <w:r w:rsidR="00E21D0B">
        <w:rPr>
          <w:rFonts w:ascii="Times New Roman" w:eastAsia="Times New Roman" w:hAnsi="Times New Roman" w:cs="Times New Roman"/>
          <w:color w:val="000000"/>
          <w:kern w:val="0"/>
          <w:lang w:eastAsia="es-ES"/>
          <w14:ligatures w14:val="none"/>
        </w:rPr>
        <w:t xml:space="preserve"> </w:t>
      </w:r>
      <w:r w:rsidR="00E21D0B">
        <w:rPr>
          <w:rFonts w:ascii="Times New Roman" w:eastAsia="Times New Roman" w:hAnsi="Times New Roman" w:cs="Times New Roman"/>
          <w:color w:val="000000"/>
          <w:kern w:val="0"/>
          <w:lang w:eastAsia="es-ES"/>
          <w14:ligatures w14:val="none"/>
        </w:rPr>
        <w:t>(González et al. 2023)</w:t>
      </w:r>
      <w:r w:rsidR="00830744">
        <w:rPr>
          <w:rFonts w:ascii="Times New Roman" w:eastAsia="Times New Roman" w:hAnsi="Times New Roman" w:cs="Times New Roman"/>
          <w:color w:val="000000"/>
          <w:kern w:val="0"/>
          <w:lang w:eastAsia="es-ES"/>
          <w14:ligatures w14:val="none"/>
        </w:rPr>
        <w:t>.</w:t>
      </w:r>
      <w:r w:rsidR="00073081" w:rsidRPr="006438C1">
        <w:rPr>
          <w:rFonts w:ascii="Times New Roman" w:eastAsia="Times New Roman" w:hAnsi="Times New Roman" w:cs="Times New Roman"/>
          <w:color w:val="000000"/>
          <w:kern w:val="0"/>
          <w:lang w:eastAsia="es-ES"/>
          <w14:ligatures w14:val="none"/>
        </w:rPr>
        <w:t xml:space="preserve"> </w:t>
      </w:r>
      <w:r w:rsidR="008705D9" w:rsidRPr="006438C1">
        <w:rPr>
          <w:rFonts w:ascii="Times New Roman" w:eastAsia="Times New Roman" w:hAnsi="Times New Roman" w:cs="Times New Roman"/>
          <w:color w:val="000000"/>
          <w:kern w:val="0"/>
          <w:lang w:eastAsia="es-ES"/>
          <w14:ligatures w14:val="none"/>
        </w:rPr>
        <w:t xml:space="preserve">Si no </w:t>
      </w:r>
      <w:r w:rsidR="00830744">
        <w:rPr>
          <w:rFonts w:ascii="Times New Roman" w:eastAsia="Times New Roman" w:hAnsi="Times New Roman" w:cs="Times New Roman"/>
          <w:color w:val="000000"/>
          <w:kern w:val="0"/>
          <w:lang w:eastAsia="es-ES"/>
          <w14:ligatures w14:val="none"/>
        </w:rPr>
        <w:t xml:space="preserve">se adopta un enfoque para </w:t>
      </w:r>
      <w:r w:rsidR="008705D9" w:rsidRPr="006438C1">
        <w:rPr>
          <w:rFonts w:ascii="Times New Roman" w:eastAsia="Times New Roman" w:hAnsi="Times New Roman" w:cs="Times New Roman"/>
          <w:color w:val="000000"/>
          <w:kern w:val="0"/>
          <w:lang w:eastAsia="es-ES"/>
          <w14:ligatures w14:val="none"/>
        </w:rPr>
        <w:t>dirigir</w:t>
      </w:r>
      <w:r w:rsidR="00830744">
        <w:rPr>
          <w:rFonts w:ascii="Times New Roman" w:eastAsia="Times New Roman" w:hAnsi="Times New Roman" w:cs="Times New Roman"/>
          <w:color w:val="000000"/>
          <w:kern w:val="0"/>
          <w:lang w:eastAsia="es-ES"/>
          <w14:ligatures w14:val="none"/>
        </w:rPr>
        <w:t xml:space="preserve"> fincas, </w:t>
      </w:r>
      <w:r w:rsidR="008705D9" w:rsidRPr="006438C1">
        <w:rPr>
          <w:rFonts w:ascii="Times New Roman" w:eastAsia="Times New Roman" w:hAnsi="Times New Roman" w:cs="Times New Roman"/>
          <w:color w:val="000000"/>
          <w:kern w:val="0"/>
          <w:lang w:eastAsia="es-ES"/>
          <w14:ligatures w14:val="none"/>
        </w:rPr>
        <w:t>como si fuera</w:t>
      </w:r>
      <w:r w:rsidR="00830744">
        <w:rPr>
          <w:rFonts w:ascii="Times New Roman" w:eastAsia="Times New Roman" w:hAnsi="Times New Roman" w:cs="Times New Roman"/>
          <w:color w:val="000000"/>
          <w:kern w:val="0"/>
          <w:lang w:eastAsia="es-ES"/>
          <w14:ligatures w14:val="none"/>
        </w:rPr>
        <w:t>n</w:t>
      </w:r>
      <w:r w:rsidR="008705D9" w:rsidRPr="006438C1">
        <w:rPr>
          <w:rFonts w:ascii="Times New Roman" w:eastAsia="Times New Roman" w:hAnsi="Times New Roman" w:cs="Times New Roman"/>
          <w:color w:val="000000"/>
          <w:kern w:val="0"/>
          <w:lang w:eastAsia="es-ES"/>
          <w14:ligatures w14:val="none"/>
        </w:rPr>
        <w:t xml:space="preserve"> </w:t>
      </w:r>
      <w:r w:rsidR="00E1146A" w:rsidRPr="006438C1">
        <w:rPr>
          <w:rFonts w:ascii="Times New Roman" w:eastAsia="Times New Roman" w:hAnsi="Times New Roman" w:cs="Times New Roman"/>
          <w:color w:val="000000"/>
          <w:kern w:val="0"/>
          <w:lang w:eastAsia="es-ES"/>
          <w14:ligatures w14:val="none"/>
        </w:rPr>
        <w:t>unas empresas</w:t>
      </w:r>
      <w:r w:rsidR="00E1146A">
        <w:rPr>
          <w:rFonts w:ascii="Times New Roman" w:eastAsia="Times New Roman" w:hAnsi="Times New Roman" w:cs="Times New Roman"/>
          <w:color w:val="000000"/>
          <w:kern w:val="0"/>
          <w:lang w:eastAsia="es-ES"/>
          <w14:ligatures w14:val="none"/>
        </w:rPr>
        <w:t>, será</w:t>
      </w:r>
      <w:r w:rsidR="00E1146A" w:rsidRPr="00E1146A">
        <w:rPr>
          <w:rFonts w:ascii="Times New Roman" w:eastAsia="Times New Roman" w:hAnsi="Times New Roman" w:cs="Times New Roman"/>
          <w:color w:val="000000"/>
          <w:kern w:val="0"/>
          <w:lang w:eastAsia="es-ES"/>
          <w14:ligatures w14:val="none"/>
        </w:rPr>
        <w:t xml:space="preserve"> difícil competir en un mercado cada vez más exigente</w:t>
      </w:r>
      <w:r w:rsidR="00E1146A">
        <w:rPr>
          <w:rFonts w:ascii="Times New Roman" w:eastAsia="Times New Roman" w:hAnsi="Times New Roman" w:cs="Times New Roman"/>
          <w:color w:val="000000"/>
          <w:kern w:val="0"/>
          <w:lang w:eastAsia="es-ES"/>
          <w14:ligatures w14:val="none"/>
        </w:rPr>
        <w:t>.</w:t>
      </w:r>
    </w:p>
    <w:p w14:paraId="50932BC9" w14:textId="0D2E6329" w:rsidR="00095E5F" w:rsidRPr="006438C1" w:rsidRDefault="00095E5F" w:rsidP="00A746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La producción de carne en Colombia es un negocio</w:t>
      </w:r>
      <w:r w:rsidR="001B0A11">
        <w:rPr>
          <w:rFonts w:ascii="Times New Roman" w:eastAsia="Times New Roman" w:hAnsi="Times New Roman" w:cs="Times New Roman"/>
          <w:color w:val="000000"/>
          <w:kern w:val="0"/>
          <w:lang w:eastAsia="es-ES"/>
          <w14:ligatures w14:val="none"/>
        </w:rPr>
        <w:t xml:space="preserve"> de gran magnitud</w:t>
      </w:r>
      <w:r w:rsidRPr="006438C1">
        <w:rPr>
          <w:rFonts w:ascii="Times New Roman" w:eastAsia="Times New Roman" w:hAnsi="Times New Roman" w:cs="Times New Roman"/>
          <w:color w:val="000000"/>
          <w:kern w:val="0"/>
          <w:lang w:eastAsia="es-ES"/>
          <w14:ligatures w14:val="none"/>
        </w:rPr>
        <w:t xml:space="preserve">. El país cuenta con casi 30 millones de cabezas de ganado y más de un millón de personas trabajando en </w:t>
      </w:r>
      <w:r w:rsidR="00B364BB" w:rsidRPr="006438C1">
        <w:rPr>
          <w:rFonts w:ascii="Times New Roman" w:eastAsia="Times New Roman" w:hAnsi="Times New Roman" w:cs="Times New Roman"/>
          <w:color w:val="000000"/>
          <w:kern w:val="0"/>
          <w:lang w:eastAsia="es-ES"/>
          <w14:ligatures w14:val="none"/>
        </w:rPr>
        <w:t xml:space="preserve">esto. Según Flórez Díaz et al. (2022), </w:t>
      </w:r>
      <w:r w:rsidR="006C0597">
        <w:rPr>
          <w:rFonts w:ascii="Times New Roman" w:eastAsia="Times New Roman" w:hAnsi="Times New Roman" w:cs="Times New Roman"/>
          <w:color w:val="000000"/>
          <w:kern w:val="0"/>
          <w:lang w:eastAsia="es-ES"/>
          <w14:ligatures w14:val="none"/>
        </w:rPr>
        <w:t>mencionan</w:t>
      </w:r>
      <w:r w:rsidR="005C674A" w:rsidRPr="006438C1">
        <w:rPr>
          <w:rFonts w:ascii="Times New Roman" w:eastAsia="Times New Roman" w:hAnsi="Times New Roman" w:cs="Times New Roman"/>
          <w:color w:val="000000"/>
          <w:kern w:val="0"/>
          <w:lang w:eastAsia="es-ES"/>
          <w14:ligatures w14:val="none"/>
        </w:rPr>
        <w:t xml:space="preserve"> que</w:t>
      </w:r>
      <w:r w:rsidR="006F0307" w:rsidRPr="006438C1">
        <w:rPr>
          <w:rFonts w:ascii="Times New Roman" w:eastAsia="Times New Roman" w:hAnsi="Times New Roman" w:cs="Times New Roman"/>
          <w:color w:val="000000"/>
          <w:kern w:val="0"/>
          <w:lang w:eastAsia="es-ES"/>
          <w14:ligatures w14:val="none"/>
        </w:rPr>
        <w:t xml:space="preserve"> la</w:t>
      </w:r>
      <w:r w:rsidRPr="006438C1">
        <w:rPr>
          <w:rFonts w:ascii="Times New Roman" w:eastAsia="Times New Roman" w:hAnsi="Times New Roman" w:cs="Times New Roman"/>
          <w:color w:val="000000"/>
          <w:kern w:val="0"/>
          <w:lang w:eastAsia="es-ES"/>
          <w14:ligatures w14:val="none"/>
        </w:rPr>
        <w:t xml:space="preserve"> ganadería representa el 1.4% de todos los flujos económicos del país. El tema es que, aunque seamos muchos, no somos tan productivos como otros países. Nos tardamos mucho en obtener ganados de consumo y los animales crecen muy poco, con escaso peso ganado por día. </w:t>
      </w:r>
      <w:r w:rsidR="00FE435D" w:rsidRPr="006438C1">
        <w:rPr>
          <w:rFonts w:ascii="Times New Roman" w:eastAsia="Times New Roman" w:hAnsi="Times New Roman" w:cs="Times New Roman"/>
          <w:color w:val="000000"/>
          <w:kern w:val="0"/>
          <w:lang w:eastAsia="es-ES"/>
          <w14:ligatures w14:val="none"/>
        </w:rPr>
        <w:t>(Pin et al., 2022). E</w:t>
      </w:r>
      <w:r w:rsidRPr="006438C1">
        <w:rPr>
          <w:rFonts w:ascii="Times New Roman" w:eastAsia="Times New Roman" w:hAnsi="Times New Roman" w:cs="Times New Roman"/>
          <w:color w:val="000000"/>
          <w:kern w:val="0"/>
          <w:lang w:eastAsia="es-ES"/>
          <w14:ligatures w14:val="none"/>
        </w:rPr>
        <w:t xml:space="preserve">sto sucede porque seguimos produciendo como hace 50 años, métodos muy arcaicos, el pasto se maneja mal y no se lleva un control para entender si se están ganando o perdiendo flujos de dinero. </w:t>
      </w:r>
    </w:p>
    <w:p w14:paraId="5C5288A8" w14:textId="2ACB1F5F" w:rsidR="00095E5F" w:rsidRPr="006438C1" w:rsidRDefault="00095E5F" w:rsidP="00A746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En el</w:t>
      </w:r>
      <w:r w:rsidR="001B0A11">
        <w:rPr>
          <w:rFonts w:ascii="Times New Roman" w:eastAsia="Times New Roman" w:hAnsi="Times New Roman" w:cs="Times New Roman"/>
          <w:color w:val="000000"/>
          <w:kern w:val="0"/>
          <w:lang w:eastAsia="es-ES"/>
          <w14:ligatures w14:val="none"/>
        </w:rPr>
        <w:t xml:space="preserve"> departamento del </w:t>
      </w:r>
      <w:r w:rsidR="001B0A11" w:rsidRPr="006438C1">
        <w:rPr>
          <w:rFonts w:ascii="Times New Roman" w:eastAsia="Times New Roman" w:hAnsi="Times New Roman" w:cs="Times New Roman"/>
          <w:color w:val="000000"/>
          <w:kern w:val="0"/>
          <w:lang w:eastAsia="es-ES"/>
          <w14:ligatures w14:val="none"/>
        </w:rPr>
        <w:t>Meta</w:t>
      </w:r>
      <w:r w:rsidRPr="006438C1">
        <w:rPr>
          <w:rFonts w:ascii="Times New Roman" w:eastAsia="Times New Roman" w:hAnsi="Times New Roman" w:cs="Times New Roman"/>
          <w:color w:val="000000"/>
          <w:kern w:val="0"/>
          <w:lang w:eastAsia="es-ES"/>
          <w14:ligatures w14:val="none"/>
        </w:rPr>
        <w:t>, esa cuestión se nota mucho</w:t>
      </w:r>
      <w:r w:rsidR="00A746A9" w:rsidRPr="006438C1">
        <w:rPr>
          <w:rFonts w:ascii="Times New Roman" w:eastAsia="Times New Roman" w:hAnsi="Times New Roman" w:cs="Times New Roman"/>
          <w:color w:val="000000"/>
          <w:kern w:val="0"/>
          <w:lang w:eastAsia="es-ES"/>
          <w14:ligatures w14:val="none"/>
        </w:rPr>
        <w:t xml:space="preserve">, </w:t>
      </w:r>
      <w:r w:rsidR="001B0A11">
        <w:rPr>
          <w:rFonts w:ascii="Times New Roman" w:eastAsia="Times New Roman" w:hAnsi="Times New Roman" w:cs="Times New Roman"/>
          <w:color w:val="000000"/>
          <w:kern w:val="0"/>
          <w:lang w:eastAsia="es-ES"/>
          <w14:ligatures w14:val="none"/>
        </w:rPr>
        <w:t xml:space="preserve">la región concentra </w:t>
      </w:r>
      <w:r w:rsidR="00A746A9" w:rsidRPr="006438C1">
        <w:rPr>
          <w:rFonts w:ascii="Times New Roman" w:eastAsia="Times New Roman" w:hAnsi="Times New Roman" w:cs="Times New Roman"/>
          <w:color w:val="000000"/>
          <w:kern w:val="0"/>
          <w:lang w:eastAsia="es-ES"/>
          <w14:ligatures w14:val="none"/>
        </w:rPr>
        <w:t xml:space="preserve">el 8% de todo el ganado nacional </w:t>
      </w:r>
      <w:r w:rsidR="00CF3403" w:rsidRPr="006438C1">
        <w:rPr>
          <w:rFonts w:ascii="Times New Roman" w:eastAsia="Times New Roman" w:hAnsi="Times New Roman" w:cs="Times New Roman"/>
          <w:color w:val="000000"/>
          <w:kern w:val="0"/>
          <w:lang w:eastAsia="es-ES"/>
          <w14:ligatures w14:val="none"/>
        </w:rPr>
        <w:t xml:space="preserve">(Sandoval et al., 2023). </w:t>
      </w:r>
      <w:r w:rsidR="001B0A11">
        <w:rPr>
          <w:rFonts w:ascii="Times New Roman" w:eastAsia="Times New Roman" w:hAnsi="Times New Roman" w:cs="Times New Roman"/>
          <w:color w:val="000000"/>
          <w:kern w:val="0"/>
          <w:lang w:eastAsia="es-ES"/>
          <w14:ligatures w14:val="none"/>
        </w:rPr>
        <w:t>A pesar de contar con condiciones y</w:t>
      </w:r>
      <w:r w:rsidR="00A746A9" w:rsidRPr="006438C1">
        <w:rPr>
          <w:rFonts w:ascii="Times New Roman" w:eastAsia="Times New Roman" w:hAnsi="Times New Roman" w:cs="Times New Roman"/>
          <w:color w:val="000000"/>
          <w:kern w:val="0"/>
          <w:lang w:eastAsia="es-ES"/>
          <w14:ligatures w14:val="none"/>
        </w:rPr>
        <w:t xml:space="preserve"> tierras</w:t>
      </w:r>
      <w:r w:rsidR="001B0A11">
        <w:rPr>
          <w:rFonts w:ascii="Times New Roman" w:eastAsia="Times New Roman" w:hAnsi="Times New Roman" w:cs="Times New Roman"/>
          <w:color w:val="000000"/>
          <w:kern w:val="0"/>
          <w:lang w:eastAsia="es-ES"/>
          <w14:ligatures w14:val="none"/>
        </w:rPr>
        <w:t xml:space="preserve"> adecuadas</w:t>
      </w:r>
      <w:r w:rsidR="00A746A9" w:rsidRPr="006438C1">
        <w:rPr>
          <w:rFonts w:ascii="Times New Roman" w:eastAsia="Times New Roman" w:hAnsi="Times New Roman" w:cs="Times New Roman"/>
          <w:color w:val="000000"/>
          <w:kern w:val="0"/>
          <w:lang w:eastAsia="es-ES"/>
          <w14:ligatures w14:val="none"/>
        </w:rPr>
        <w:t xml:space="preserve">, la gran mayoría de los predios </w:t>
      </w:r>
      <w:r w:rsidR="001B0A11">
        <w:rPr>
          <w:rFonts w:ascii="Times New Roman" w:eastAsia="Times New Roman" w:hAnsi="Times New Roman" w:cs="Times New Roman"/>
          <w:color w:val="000000"/>
          <w:kern w:val="0"/>
          <w:lang w:eastAsia="es-ES"/>
          <w14:ligatures w14:val="none"/>
        </w:rPr>
        <w:t xml:space="preserve">operan bajo sistemas </w:t>
      </w:r>
      <w:r w:rsidR="00A746A9" w:rsidRPr="006438C1">
        <w:rPr>
          <w:rFonts w:ascii="Times New Roman" w:eastAsia="Times New Roman" w:hAnsi="Times New Roman" w:cs="Times New Roman"/>
          <w:color w:val="000000"/>
          <w:kern w:val="0"/>
          <w:lang w:eastAsia="es-ES"/>
          <w14:ligatures w14:val="none"/>
        </w:rPr>
        <w:t>extensivo</w:t>
      </w:r>
      <w:r w:rsidR="001B0A11">
        <w:rPr>
          <w:rFonts w:ascii="Times New Roman" w:eastAsia="Times New Roman" w:hAnsi="Times New Roman" w:cs="Times New Roman"/>
          <w:color w:val="000000"/>
          <w:kern w:val="0"/>
          <w:lang w:eastAsia="es-ES"/>
          <w14:ligatures w14:val="none"/>
        </w:rPr>
        <w:t>s. En esto,</w:t>
      </w:r>
      <w:r w:rsidR="00A746A9" w:rsidRPr="006438C1">
        <w:rPr>
          <w:rFonts w:ascii="Times New Roman" w:eastAsia="Times New Roman" w:hAnsi="Times New Roman" w:cs="Times New Roman"/>
          <w:color w:val="000000"/>
          <w:kern w:val="0"/>
          <w:lang w:eastAsia="es-ES"/>
          <w14:ligatures w14:val="none"/>
        </w:rPr>
        <w:t xml:space="preserve"> </w:t>
      </w:r>
      <w:r w:rsidR="001B0A11">
        <w:rPr>
          <w:rFonts w:ascii="Times New Roman" w:eastAsia="Times New Roman" w:hAnsi="Times New Roman" w:cs="Times New Roman"/>
          <w:color w:val="000000"/>
          <w:kern w:val="0"/>
          <w:lang w:eastAsia="es-ES"/>
          <w14:ligatures w14:val="none"/>
        </w:rPr>
        <w:t xml:space="preserve">no </w:t>
      </w:r>
      <w:r w:rsidR="001B0A11">
        <w:rPr>
          <w:rFonts w:ascii="Times New Roman" w:eastAsia="Times New Roman" w:hAnsi="Times New Roman" w:cs="Times New Roman"/>
          <w:color w:val="000000"/>
          <w:kern w:val="0"/>
          <w:lang w:eastAsia="es-ES"/>
          <w14:ligatures w14:val="none"/>
        </w:rPr>
        <w:lastRenderedPageBreak/>
        <w:t xml:space="preserve">se planifica la alimentación del ganado, no se utiliza suplementación estratégica y </w:t>
      </w:r>
      <w:r w:rsidR="001B0A11" w:rsidRPr="001B0A11">
        <w:rPr>
          <w:rFonts w:ascii="Times New Roman" w:eastAsia="Times New Roman" w:hAnsi="Times New Roman" w:cs="Times New Roman"/>
          <w:color w:val="000000"/>
          <w:kern w:val="0"/>
          <w:lang w:eastAsia="es-ES"/>
          <w14:ligatures w14:val="none"/>
        </w:rPr>
        <w:t>no se registran de manera sistemática los costos asociados al engorde</w:t>
      </w:r>
      <w:r w:rsidR="00A746A9" w:rsidRPr="006438C1">
        <w:rPr>
          <w:rFonts w:ascii="Times New Roman" w:eastAsia="Times New Roman" w:hAnsi="Times New Roman" w:cs="Times New Roman"/>
          <w:color w:val="000000"/>
          <w:kern w:val="0"/>
          <w:lang w:eastAsia="es-ES"/>
          <w14:ligatures w14:val="none"/>
        </w:rPr>
        <w:t>. De ahí el ganadero vea disminuir su patrimonio.</w:t>
      </w:r>
    </w:p>
    <w:p w14:paraId="037192B1" w14:textId="11BDEE89" w:rsidR="00A746A9" w:rsidRPr="006438C1" w:rsidRDefault="00A746A9" w:rsidP="00A746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 xml:space="preserve">La producción de ganado bovino en el municipio de San Martín - Meta, se trabaja principalmente bajo sistemas tradicionales, de cría, levante y ceba correspondiente al 60% de esta </w:t>
      </w:r>
      <w:r w:rsidR="00F05AF2" w:rsidRPr="006438C1">
        <w:rPr>
          <w:rFonts w:ascii="Times New Roman" w:eastAsia="Times New Roman" w:hAnsi="Times New Roman" w:cs="Times New Roman"/>
          <w:color w:val="000000"/>
          <w:kern w:val="0"/>
          <w:lang w:eastAsia="es-ES"/>
          <w14:ligatures w14:val="none"/>
        </w:rPr>
        <w:t>actividad</w:t>
      </w:r>
      <w:r w:rsidR="00737440" w:rsidRPr="006438C1">
        <w:rPr>
          <w:rFonts w:ascii="Times New Roman" w:eastAsia="Times New Roman" w:hAnsi="Times New Roman" w:cs="Times New Roman"/>
          <w:color w:val="000000"/>
          <w:kern w:val="0"/>
          <w:lang w:eastAsia="es-ES"/>
          <w14:ligatures w14:val="none"/>
        </w:rPr>
        <w:t>. S</w:t>
      </w:r>
      <w:r w:rsidR="00F05AF2" w:rsidRPr="006438C1">
        <w:rPr>
          <w:rFonts w:ascii="Times New Roman" w:eastAsia="Times New Roman" w:hAnsi="Times New Roman" w:cs="Times New Roman"/>
          <w:color w:val="000000"/>
          <w:kern w:val="0"/>
          <w:lang w:eastAsia="es-ES"/>
          <w14:ligatures w14:val="none"/>
        </w:rPr>
        <w:t>egún</w:t>
      </w:r>
      <w:r w:rsidRPr="006438C1">
        <w:rPr>
          <w:rFonts w:ascii="Times New Roman" w:eastAsia="Times New Roman" w:hAnsi="Times New Roman" w:cs="Times New Roman"/>
          <w:color w:val="000000"/>
          <w:kern w:val="0"/>
          <w:lang w:eastAsia="es-ES"/>
          <w14:ligatures w14:val="none"/>
        </w:rPr>
        <w:t xml:space="preserve"> </w:t>
      </w:r>
      <w:r w:rsidR="00737440" w:rsidRPr="006438C1">
        <w:rPr>
          <w:rFonts w:ascii="Times New Roman" w:eastAsia="Times New Roman" w:hAnsi="Times New Roman" w:cs="Times New Roman"/>
          <w:color w:val="000000"/>
          <w:kern w:val="0"/>
          <w:lang w:eastAsia="es-ES"/>
          <w14:ligatures w14:val="none"/>
        </w:rPr>
        <w:t>Pardo Romero (2022</w:t>
      </w:r>
      <w:r w:rsidR="00F05AF2" w:rsidRPr="006438C1">
        <w:rPr>
          <w:rFonts w:ascii="Times New Roman" w:eastAsia="Times New Roman" w:hAnsi="Times New Roman" w:cs="Times New Roman"/>
          <w:color w:val="000000"/>
          <w:kern w:val="0"/>
          <w:lang w:eastAsia="es-ES"/>
          <w14:ligatures w14:val="none"/>
        </w:rPr>
        <w:t xml:space="preserve">). </w:t>
      </w:r>
      <w:r w:rsidRPr="006438C1">
        <w:rPr>
          <w:rFonts w:ascii="Times New Roman" w:eastAsia="Times New Roman" w:hAnsi="Times New Roman" w:cs="Times New Roman"/>
          <w:color w:val="000000"/>
          <w:kern w:val="0"/>
          <w:lang w:eastAsia="es-ES"/>
          <w14:ligatures w14:val="none"/>
        </w:rPr>
        <w:t>Además de la gran experiencia de los diferentes productores del municipio, distintas problemáticas comunes como la baja eficiencia productiva y los ciclos de engorde son eternos, además de la escasa disponibilidad de herramientas de gestión con las cuales se comprueba cuál es la rentabilidad real de esta actividad ganadera.</w:t>
      </w:r>
    </w:p>
    <w:p w14:paraId="75A49A86" w14:textId="77777777" w:rsidR="00A746A9" w:rsidRPr="006438C1" w:rsidRDefault="00A746A9" w:rsidP="00A746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Por ello se deben de introducir como alternativa y solución a este problema, modelos productivos más eficientes que consideren: pastoreo rotacional intensivo, suplementación estratégica, manejo sanitario y análisis contable-financiero. Estas medidas tienen como finalidad incrementar la productividad, mejorar la utilización del recurso y aumentar la rentabilidad del sistema ganadero.</w:t>
      </w:r>
    </w:p>
    <w:p w14:paraId="46C8FA38" w14:textId="77777777" w:rsidR="00A746A9" w:rsidRPr="006438C1" w:rsidRDefault="00A746A9" w:rsidP="00A746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En este contexto, surge la siguiente pregunta de investigación:</w:t>
      </w:r>
    </w:p>
    <w:p w14:paraId="77E36901" w14:textId="66A02432" w:rsidR="00BF436D" w:rsidRDefault="00A746A9"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438C1">
        <w:rPr>
          <w:rFonts w:ascii="Times New Roman" w:eastAsia="Times New Roman" w:hAnsi="Times New Roman" w:cs="Times New Roman"/>
          <w:color w:val="000000"/>
          <w:kern w:val="0"/>
          <w:lang w:eastAsia="es-ES"/>
          <w14:ligatures w14:val="none"/>
        </w:rPr>
        <w:t xml:space="preserve">¿Es viable técnica, económica y financieramente la implementación de un sistema de ceba de ganado Brahman comercial en la finca </w:t>
      </w:r>
      <w:r w:rsidR="008869DC" w:rsidRPr="006438C1">
        <w:rPr>
          <w:rFonts w:ascii="Times New Roman" w:eastAsia="Times New Roman" w:hAnsi="Times New Roman" w:cs="Times New Roman"/>
          <w:color w:val="000000"/>
          <w:kern w:val="0"/>
          <w:lang w:eastAsia="es-ES"/>
          <w14:ligatures w14:val="none"/>
        </w:rPr>
        <w:t>“</w:t>
      </w:r>
      <w:r w:rsidR="00D63978" w:rsidRPr="006438C1">
        <w:rPr>
          <w:rFonts w:ascii="Times New Roman" w:eastAsia="Times New Roman" w:hAnsi="Times New Roman" w:cs="Times New Roman"/>
          <w:color w:val="000000"/>
          <w:kern w:val="0"/>
          <w:lang w:eastAsia="es-ES"/>
          <w14:ligatures w14:val="none"/>
        </w:rPr>
        <w:t>La Argentina”, ¿ubicada en el municipio de San Martín (Meta)?</w:t>
      </w:r>
    </w:p>
    <w:p w14:paraId="4E30F51A" w14:textId="77777777" w:rsidR="009F3F28" w:rsidRDefault="009F3F28"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185116F" w14:textId="77777777" w:rsidR="009F3F28" w:rsidRDefault="009F3F28"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85110ED" w14:textId="77777777" w:rsidR="009F3F28" w:rsidRDefault="009F3F28"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02E87C91" w14:textId="77777777" w:rsidR="009F3F28" w:rsidRDefault="009F3F28"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5080AF7" w14:textId="77777777" w:rsidR="009F3F28" w:rsidRDefault="009F3F28"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02ADCC7B" w14:textId="77777777" w:rsidR="007124F4" w:rsidRPr="000D7E50" w:rsidRDefault="007124F4"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B21EC23" w14:textId="77777777" w:rsidR="00BF436D" w:rsidRPr="00772B55" w:rsidRDefault="00BF436D" w:rsidP="00BF436D">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2" w:name="_Toc219329933"/>
      <w:r w:rsidRPr="00772B55">
        <w:rPr>
          <w:rFonts w:ascii="Times New Roman" w:eastAsia="Times New Roman" w:hAnsi="Times New Roman" w:cs="Times New Roman"/>
          <w:b/>
          <w:bCs/>
          <w:color w:val="000000"/>
          <w:kern w:val="0"/>
          <w:sz w:val="24"/>
          <w:szCs w:val="24"/>
          <w:lang w:eastAsia="es-ES"/>
          <w14:ligatures w14:val="none"/>
        </w:rPr>
        <w:lastRenderedPageBreak/>
        <w:t>Justificación</w:t>
      </w:r>
      <w:bookmarkEnd w:id="2"/>
    </w:p>
    <w:p w14:paraId="1F6CC1D3" w14:textId="77777777" w:rsidR="00BF436D" w:rsidRDefault="00BF436D" w:rsidP="00BF436D">
      <w:pPr>
        <w:pStyle w:val="Prrafodelista"/>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4C582988" w14:textId="2127FB3D" w:rsidR="00E52ED2" w:rsidRPr="00321F13" w:rsidRDefault="00E52ED2" w:rsidP="003B686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321F13">
        <w:rPr>
          <w:rFonts w:ascii="Times New Roman" w:eastAsia="Times New Roman" w:hAnsi="Times New Roman" w:cs="Times New Roman"/>
          <w:color w:val="000000"/>
          <w:kern w:val="0"/>
          <w:lang w:eastAsia="es-ES"/>
          <w14:ligatures w14:val="none"/>
        </w:rPr>
        <w:t xml:space="preserve">El presente </w:t>
      </w:r>
      <w:r w:rsidR="00443603">
        <w:rPr>
          <w:rFonts w:ascii="Times New Roman" w:eastAsia="Times New Roman" w:hAnsi="Times New Roman" w:cs="Times New Roman"/>
          <w:color w:val="000000"/>
          <w:kern w:val="0"/>
          <w:lang w:eastAsia="es-ES"/>
          <w14:ligatures w14:val="none"/>
        </w:rPr>
        <w:t xml:space="preserve">surge </w:t>
      </w:r>
      <w:r w:rsidRPr="00321F13">
        <w:rPr>
          <w:rFonts w:ascii="Times New Roman" w:eastAsia="Times New Roman" w:hAnsi="Times New Roman" w:cs="Times New Roman"/>
          <w:color w:val="000000"/>
          <w:kern w:val="0"/>
          <w:lang w:eastAsia="es-ES"/>
          <w14:ligatures w14:val="none"/>
        </w:rPr>
        <w:t xml:space="preserve">la necesidad de </w:t>
      </w:r>
      <w:r w:rsidR="00443603">
        <w:rPr>
          <w:rFonts w:ascii="Times New Roman" w:eastAsia="Times New Roman" w:hAnsi="Times New Roman" w:cs="Times New Roman"/>
          <w:color w:val="000000"/>
          <w:kern w:val="0"/>
          <w:lang w:eastAsia="es-ES"/>
          <w14:ligatures w14:val="none"/>
        </w:rPr>
        <w:t xml:space="preserve">organizar y mejorar el </w:t>
      </w:r>
      <w:r w:rsidRPr="00321F13">
        <w:rPr>
          <w:rFonts w:ascii="Times New Roman" w:eastAsia="Times New Roman" w:hAnsi="Times New Roman" w:cs="Times New Roman"/>
          <w:color w:val="000000"/>
          <w:kern w:val="0"/>
          <w:lang w:eastAsia="es-ES"/>
          <w14:ligatures w14:val="none"/>
        </w:rPr>
        <w:t>modelo de ceb</w:t>
      </w:r>
      <w:r w:rsidR="00443603">
        <w:rPr>
          <w:rFonts w:ascii="Times New Roman" w:eastAsia="Times New Roman" w:hAnsi="Times New Roman" w:cs="Times New Roman"/>
          <w:color w:val="000000"/>
          <w:kern w:val="0"/>
          <w:lang w:eastAsia="es-ES"/>
          <w14:ligatures w14:val="none"/>
        </w:rPr>
        <w:t xml:space="preserve">a de ganado </w:t>
      </w:r>
      <w:r w:rsidRPr="00321F13">
        <w:rPr>
          <w:rFonts w:ascii="Times New Roman" w:eastAsia="Times New Roman" w:hAnsi="Times New Roman" w:cs="Times New Roman"/>
          <w:color w:val="000000"/>
          <w:kern w:val="0"/>
          <w:lang w:eastAsia="es-ES"/>
          <w14:ligatures w14:val="none"/>
        </w:rPr>
        <w:t>en la finca “La Argentina</w:t>
      </w:r>
      <w:r w:rsidR="00443603">
        <w:rPr>
          <w:rFonts w:ascii="Times New Roman" w:eastAsia="Times New Roman" w:hAnsi="Times New Roman" w:cs="Times New Roman"/>
          <w:color w:val="000000"/>
          <w:kern w:val="0"/>
          <w:lang w:eastAsia="es-ES"/>
          <w14:ligatures w14:val="none"/>
        </w:rPr>
        <w:t>”, pasando de un modelo tradicional a una gestión productiva con control técnico y financiero</w:t>
      </w:r>
      <w:r w:rsidR="00B728B5" w:rsidRPr="00321F13">
        <w:rPr>
          <w:rFonts w:ascii="Times New Roman" w:eastAsia="Times New Roman" w:hAnsi="Times New Roman" w:cs="Times New Roman"/>
          <w:color w:val="000000"/>
          <w:kern w:val="0"/>
          <w:lang w:eastAsia="es-ES"/>
          <w14:ligatures w14:val="none"/>
        </w:rPr>
        <w:t xml:space="preserve">. </w:t>
      </w:r>
      <w:r w:rsidR="00D2237E" w:rsidRPr="00321F13">
        <w:rPr>
          <w:rFonts w:ascii="Times New Roman" w:eastAsia="Times New Roman" w:hAnsi="Times New Roman" w:cs="Times New Roman"/>
          <w:color w:val="000000"/>
          <w:kern w:val="0"/>
          <w:lang w:eastAsia="es-ES"/>
          <w14:ligatures w14:val="none"/>
        </w:rPr>
        <w:t xml:space="preserve">En la parte </w:t>
      </w:r>
      <w:r w:rsidR="00B728B5" w:rsidRPr="00321F13">
        <w:rPr>
          <w:rFonts w:ascii="Times New Roman" w:eastAsia="Times New Roman" w:hAnsi="Times New Roman" w:cs="Times New Roman"/>
          <w:color w:val="000000"/>
          <w:kern w:val="0"/>
          <w:lang w:eastAsia="es-ES"/>
          <w14:ligatures w14:val="none"/>
        </w:rPr>
        <w:t xml:space="preserve">técnica, </w:t>
      </w:r>
      <w:r w:rsidR="00443603">
        <w:rPr>
          <w:rFonts w:ascii="Times New Roman" w:eastAsia="Times New Roman" w:hAnsi="Times New Roman" w:cs="Times New Roman"/>
          <w:color w:val="000000"/>
          <w:kern w:val="0"/>
          <w:lang w:eastAsia="es-ES"/>
          <w14:ligatures w14:val="none"/>
        </w:rPr>
        <w:t xml:space="preserve">se plantea el uso del </w:t>
      </w:r>
      <w:r w:rsidR="00347C0E" w:rsidRPr="00321F13">
        <w:rPr>
          <w:rFonts w:ascii="Times New Roman" w:eastAsia="Times New Roman" w:hAnsi="Times New Roman" w:cs="Times New Roman"/>
          <w:color w:val="000000"/>
          <w:kern w:val="0"/>
          <w:lang w:eastAsia="es-ES"/>
          <w14:ligatures w14:val="none"/>
        </w:rPr>
        <w:t>pastoreo rotacional intensiv</w:t>
      </w:r>
      <w:r w:rsidR="00443603">
        <w:rPr>
          <w:rFonts w:ascii="Times New Roman" w:eastAsia="Times New Roman" w:hAnsi="Times New Roman" w:cs="Times New Roman"/>
          <w:color w:val="000000"/>
          <w:kern w:val="0"/>
          <w:lang w:eastAsia="es-ES"/>
          <w14:ligatures w14:val="none"/>
        </w:rPr>
        <w:t>o</w:t>
      </w:r>
      <w:r w:rsidR="00347C0E" w:rsidRPr="00321F13">
        <w:rPr>
          <w:rFonts w:ascii="Times New Roman" w:eastAsia="Times New Roman" w:hAnsi="Times New Roman" w:cs="Times New Roman"/>
          <w:color w:val="000000"/>
          <w:kern w:val="0"/>
          <w:lang w:eastAsia="es-ES"/>
          <w14:ligatures w14:val="none"/>
        </w:rPr>
        <w:t xml:space="preserve"> y suplementación estratégica, con esto</w:t>
      </w:r>
      <w:r w:rsidR="00804307" w:rsidRPr="00321F13">
        <w:rPr>
          <w:rFonts w:ascii="Times New Roman" w:eastAsia="Times New Roman" w:hAnsi="Times New Roman" w:cs="Times New Roman"/>
          <w:color w:val="000000"/>
          <w:kern w:val="0"/>
          <w:lang w:eastAsia="es-ES"/>
          <w14:ligatures w14:val="none"/>
        </w:rPr>
        <w:t xml:space="preserve"> se</w:t>
      </w:r>
      <w:r w:rsidR="00443603">
        <w:rPr>
          <w:rFonts w:ascii="Times New Roman" w:eastAsia="Times New Roman" w:hAnsi="Times New Roman" w:cs="Times New Roman"/>
          <w:color w:val="000000"/>
          <w:kern w:val="0"/>
          <w:lang w:eastAsia="es-ES"/>
          <w14:ligatures w14:val="none"/>
        </w:rPr>
        <w:t xml:space="preserve"> pretende reducir tiempos de engorde</w:t>
      </w:r>
      <w:r w:rsidR="00D17221">
        <w:rPr>
          <w:rFonts w:ascii="Times New Roman" w:eastAsia="Times New Roman" w:hAnsi="Times New Roman" w:cs="Times New Roman"/>
          <w:color w:val="000000"/>
          <w:kern w:val="0"/>
          <w:lang w:eastAsia="es-ES"/>
          <w14:ligatures w14:val="none"/>
        </w:rPr>
        <w:t xml:space="preserve"> y estabilizar la ganancia diaria de peso</w:t>
      </w:r>
      <w:r w:rsidR="00347C0E" w:rsidRPr="00321F13">
        <w:rPr>
          <w:rFonts w:ascii="Times New Roman" w:eastAsia="Times New Roman" w:hAnsi="Times New Roman" w:cs="Times New Roman"/>
          <w:color w:val="000000"/>
          <w:kern w:val="0"/>
          <w:lang w:eastAsia="es-ES"/>
          <w14:ligatures w14:val="none"/>
        </w:rPr>
        <w:t xml:space="preserve">. </w:t>
      </w:r>
      <w:r w:rsidR="001430A2">
        <w:rPr>
          <w:rFonts w:ascii="Times New Roman" w:eastAsia="Times New Roman" w:hAnsi="Times New Roman" w:cs="Times New Roman"/>
          <w:color w:val="000000"/>
          <w:kern w:val="0"/>
          <w:lang w:eastAsia="es-ES"/>
          <w14:ligatures w14:val="none"/>
        </w:rPr>
        <w:t>Elemento clave para el mayor aprovechamiento de los recursos agroecológico de la finca para tener una producción mas eficiente.</w:t>
      </w:r>
    </w:p>
    <w:p w14:paraId="1C644C24" w14:textId="51E433D9" w:rsidR="00CD383E" w:rsidRDefault="00CD383E" w:rsidP="003B686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Desde el </w:t>
      </w:r>
      <w:r w:rsidR="00F10554" w:rsidRPr="00321F13">
        <w:rPr>
          <w:rFonts w:ascii="Times New Roman" w:eastAsia="Times New Roman" w:hAnsi="Times New Roman" w:cs="Times New Roman"/>
          <w:color w:val="000000"/>
          <w:kern w:val="0"/>
          <w:lang w:eastAsia="es-ES"/>
          <w14:ligatures w14:val="none"/>
        </w:rPr>
        <w:t xml:space="preserve">plano económico y </w:t>
      </w:r>
      <w:r w:rsidR="007A1CB3" w:rsidRPr="00321F13">
        <w:rPr>
          <w:rFonts w:ascii="Times New Roman" w:eastAsia="Times New Roman" w:hAnsi="Times New Roman" w:cs="Times New Roman"/>
          <w:color w:val="000000"/>
          <w:kern w:val="0"/>
          <w:lang w:eastAsia="es-ES"/>
          <w14:ligatures w14:val="none"/>
        </w:rPr>
        <w:t>financiero</w:t>
      </w:r>
      <w:r w:rsidR="000B438B" w:rsidRPr="00321F13">
        <w:rPr>
          <w:rFonts w:ascii="Times New Roman" w:eastAsia="Times New Roman" w:hAnsi="Times New Roman" w:cs="Times New Roman"/>
          <w:color w:val="000000"/>
          <w:kern w:val="0"/>
          <w:lang w:eastAsia="es-ES"/>
          <w14:ligatures w14:val="none"/>
        </w:rPr>
        <w:t xml:space="preserve">, </w:t>
      </w:r>
      <w:r>
        <w:rPr>
          <w:rFonts w:ascii="Times New Roman" w:eastAsia="Times New Roman" w:hAnsi="Times New Roman" w:cs="Times New Roman"/>
          <w:color w:val="000000"/>
          <w:kern w:val="0"/>
          <w:lang w:eastAsia="es-ES"/>
          <w14:ligatures w14:val="none"/>
        </w:rPr>
        <w:t xml:space="preserve">la justificación se centra en la falta de información confiable para la verificar la rentabilidad real de la actividad ganadera, al no existir un control de registro adecuado de costos, ingresos y gastos, el </w:t>
      </w:r>
      <w:r w:rsidR="00F10554" w:rsidRPr="00321F13">
        <w:rPr>
          <w:rFonts w:ascii="Times New Roman" w:eastAsia="Times New Roman" w:hAnsi="Times New Roman" w:cs="Times New Roman"/>
          <w:color w:val="000000"/>
          <w:kern w:val="0"/>
          <w:lang w:eastAsia="es-ES"/>
          <w14:ligatures w14:val="none"/>
        </w:rPr>
        <w:t>productor</w:t>
      </w:r>
      <w:r>
        <w:rPr>
          <w:rFonts w:ascii="Times New Roman" w:eastAsia="Times New Roman" w:hAnsi="Times New Roman" w:cs="Times New Roman"/>
          <w:color w:val="000000"/>
          <w:kern w:val="0"/>
          <w:lang w:eastAsia="es-ES"/>
          <w14:ligatures w14:val="none"/>
        </w:rPr>
        <w:t xml:space="preserve"> no cuenta con bases clara para la toma de decisiones </w:t>
      </w:r>
      <w:r w:rsidR="00F10554" w:rsidRPr="00321F13">
        <w:rPr>
          <w:rFonts w:ascii="Times New Roman" w:eastAsia="Times New Roman" w:hAnsi="Times New Roman" w:cs="Times New Roman"/>
          <w:color w:val="000000"/>
          <w:kern w:val="0"/>
          <w:lang w:eastAsia="es-ES"/>
          <w14:ligatures w14:val="none"/>
        </w:rPr>
        <w:t>frente a los cambios económicos. La utilización de est</w:t>
      </w:r>
      <w:r>
        <w:rPr>
          <w:rFonts w:ascii="Times New Roman" w:eastAsia="Times New Roman" w:hAnsi="Times New Roman" w:cs="Times New Roman"/>
          <w:color w:val="000000"/>
          <w:kern w:val="0"/>
          <w:lang w:eastAsia="es-ES"/>
          <w14:ligatures w14:val="none"/>
        </w:rPr>
        <w:t xml:space="preserve">as herramientas permite calcular el costo por </w:t>
      </w:r>
      <w:r w:rsidR="00126D69">
        <w:rPr>
          <w:rFonts w:ascii="Times New Roman" w:eastAsia="Times New Roman" w:hAnsi="Times New Roman" w:cs="Times New Roman"/>
          <w:color w:val="000000"/>
          <w:kern w:val="0"/>
          <w:lang w:eastAsia="es-ES"/>
          <w14:ligatures w14:val="none"/>
        </w:rPr>
        <w:t>kg,</w:t>
      </w:r>
      <w:r>
        <w:rPr>
          <w:rFonts w:ascii="Times New Roman" w:eastAsia="Times New Roman" w:hAnsi="Times New Roman" w:cs="Times New Roman"/>
          <w:color w:val="000000"/>
          <w:kern w:val="0"/>
          <w:lang w:eastAsia="es-ES"/>
          <w14:ligatures w14:val="none"/>
        </w:rPr>
        <w:t xml:space="preserve"> identificar en </w:t>
      </w:r>
      <w:r w:rsidR="00F10554" w:rsidRPr="00321F13">
        <w:rPr>
          <w:rFonts w:ascii="Times New Roman" w:eastAsia="Times New Roman" w:hAnsi="Times New Roman" w:cs="Times New Roman"/>
          <w:color w:val="000000"/>
          <w:kern w:val="0"/>
          <w:lang w:eastAsia="es-ES"/>
          <w14:ligatures w14:val="none"/>
        </w:rPr>
        <w:t>punto de equilibrio</w:t>
      </w:r>
      <w:r w:rsidR="007F4912" w:rsidRPr="00321F13">
        <w:rPr>
          <w:rFonts w:ascii="Times New Roman" w:eastAsia="Times New Roman" w:hAnsi="Times New Roman" w:cs="Times New Roman"/>
          <w:color w:val="000000"/>
          <w:kern w:val="0"/>
          <w:lang w:eastAsia="es-ES"/>
          <w14:ligatures w14:val="none"/>
        </w:rPr>
        <w:t xml:space="preserve"> de la ceba</w:t>
      </w:r>
      <w:r w:rsidR="0075744C" w:rsidRPr="00321F13">
        <w:rPr>
          <w:rFonts w:ascii="Times New Roman" w:eastAsia="Times New Roman" w:hAnsi="Times New Roman" w:cs="Times New Roman"/>
          <w:color w:val="000000"/>
          <w:kern w:val="0"/>
          <w:lang w:eastAsia="es-ES"/>
          <w14:ligatures w14:val="none"/>
        </w:rPr>
        <w:t xml:space="preserve">, </w:t>
      </w:r>
      <w:r>
        <w:rPr>
          <w:rFonts w:ascii="Times New Roman" w:eastAsia="Times New Roman" w:hAnsi="Times New Roman" w:cs="Times New Roman"/>
          <w:color w:val="000000"/>
          <w:kern w:val="0"/>
          <w:lang w:eastAsia="es-ES"/>
          <w14:ligatures w14:val="none"/>
        </w:rPr>
        <w:t>evitando pérdidas económicas derivadas de la organización administrativa.</w:t>
      </w:r>
    </w:p>
    <w:p w14:paraId="4F503EE0" w14:textId="011EC247" w:rsidR="00F10554" w:rsidRPr="00321F13" w:rsidRDefault="0075744C" w:rsidP="003B686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321F13">
        <w:rPr>
          <w:rFonts w:ascii="Times New Roman" w:eastAsia="Times New Roman" w:hAnsi="Times New Roman" w:cs="Times New Roman"/>
          <w:color w:val="000000"/>
          <w:kern w:val="0"/>
          <w:lang w:eastAsia="es-ES"/>
          <w14:ligatures w14:val="none"/>
        </w:rPr>
        <w:t xml:space="preserve"> </w:t>
      </w:r>
      <w:r w:rsidR="00126D69">
        <w:rPr>
          <w:rFonts w:ascii="Times New Roman" w:eastAsia="Times New Roman" w:hAnsi="Times New Roman" w:cs="Times New Roman"/>
          <w:color w:val="000000"/>
          <w:kern w:val="0"/>
          <w:lang w:eastAsia="es-ES"/>
          <w14:ligatures w14:val="none"/>
        </w:rPr>
        <w:t xml:space="preserve">Disciplinalmente, </w:t>
      </w:r>
      <w:r w:rsidRPr="00321F13">
        <w:rPr>
          <w:rFonts w:ascii="Times New Roman" w:eastAsia="Times New Roman" w:hAnsi="Times New Roman" w:cs="Times New Roman"/>
          <w:color w:val="000000"/>
          <w:kern w:val="0"/>
          <w:lang w:eastAsia="es-ES"/>
          <w14:ligatures w14:val="none"/>
        </w:rPr>
        <w:t xml:space="preserve">este trabajo tiene </w:t>
      </w:r>
      <w:r w:rsidR="00126D69">
        <w:rPr>
          <w:rFonts w:ascii="Times New Roman" w:eastAsia="Times New Roman" w:hAnsi="Times New Roman" w:cs="Times New Roman"/>
          <w:color w:val="000000"/>
          <w:kern w:val="0"/>
          <w:lang w:eastAsia="es-ES"/>
          <w14:ligatures w14:val="none"/>
        </w:rPr>
        <w:t>relevancia para la contaduría pública porque aplica la normativa contable, en especial la</w:t>
      </w:r>
      <w:r w:rsidRPr="00321F13">
        <w:rPr>
          <w:rFonts w:ascii="Times New Roman" w:eastAsia="Times New Roman" w:hAnsi="Times New Roman" w:cs="Times New Roman"/>
          <w:color w:val="000000"/>
          <w:kern w:val="0"/>
          <w:lang w:eastAsia="es-ES"/>
          <w14:ligatures w14:val="none"/>
        </w:rPr>
        <w:t xml:space="preserve"> (NIC</w:t>
      </w:r>
      <w:r w:rsidR="00D63978" w:rsidRPr="00321F13">
        <w:rPr>
          <w:rFonts w:ascii="Times New Roman" w:eastAsia="Times New Roman" w:hAnsi="Times New Roman" w:cs="Times New Roman"/>
          <w:color w:val="000000"/>
          <w:kern w:val="0"/>
          <w:lang w:eastAsia="es-ES"/>
          <w14:ligatures w14:val="none"/>
        </w:rPr>
        <w:t xml:space="preserve"> 41</w:t>
      </w:r>
      <w:r w:rsidRPr="00321F13">
        <w:rPr>
          <w:rFonts w:ascii="Times New Roman" w:eastAsia="Times New Roman" w:hAnsi="Times New Roman" w:cs="Times New Roman"/>
          <w:color w:val="000000"/>
          <w:kern w:val="0"/>
          <w:lang w:eastAsia="es-ES"/>
          <w14:ligatures w14:val="none"/>
        </w:rPr>
        <w:t>)</w:t>
      </w:r>
      <w:r w:rsidR="00126D69">
        <w:rPr>
          <w:rFonts w:ascii="Times New Roman" w:eastAsia="Times New Roman" w:hAnsi="Times New Roman" w:cs="Times New Roman"/>
          <w:color w:val="000000"/>
          <w:kern w:val="0"/>
          <w:lang w:eastAsia="es-ES"/>
          <w14:ligatures w14:val="none"/>
        </w:rPr>
        <w:t xml:space="preserve">. Al reconocimiento de activos biológicos en un </w:t>
      </w:r>
      <w:r w:rsidRPr="00321F13">
        <w:rPr>
          <w:rFonts w:ascii="Times New Roman" w:eastAsia="Times New Roman" w:hAnsi="Times New Roman" w:cs="Times New Roman"/>
          <w:color w:val="000000"/>
          <w:kern w:val="0"/>
          <w:lang w:eastAsia="es-ES"/>
          <w14:ligatures w14:val="none"/>
        </w:rPr>
        <w:t>medio rural. El</w:t>
      </w:r>
      <w:r w:rsidR="00F546E7" w:rsidRPr="00321F13">
        <w:rPr>
          <w:rFonts w:ascii="Times New Roman" w:eastAsia="Times New Roman" w:hAnsi="Times New Roman" w:cs="Times New Roman"/>
          <w:color w:val="000000"/>
          <w:kern w:val="0"/>
          <w:lang w:eastAsia="es-ES"/>
          <w14:ligatures w14:val="none"/>
        </w:rPr>
        <w:t xml:space="preserve"> aporte académico </w:t>
      </w:r>
      <w:r w:rsidR="00126D69" w:rsidRPr="00321F13">
        <w:rPr>
          <w:rFonts w:ascii="Times New Roman" w:eastAsia="Times New Roman" w:hAnsi="Times New Roman" w:cs="Times New Roman"/>
          <w:color w:val="000000"/>
          <w:kern w:val="0"/>
          <w:lang w:eastAsia="es-ES"/>
          <w14:ligatures w14:val="none"/>
        </w:rPr>
        <w:t>es</w:t>
      </w:r>
      <w:r w:rsidR="00126D69">
        <w:rPr>
          <w:rFonts w:ascii="Times New Roman" w:eastAsia="Times New Roman" w:hAnsi="Times New Roman" w:cs="Times New Roman"/>
          <w:color w:val="000000"/>
          <w:kern w:val="0"/>
          <w:lang w:eastAsia="es-ES"/>
          <w14:ligatures w14:val="none"/>
        </w:rPr>
        <w:t xml:space="preserve"> </w:t>
      </w:r>
      <w:r w:rsidR="00126D69" w:rsidRPr="00321F13">
        <w:rPr>
          <w:rFonts w:ascii="Times New Roman" w:eastAsia="Times New Roman" w:hAnsi="Times New Roman" w:cs="Times New Roman"/>
          <w:color w:val="000000"/>
          <w:kern w:val="0"/>
          <w:lang w:eastAsia="es-ES"/>
          <w14:ligatures w14:val="none"/>
        </w:rPr>
        <w:t>que</w:t>
      </w:r>
      <w:r w:rsidR="00F546E7" w:rsidRPr="00321F13">
        <w:rPr>
          <w:rFonts w:ascii="Times New Roman" w:eastAsia="Times New Roman" w:hAnsi="Times New Roman" w:cs="Times New Roman"/>
          <w:color w:val="000000"/>
          <w:kern w:val="0"/>
          <w:lang w:eastAsia="es-ES"/>
          <w14:ligatures w14:val="none"/>
        </w:rPr>
        <w:t xml:space="preserve"> el contador </w:t>
      </w:r>
      <w:r w:rsidR="003B6860" w:rsidRPr="00321F13">
        <w:rPr>
          <w:rFonts w:ascii="Times New Roman" w:eastAsia="Times New Roman" w:hAnsi="Times New Roman" w:cs="Times New Roman"/>
          <w:color w:val="000000"/>
          <w:kern w:val="0"/>
          <w:lang w:eastAsia="es-ES"/>
          <w14:ligatures w14:val="none"/>
        </w:rPr>
        <w:t>público</w:t>
      </w:r>
      <w:r w:rsidR="00F546E7" w:rsidRPr="00321F13">
        <w:rPr>
          <w:rFonts w:ascii="Times New Roman" w:eastAsia="Times New Roman" w:hAnsi="Times New Roman" w:cs="Times New Roman"/>
          <w:color w:val="000000"/>
          <w:kern w:val="0"/>
          <w:lang w:eastAsia="es-ES"/>
          <w14:ligatures w14:val="none"/>
        </w:rPr>
        <w:t xml:space="preserve"> </w:t>
      </w:r>
      <w:r w:rsidR="003B6860" w:rsidRPr="00321F13">
        <w:rPr>
          <w:rFonts w:ascii="Times New Roman" w:eastAsia="Times New Roman" w:hAnsi="Times New Roman" w:cs="Times New Roman"/>
          <w:color w:val="000000"/>
          <w:kern w:val="0"/>
          <w:lang w:eastAsia="es-ES"/>
          <w14:ligatures w14:val="none"/>
        </w:rPr>
        <w:t>actúe</w:t>
      </w:r>
      <w:r w:rsidR="00126D69">
        <w:rPr>
          <w:rFonts w:ascii="Times New Roman" w:eastAsia="Times New Roman" w:hAnsi="Times New Roman" w:cs="Times New Roman"/>
          <w:color w:val="000000"/>
          <w:kern w:val="0"/>
          <w:lang w:eastAsia="es-ES"/>
          <w14:ligatures w14:val="none"/>
        </w:rPr>
        <w:t xml:space="preserve"> asume el rol como </w:t>
      </w:r>
      <w:r w:rsidR="00F546E7" w:rsidRPr="00321F13">
        <w:rPr>
          <w:rFonts w:ascii="Times New Roman" w:eastAsia="Times New Roman" w:hAnsi="Times New Roman" w:cs="Times New Roman"/>
          <w:color w:val="000000"/>
          <w:kern w:val="0"/>
          <w:lang w:eastAsia="es-ES"/>
          <w14:ligatures w14:val="none"/>
        </w:rPr>
        <w:t>analista de costos</w:t>
      </w:r>
      <w:r w:rsidR="00126D69">
        <w:rPr>
          <w:rFonts w:ascii="Times New Roman" w:eastAsia="Times New Roman" w:hAnsi="Times New Roman" w:cs="Times New Roman"/>
          <w:color w:val="000000"/>
          <w:kern w:val="0"/>
          <w:lang w:eastAsia="es-ES"/>
          <w14:ligatures w14:val="none"/>
        </w:rPr>
        <w:t xml:space="preserve"> y apoyo en el ámbito gerencial</w:t>
      </w:r>
      <w:r w:rsidR="00F546E7" w:rsidRPr="00321F13">
        <w:rPr>
          <w:rFonts w:ascii="Times New Roman" w:eastAsia="Times New Roman" w:hAnsi="Times New Roman" w:cs="Times New Roman"/>
          <w:color w:val="000000"/>
          <w:kern w:val="0"/>
          <w:lang w:eastAsia="es-ES"/>
          <w14:ligatures w14:val="none"/>
        </w:rPr>
        <w:t>, apto para transformar datos del proyecto en indicadores financieros que permitan la toma de decisiones y la viabilidad del negocio a largo plazo.</w:t>
      </w:r>
    </w:p>
    <w:p w14:paraId="3893AD62" w14:textId="72A56E3C" w:rsidR="00D97343" w:rsidRPr="000D7E50" w:rsidRDefault="00126D69" w:rsidP="000D7E5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El </w:t>
      </w:r>
      <w:r w:rsidR="00F546E7" w:rsidRPr="00321F13">
        <w:rPr>
          <w:rFonts w:ascii="Times New Roman" w:eastAsia="Times New Roman" w:hAnsi="Times New Roman" w:cs="Times New Roman"/>
          <w:color w:val="000000"/>
          <w:kern w:val="0"/>
          <w:lang w:eastAsia="es-ES"/>
          <w14:ligatures w14:val="none"/>
        </w:rPr>
        <w:t>impacto social de este proyecto</w:t>
      </w:r>
      <w:r>
        <w:rPr>
          <w:rFonts w:ascii="Times New Roman" w:eastAsia="Times New Roman" w:hAnsi="Times New Roman" w:cs="Times New Roman"/>
          <w:color w:val="000000"/>
          <w:kern w:val="0"/>
          <w:lang w:eastAsia="es-ES"/>
          <w14:ligatures w14:val="none"/>
        </w:rPr>
        <w:t xml:space="preserve">, se refleja en </w:t>
      </w:r>
      <w:proofErr w:type="gramStart"/>
      <w:r>
        <w:rPr>
          <w:rFonts w:ascii="Times New Roman" w:eastAsia="Times New Roman" w:hAnsi="Times New Roman" w:cs="Times New Roman"/>
          <w:color w:val="000000"/>
          <w:kern w:val="0"/>
          <w:lang w:eastAsia="es-ES"/>
          <w14:ligatures w14:val="none"/>
        </w:rPr>
        <w:t>mejorar  de</w:t>
      </w:r>
      <w:proofErr w:type="gramEnd"/>
      <w:r>
        <w:rPr>
          <w:rFonts w:ascii="Times New Roman" w:eastAsia="Times New Roman" w:hAnsi="Times New Roman" w:cs="Times New Roman"/>
          <w:color w:val="000000"/>
          <w:kern w:val="0"/>
          <w:lang w:eastAsia="es-ES"/>
          <w14:ligatures w14:val="none"/>
        </w:rPr>
        <w:t xml:space="preserve"> la estabilidad económica de la finca </w:t>
      </w:r>
      <w:r w:rsidR="001D29B5" w:rsidRPr="00321F13">
        <w:rPr>
          <w:rFonts w:ascii="Times New Roman" w:eastAsia="Times New Roman" w:hAnsi="Times New Roman" w:cs="Times New Roman"/>
          <w:color w:val="000000"/>
          <w:kern w:val="0"/>
          <w:lang w:eastAsia="es-ES"/>
          <w14:ligatures w14:val="none"/>
        </w:rPr>
        <w:t>“La Argentina</w:t>
      </w:r>
      <w:r w:rsidR="00B244EB">
        <w:rPr>
          <w:rFonts w:ascii="Times New Roman" w:eastAsia="Times New Roman" w:hAnsi="Times New Roman" w:cs="Times New Roman"/>
          <w:color w:val="000000"/>
          <w:kern w:val="0"/>
          <w:lang w:eastAsia="es-ES"/>
          <w14:ligatures w14:val="none"/>
        </w:rPr>
        <w:t>” y en la posibilidad de generar un</w:t>
      </w:r>
      <w:r w:rsidR="001D29B5" w:rsidRPr="00321F13">
        <w:rPr>
          <w:rFonts w:ascii="Times New Roman" w:eastAsia="Times New Roman" w:hAnsi="Times New Roman" w:cs="Times New Roman"/>
          <w:color w:val="000000"/>
          <w:kern w:val="0"/>
          <w:lang w:eastAsia="es-ES"/>
          <w14:ligatures w14:val="none"/>
        </w:rPr>
        <w:t xml:space="preserve"> modelo productivo replicable</w:t>
      </w:r>
      <w:r w:rsidR="003B6860" w:rsidRPr="00321F13">
        <w:rPr>
          <w:rFonts w:ascii="Times New Roman" w:eastAsia="Times New Roman" w:hAnsi="Times New Roman" w:cs="Times New Roman"/>
          <w:color w:val="000000"/>
          <w:kern w:val="0"/>
          <w:lang w:eastAsia="es-ES"/>
          <w14:ligatures w14:val="none"/>
        </w:rPr>
        <w:t xml:space="preserve"> que pueda ser utilizado por otros productores del municipio de San Martín - Meta,</w:t>
      </w:r>
      <w:r w:rsidR="00B244EB">
        <w:rPr>
          <w:rFonts w:ascii="Times New Roman" w:eastAsia="Times New Roman" w:hAnsi="Times New Roman" w:cs="Times New Roman"/>
          <w:color w:val="000000"/>
          <w:kern w:val="0"/>
          <w:lang w:eastAsia="es-ES"/>
          <w14:ligatures w14:val="none"/>
        </w:rPr>
        <w:t xml:space="preserve"> al demostrar que el control contable y financiero puede mejorar los resultados económicos, fortaleciendo al empleo rural.</w:t>
      </w:r>
    </w:p>
    <w:p w14:paraId="4BB6625F" w14:textId="3D6683D9" w:rsidR="001A2BA7" w:rsidRPr="00772B55" w:rsidRDefault="001A2BA7" w:rsidP="00772B55">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3" w:name="_Toc219329934"/>
      <w:r w:rsidRPr="00772B55">
        <w:rPr>
          <w:rFonts w:ascii="Times New Roman" w:eastAsia="Times New Roman" w:hAnsi="Times New Roman" w:cs="Times New Roman"/>
          <w:b/>
          <w:bCs/>
          <w:color w:val="000000"/>
          <w:kern w:val="0"/>
          <w:sz w:val="24"/>
          <w:szCs w:val="24"/>
          <w:lang w:eastAsia="es-ES"/>
          <w14:ligatures w14:val="none"/>
        </w:rPr>
        <w:lastRenderedPageBreak/>
        <w:t>Objetivos</w:t>
      </w:r>
      <w:bookmarkEnd w:id="3"/>
    </w:p>
    <w:p w14:paraId="61BE146F" w14:textId="77777777" w:rsidR="001A2BA7" w:rsidRDefault="001A2BA7" w:rsidP="00E21896">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7B111F7B" w14:textId="32AB56A7" w:rsidR="00F85CB9" w:rsidRPr="00F85CB9" w:rsidRDefault="001A2BA7" w:rsidP="00F85CB9">
      <w:pPr>
        <w:pStyle w:val="Ttulo2"/>
        <w:numPr>
          <w:ilvl w:val="1"/>
          <w:numId w:val="18"/>
        </w:numPr>
        <w:rPr>
          <w:rFonts w:ascii="Times New Roman" w:eastAsia="Times New Roman" w:hAnsi="Times New Roman" w:cs="Times New Roman"/>
          <w:b/>
          <w:bCs/>
          <w:color w:val="000000"/>
          <w:sz w:val="24"/>
          <w:szCs w:val="24"/>
          <w:lang w:eastAsia="es-ES"/>
        </w:rPr>
      </w:pPr>
      <w:bookmarkStart w:id="4" w:name="_Toc219329935"/>
      <w:r w:rsidRPr="00772B55">
        <w:rPr>
          <w:rFonts w:ascii="Times New Roman" w:eastAsia="Times New Roman" w:hAnsi="Times New Roman" w:cs="Times New Roman"/>
          <w:b/>
          <w:bCs/>
          <w:color w:val="000000"/>
          <w:sz w:val="24"/>
          <w:szCs w:val="24"/>
          <w:lang w:eastAsia="es-ES"/>
        </w:rPr>
        <w:t>Objetivo general</w:t>
      </w:r>
      <w:bookmarkEnd w:id="4"/>
    </w:p>
    <w:p w14:paraId="44CEE7D6" w14:textId="77777777" w:rsidR="00897C14" w:rsidRPr="00897C14" w:rsidRDefault="00897C14" w:rsidP="00897C14">
      <w:pPr>
        <w:rPr>
          <w:lang w:eastAsia="es-ES"/>
        </w:rPr>
      </w:pPr>
    </w:p>
    <w:p w14:paraId="2E5B2696" w14:textId="63BDCEC2" w:rsidR="00897C14" w:rsidRDefault="00897C14" w:rsidP="001A2BA7">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sidRPr="00897C14">
        <w:rPr>
          <w:rFonts w:ascii="Times New Roman" w:eastAsia="Times New Roman" w:hAnsi="Times New Roman" w:cs="Times New Roman"/>
          <w:color w:val="000000"/>
          <w:kern w:val="0"/>
          <w:lang w:eastAsia="es-ES"/>
          <w14:ligatures w14:val="none"/>
        </w:rPr>
        <w:t>Evaluar la viabilidad técnica, económica y financiera de un sistema de ceba de ganado Brahman comercial propuesto para la finca “La Argentina”, ubicada en el municipio de San Martín, Meta.</w:t>
      </w:r>
    </w:p>
    <w:p w14:paraId="5908012B" w14:textId="77777777" w:rsidR="007D321E" w:rsidRDefault="007D321E" w:rsidP="001A2BA7">
      <w:pPr>
        <w:autoSpaceDE w:val="0"/>
        <w:autoSpaceDN w:val="0"/>
        <w:adjustRightInd w:val="0"/>
        <w:spacing w:line="480" w:lineRule="auto"/>
        <w:ind w:firstLine="720"/>
        <w:rPr>
          <w:color w:val="000000"/>
        </w:rPr>
      </w:pPr>
    </w:p>
    <w:p w14:paraId="0EBE83C8" w14:textId="3A5D1ABE" w:rsidR="001A2BA7" w:rsidRDefault="001A2BA7" w:rsidP="00F85CB9">
      <w:pPr>
        <w:pStyle w:val="Ttulo2"/>
        <w:numPr>
          <w:ilvl w:val="1"/>
          <w:numId w:val="18"/>
        </w:numPr>
        <w:rPr>
          <w:rFonts w:ascii="Times New Roman" w:eastAsia="Times New Roman" w:hAnsi="Times New Roman" w:cs="Times New Roman"/>
          <w:b/>
          <w:bCs/>
          <w:color w:val="000000"/>
          <w:sz w:val="24"/>
          <w:szCs w:val="24"/>
          <w:lang w:eastAsia="es-ES"/>
        </w:rPr>
      </w:pPr>
      <w:bookmarkStart w:id="5" w:name="_Toc219329936"/>
      <w:r w:rsidRPr="00772B55">
        <w:rPr>
          <w:rFonts w:ascii="Times New Roman" w:eastAsia="Times New Roman" w:hAnsi="Times New Roman" w:cs="Times New Roman"/>
          <w:b/>
          <w:bCs/>
          <w:color w:val="000000"/>
          <w:sz w:val="24"/>
          <w:szCs w:val="24"/>
          <w:lang w:eastAsia="es-ES"/>
        </w:rPr>
        <w:t>Objetivos específicos</w:t>
      </w:r>
      <w:bookmarkEnd w:id="5"/>
    </w:p>
    <w:p w14:paraId="1EF576CB" w14:textId="77777777" w:rsidR="00D97343" w:rsidRPr="00D97343" w:rsidRDefault="00D97343" w:rsidP="00D97343">
      <w:pPr>
        <w:rPr>
          <w:lang w:eastAsia="es-ES"/>
        </w:rPr>
      </w:pPr>
    </w:p>
    <w:p w14:paraId="75BC16A0" w14:textId="447D71B9" w:rsidR="00772B55" w:rsidRPr="00D97343" w:rsidRDefault="00F53AF5" w:rsidP="00D97343">
      <w:pPr>
        <w:pStyle w:val="Prrafodelista"/>
        <w:numPr>
          <w:ilvl w:val="0"/>
          <w:numId w:val="6"/>
        </w:numPr>
        <w:autoSpaceDE w:val="0"/>
        <w:autoSpaceDN w:val="0"/>
        <w:adjustRightInd w:val="0"/>
        <w:spacing w:line="480" w:lineRule="auto"/>
        <w:rPr>
          <w:rFonts w:ascii="Times New Roman" w:eastAsia="Times New Roman" w:hAnsi="Times New Roman" w:cs="Times New Roman"/>
          <w:color w:val="000000"/>
          <w:kern w:val="0"/>
          <w:lang w:eastAsia="es-ES"/>
          <w14:ligatures w14:val="none"/>
        </w:rPr>
      </w:pPr>
      <w:r w:rsidRPr="00F53AF5">
        <w:rPr>
          <w:rFonts w:ascii="Times New Roman" w:eastAsia="Times New Roman" w:hAnsi="Times New Roman" w:cs="Times New Roman"/>
          <w:color w:val="000000"/>
          <w:kern w:val="0"/>
          <w:lang w:eastAsia="es-ES"/>
          <w14:ligatures w14:val="none"/>
        </w:rPr>
        <w:t>Diagnosticar la capacidad productiva e infraestructura de la finca 'La Argentina' para la implementación de un sistema de ceba.</w:t>
      </w:r>
    </w:p>
    <w:p w14:paraId="5BC570E8" w14:textId="159D56DC" w:rsidR="00D97343" w:rsidRDefault="00D97343" w:rsidP="009B5BDF">
      <w:pPr>
        <w:pStyle w:val="Prrafodelista"/>
        <w:numPr>
          <w:ilvl w:val="0"/>
          <w:numId w:val="6"/>
        </w:numPr>
        <w:autoSpaceDE w:val="0"/>
        <w:autoSpaceDN w:val="0"/>
        <w:adjustRightInd w:val="0"/>
        <w:spacing w:line="480" w:lineRule="auto"/>
        <w:rPr>
          <w:rFonts w:ascii="Times New Roman" w:eastAsia="Times New Roman" w:hAnsi="Times New Roman" w:cs="Times New Roman"/>
          <w:color w:val="000000"/>
          <w:kern w:val="0"/>
          <w:lang w:eastAsia="es-ES"/>
          <w14:ligatures w14:val="none"/>
        </w:rPr>
      </w:pPr>
      <w:r w:rsidRPr="00D97343">
        <w:rPr>
          <w:rFonts w:ascii="Times New Roman" w:eastAsia="Times New Roman" w:hAnsi="Times New Roman" w:cs="Times New Roman"/>
          <w:color w:val="000000"/>
          <w:kern w:val="0"/>
          <w:lang w:eastAsia="es-ES"/>
          <w14:ligatures w14:val="none"/>
        </w:rPr>
        <w:t>Diseñar un sistema</w:t>
      </w:r>
      <w:r>
        <w:rPr>
          <w:rFonts w:ascii="Times New Roman" w:eastAsia="Times New Roman" w:hAnsi="Times New Roman" w:cs="Times New Roman"/>
          <w:color w:val="000000"/>
          <w:kern w:val="0"/>
          <w:lang w:eastAsia="es-ES"/>
          <w14:ligatures w14:val="none"/>
        </w:rPr>
        <w:t xml:space="preserve"> de </w:t>
      </w:r>
      <w:r w:rsidRPr="00D97343">
        <w:rPr>
          <w:rFonts w:ascii="Times New Roman" w:eastAsia="Times New Roman" w:hAnsi="Times New Roman" w:cs="Times New Roman"/>
          <w:color w:val="000000"/>
          <w:kern w:val="0"/>
          <w:lang w:eastAsia="es-ES"/>
          <w14:ligatures w14:val="none"/>
        </w:rPr>
        <w:t>ceba de 35 novillos Brahman en un ciclo de 12 meses</w:t>
      </w:r>
      <w:r w:rsidR="00BB1C62">
        <w:rPr>
          <w:rFonts w:ascii="Times New Roman" w:eastAsia="Times New Roman" w:hAnsi="Times New Roman" w:cs="Times New Roman"/>
          <w:color w:val="000000"/>
          <w:kern w:val="0"/>
          <w:lang w:eastAsia="es-ES"/>
          <w14:ligatures w14:val="none"/>
        </w:rPr>
        <w:t xml:space="preserve">, </w:t>
      </w:r>
      <w:r w:rsidRPr="00D97343">
        <w:rPr>
          <w:rFonts w:ascii="Times New Roman" w:eastAsia="Times New Roman" w:hAnsi="Times New Roman" w:cs="Times New Roman"/>
          <w:color w:val="000000"/>
          <w:kern w:val="0"/>
          <w:lang w:eastAsia="es-ES"/>
          <w14:ligatures w14:val="none"/>
        </w:rPr>
        <w:t>bajo</w:t>
      </w:r>
      <w:r w:rsidR="00BB1C62">
        <w:rPr>
          <w:rFonts w:ascii="Times New Roman" w:eastAsia="Times New Roman" w:hAnsi="Times New Roman" w:cs="Times New Roman"/>
          <w:color w:val="000000"/>
          <w:kern w:val="0"/>
          <w:lang w:eastAsia="es-ES"/>
          <w14:ligatures w14:val="none"/>
        </w:rPr>
        <w:t xml:space="preserve"> un esquema de</w:t>
      </w:r>
      <w:r w:rsidRPr="00D97343">
        <w:rPr>
          <w:rFonts w:ascii="Times New Roman" w:eastAsia="Times New Roman" w:hAnsi="Times New Roman" w:cs="Times New Roman"/>
          <w:color w:val="000000"/>
          <w:kern w:val="0"/>
          <w:lang w:eastAsia="es-ES"/>
          <w14:ligatures w14:val="none"/>
        </w:rPr>
        <w:t xml:space="preserve"> pastoreo intensivo</w:t>
      </w:r>
      <w:r w:rsidR="00BB1C62">
        <w:rPr>
          <w:rFonts w:ascii="Times New Roman" w:eastAsia="Times New Roman" w:hAnsi="Times New Roman" w:cs="Times New Roman"/>
          <w:color w:val="000000"/>
          <w:kern w:val="0"/>
          <w:lang w:eastAsia="es-ES"/>
          <w14:ligatures w14:val="none"/>
        </w:rPr>
        <w:t xml:space="preserve"> acorde con las condiciones de la finca.</w:t>
      </w:r>
    </w:p>
    <w:p w14:paraId="53B4C3F6" w14:textId="5E71F03C" w:rsidR="001A2BA7" w:rsidRPr="009B5BDF" w:rsidRDefault="00BB1C62" w:rsidP="009B5BDF">
      <w:pPr>
        <w:pStyle w:val="Prrafodelista"/>
        <w:numPr>
          <w:ilvl w:val="0"/>
          <w:numId w:val="6"/>
        </w:numPr>
        <w:autoSpaceDE w:val="0"/>
        <w:autoSpaceDN w:val="0"/>
        <w:adjustRightInd w:val="0"/>
        <w:spacing w:line="480" w:lineRule="auto"/>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Determinar los costos de producción del sistema de ceba, mediante la identificación </w:t>
      </w:r>
      <w:r w:rsidRPr="00BB1C62">
        <w:rPr>
          <w:rFonts w:ascii="Times New Roman" w:eastAsia="Times New Roman" w:hAnsi="Times New Roman" w:cs="Times New Roman"/>
          <w:color w:val="000000"/>
          <w:kern w:val="0"/>
          <w:lang w:eastAsia="es-ES"/>
          <w14:ligatures w14:val="none"/>
        </w:rPr>
        <w:t>clasificación de costos directos e indirectos</w:t>
      </w:r>
      <w:r>
        <w:rPr>
          <w:rFonts w:ascii="Times New Roman" w:eastAsia="Times New Roman" w:hAnsi="Times New Roman" w:cs="Times New Roman"/>
          <w:color w:val="000000"/>
          <w:kern w:val="0"/>
          <w:lang w:eastAsia="es-ES"/>
          <w14:ligatures w14:val="none"/>
        </w:rPr>
        <w:t>.</w:t>
      </w:r>
    </w:p>
    <w:p w14:paraId="2FD93D55" w14:textId="6785465E" w:rsidR="001A2BA7" w:rsidRPr="00BB1C62" w:rsidRDefault="00BB1C62" w:rsidP="00BB1C62">
      <w:pPr>
        <w:pStyle w:val="Prrafodelista"/>
        <w:numPr>
          <w:ilvl w:val="0"/>
          <w:numId w:val="6"/>
        </w:numPr>
        <w:autoSpaceDE w:val="0"/>
        <w:autoSpaceDN w:val="0"/>
        <w:adjustRightInd w:val="0"/>
        <w:spacing w:line="480" w:lineRule="auto"/>
        <w:rPr>
          <w:rFonts w:ascii="Times New Roman" w:eastAsia="Times New Roman" w:hAnsi="Times New Roman" w:cs="Times New Roman"/>
          <w:color w:val="000000"/>
          <w:kern w:val="0"/>
          <w:lang w:eastAsia="es-ES"/>
          <w14:ligatures w14:val="none"/>
        </w:rPr>
      </w:pPr>
      <w:r w:rsidRPr="00BB1C62">
        <w:rPr>
          <w:rFonts w:ascii="Times New Roman" w:eastAsia="Times New Roman" w:hAnsi="Times New Roman" w:cs="Times New Roman"/>
          <w:color w:val="000000"/>
          <w:kern w:val="0"/>
          <w:lang w:eastAsia="es-ES"/>
          <w14:ligatures w14:val="none"/>
        </w:rPr>
        <w:t>Evaluar el impacto financiero de los canales de comercialización sobre los costos, precios de venta y rentabilidad del proyecto</w:t>
      </w:r>
      <w:r>
        <w:rPr>
          <w:rFonts w:ascii="Times New Roman" w:eastAsia="Times New Roman" w:hAnsi="Times New Roman" w:cs="Times New Roman"/>
          <w:color w:val="000000"/>
          <w:kern w:val="0"/>
          <w:lang w:eastAsia="es-ES"/>
          <w14:ligatures w14:val="none"/>
        </w:rPr>
        <w:t>.</w:t>
      </w:r>
    </w:p>
    <w:p w14:paraId="370F7EFB" w14:textId="77777777" w:rsidR="001A2BA7" w:rsidRDefault="001A2BA7" w:rsidP="00E21896">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44FB80C0" w14:textId="53A8882C" w:rsidR="00E21896" w:rsidRDefault="00E21896" w:rsidP="00E2189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71230EAA" w14:textId="77777777" w:rsidR="001A2BA7" w:rsidRDefault="001A2BA7" w:rsidP="00E2189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109DD48" w14:textId="77777777" w:rsidR="001A1828" w:rsidRDefault="001A1828" w:rsidP="00E2189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D8EE183" w14:textId="77777777" w:rsidR="00772B55" w:rsidRDefault="00772B55" w:rsidP="00E2189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C1239E3" w14:textId="77777777" w:rsidR="009B322B" w:rsidRDefault="009B322B" w:rsidP="00E2189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9A3051D" w14:textId="3CC8ECB0" w:rsidR="001A2BA7" w:rsidRDefault="001A2BA7" w:rsidP="00772B55">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6" w:name="_Toc219329937"/>
      <w:r w:rsidRPr="00772B55">
        <w:rPr>
          <w:rFonts w:ascii="Times New Roman" w:eastAsia="Times New Roman" w:hAnsi="Times New Roman" w:cs="Times New Roman"/>
          <w:b/>
          <w:bCs/>
          <w:color w:val="000000"/>
          <w:kern w:val="0"/>
          <w:sz w:val="24"/>
          <w:szCs w:val="24"/>
          <w:lang w:eastAsia="es-ES"/>
          <w14:ligatures w14:val="none"/>
        </w:rPr>
        <w:lastRenderedPageBreak/>
        <w:t>Marco de Referencia</w:t>
      </w:r>
      <w:bookmarkEnd w:id="6"/>
    </w:p>
    <w:p w14:paraId="03ED50E1" w14:textId="77777777" w:rsidR="00260D02" w:rsidRDefault="00260D02" w:rsidP="00260D02">
      <w:pPr>
        <w:rPr>
          <w:lang w:eastAsia="es-ES"/>
        </w:rPr>
      </w:pPr>
    </w:p>
    <w:p w14:paraId="58827B4A" w14:textId="4F905575" w:rsidR="00260D02" w:rsidRDefault="00260D02" w:rsidP="00260D02">
      <w:pPr>
        <w:pStyle w:val="Ttulo2"/>
        <w:numPr>
          <w:ilvl w:val="1"/>
          <w:numId w:val="18"/>
        </w:numPr>
        <w:rPr>
          <w:rFonts w:ascii="Times New Roman" w:eastAsia="Times New Roman" w:hAnsi="Times New Roman" w:cs="Times New Roman"/>
          <w:b/>
          <w:bCs/>
          <w:color w:val="000000"/>
          <w:sz w:val="24"/>
          <w:szCs w:val="24"/>
          <w:lang w:eastAsia="es-ES"/>
        </w:rPr>
      </w:pPr>
      <w:bookmarkStart w:id="7" w:name="_Toc219329938"/>
      <w:r w:rsidRPr="00260D02">
        <w:rPr>
          <w:rFonts w:ascii="Times New Roman" w:eastAsia="Times New Roman" w:hAnsi="Times New Roman" w:cs="Times New Roman"/>
          <w:b/>
          <w:bCs/>
          <w:color w:val="000000"/>
          <w:sz w:val="24"/>
          <w:szCs w:val="24"/>
          <w:lang w:eastAsia="es-ES"/>
        </w:rPr>
        <w:t>Marco teórico</w:t>
      </w:r>
      <w:bookmarkEnd w:id="7"/>
    </w:p>
    <w:p w14:paraId="2B339ACD" w14:textId="77777777" w:rsidR="005358B8" w:rsidRPr="004C2172" w:rsidRDefault="005358B8" w:rsidP="004C2172">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p>
    <w:p w14:paraId="3EF2D5CD" w14:textId="20B05FB9" w:rsidR="004913C0" w:rsidRDefault="004913C0" w:rsidP="004C2172">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sidRPr="006763BB">
        <w:rPr>
          <w:rFonts w:ascii="Times New Roman" w:eastAsia="Times New Roman" w:hAnsi="Times New Roman" w:cs="Times New Roman"/>
          <w:color w:val="000000"/>
          <w:kern w:val="0"/>
          <w:lang w:eastAsia="es-ES"/>
          <w14:ligatures w14:val="none"/>
        </w:rPr>
        <w:t xml:space="preserve">En la contaduría </w:t>
      </w:r>
      <w:r w:rsidR="00F61BBE" w:rsidRPr="006763BB">
        <w:rPr>
          <w:rFonts w:ascii="Times New Roman" w:eastAsia="Times New Roman" w:hAnsi="Times New Roman" w:cs="Times New Roman"/>
          <w:color w:val="000000"/>
          <w:kern w:val="0"/>
          <w:lang w:eastAsia="es-ES"/>
          <w14:ligatures w14:val="none"/>
        </w:rPr>
        <w:t>Pública</w:t>
      </w:r>
      <w:r w:rsidRPr="006763BB">
        <w:rPr>
          <w:rFonts w:ascii="Times New Roman" w:eastAsia="Times New Roman" w:hAnsi="Times New Roman" w:cs="Times New Roman"/>
          <w:color w:val="000000"/>
          <w:kern w:val="0"/>
          <w:lang w:eastAsia="es-ES"/>
          <w14:ligatures w14:val="none"/>
        </w:rPr>
        <w:t xml:space="preserve"> actual, el desarrollo de un proyecto agropecuario</w:t>
      </w:r>
      <w:r w:rsidR="008935E5">
        <w:rPr>
          <w:rFonts w:ascii="Times New Roman" w:eastAsia="Times New Roman" w:hAnsi="Times New Roman" w:cs="Times New Roman"/>
          <w:color w:val="000000"/>
          <w:kern w:val="0"/>
          <w:lang w:eastAsia="es-ES"/>
          <w14:ligatures w14:val="none"/>
        </w:rPr>
        <w:t xml:space="preserve"> va más allá de la visión tradicional del campo, se</w:t>
      </w:r>
      <w:r w:rsidRPr="006763BB">
        <w:rPr>
          <w:rFonts w:ascii="Times New Roman" w:eastAsia="Times New Roman" w:hAnsi="Times New Roman" w:cs="Times New Roman"/>
          <w:color w:val="000000"/>
          <w:kern w:val="0"/>
          <w:lang w:eastAsia="es-ES"/>
          <w14:ligatures w14:val="none"/>
        </w:rPr>
        <w:t xml:space="preserve"> constituye como un sistema de gestión de activos biológicos en continuo cambio.</w:t>
      </w:r>
      <w:r w:rsidR="00F61BBE" w:rsidRPr="006763BB">
        <w:rPr>
          <w:rFonts w:ascii="Times New Roman" w:eastAsia="Times New Roman" w:hAnsi="Times New Roman" w:cs="Times New Roman"/>
          <w:color w:val="000000"/>
          <w:kern w:val="0"/>
          <w:lang w:eastAsia="es-ES"/>
          <w14:ligatures w14:val="none"/>
        </w:rPr>
        <w:t xml:space="preserve"> </w:t>
      </w:r>
      <w:r w:rsidR="001A130F">
        <w:rPr>
          <w:rFonts w:ascii="Times New Roman" w:eastAsia="Times New Roman" w:hAnsi="Times New Roman" w:cs="Times New Roman"/>
          <w:color w:val="000000"/>
          <w:kern w:val="0"/>
          <w:lang w:eastAsia="es-ES"/>
          <w14:ligatures w14:val="none"/>
        </w:rPr>
        <w:t xml:space="preserve">De acuerdo con </w:t>
      </w:r>
      <w:r w:rsidR="00F61BBE" w:rsidRPr="006763BB">
        <w:rPr>
          <w:rFonts w:ascii="Times New Roman" w:eastAsia="Times New Roman" w:hAnsi="Times New Roman" w:cs="Times New Roman"/>
          <w:color w:val="000000"/>
          <w:kern w:val="0"/>
          <w:lang w:eastAsia="es-ES"/>
          <w14:ligatures w14:val="none"/>
        </w:rPr>
        <w:t xml:space="preserve">la norma Internacional de Contabilidad “NIC  41” </w:t>
      </w:r>
      <w:r w:rsidR="001A130F">
        <w:rPr>
          <w:rFonts w:ascii="Times New Roman" w:eastAsia="Times New Roman" w:hAnsi="Times New Roman" w:cs="Times New Roman"/>
          <w:color w:val="000000"/>
          <w:kern w:val="0"/>
          <w:lang w:eastAsia="es-ES"/>
          <w14:ligatures w14:val="none"/>
        </w:rPr>
        <w:t>los activos son catalogados</w:t>
      </w:r>
      <w:r w:rsidR="006763BB" w:rsidRPr="006763BB">
        <w:rPr>
          <w:rFonts w:ascii="Times New Roman" w:eastAsia="Times New Roman" w:hAnsi="Times New Roman" w:cs="Times New Roman"/>
          <w:color w:val="000000"/>
          <w:kern w:val="0"/>
          <w:lang w:eastAsia="es-ES"/>
          <w14:ligatures w14:val="none"/>
        </w:rPr>
        <w:t xml:space="preserve"> como</w:t>
      </w:r>
      <w:r w:rsidR="001A130F">
        <w:rPr>
          <w:rFonts w:ascii="Times New Roman" w:eastAsia="Times New Roman" w:hAnsi="Times New Roman" w:cs="Times New Roman"/>
          <w:color w:val="000000"/>
          <w:kern w:val="0"/>
          <w:lang w:eastAsia="es-ES"/>
          <w14:ligatures w14:val="none"/>
        </w:rPr>
        <w:t xml:space="preserve"> animales vivos que </w:t>
      </w:r>
      <w:r w:rsidR="006763BB" w:rsidRPr="006763BB">
        <w:rPr>
          <w:rFonts w:ascii="Times New Roman" w:eastAsia="Times New Roman" w:hAnsi="Times New Roman" w:cs="Times New Roman"/>
          <w:color w:val="000000"/>
          <w:kern w:val="0"/>
          <w:lang w:eastAsia="es-ES"/>
          <w14:ligatures w14:val="none"/>
        </w:rPr>
        <w:t>debe</w:t>
      </w:r>
      <w:r w:rsidR="001A130F">
        <w:rPr>
          <w:rFonts w:ascii="Times New Roman" w:eastAsia="Times New Roman" w:hAnsi="Times New Roman" w:cs="Times New Roman"/>
          <w:color w:val="000000"/>
          <w:kern w:val="0"/>
          <w:lang w:eastAsia="es-ES"/>
          <w14:ligatures w14:val="none"/>
        </w:rPr>
        <w:t xml:space="preserve">n ser reconocidos y medidos de manera confiable en los estados financieros, inicialmente al </w:t>
      </w:r>
      <w:r w:rsidR="006763BB" w:rsidRPr="006763BB">
        <w:rPr>
          <w:rFonts w:ascii="Times New Roman" w:eastAsia="Times New Roman" w:hAnsi="Times New Roman" w:cs="Times New Roman"/>
          <w:color w:val="000000"/>
          <w:kern w:val="0"/>
          <w:lang w:eastAsia="es-ES"/>
          <w14:ligatures w14:val="none"/>
        </w:rPr>
        <w:t>costo</w:t>
      </w:r>
      <w:r w:rsidR="001A130F">
        <w:rPr>
          <w:rFonts w:ascii="Times New Roman" w:eastAsia="Times New Roman" w:hAnsi="Times New Roman" w:cs="Times New Roman"/>
          <w:color w:val="000000"/>
          <w:kern w:val="0"/>
          <w:lang w:eastAsia="es-ES"/>
          <w14:ligatures w14:val="none"/>
        </w:rPr>
        <w:t xml:space="preserve"> y posteriormente a su valor razonable menos los costos</w:t>
      </w:r>
      <w:r w:rsidR="006763BB" w:rsidRPr="006763BB">
        <w:rPr>
          <w:rFonts w:ascii="Times New Roman" w:eastAsia="Times New Roman" w:hAnsi="Times New Roman" w:cs="Times New Roman"/>
          <w:color w:val="000000"/>
          <w:kern w:val="0"/>
          <w:lang w:eastAsia="es-ES"/>
          <w14:ligatures w14:val="none"/>
        </w:rPr>
        <w:t xml:space="preserve"> de venta </w:t>
      </w:r>
      <w:r w:rsidR="00805511" w:rsidRPr="00805511">
        <w:rPr>
          <w:rFonts w:ascii="Times New Roman" w:eastAsia="Times New Roman" w:hAnsi="Times New Roman" w:cs="Times New Roman"/>
          <w:color w:val="000000"/>
          <w:kern w:val="0"/>
          <w:lang w:eastAsia="es-ES"/>
          <w14:ligatures w14:val="none"/>
        </w:rPr>
        <w:t>(Corredor Marroquín, 2020)</w:t>
      </w:r>
      <w:r w:rsidR="00805511">
        <w:rPr>
          <w:rFonts w:ascii="Times New Roman" w:eastAsia="Times New Roman" w:hAnsi="Times New Roman" w:cs="Times New Roman"/>
          <w:color w:val="000000"/>
          <w:kern w:val="0"/>
          <w:lang w:eastAsia="es-ES"/>
          <w14:ligatures w14:val="none"/>
        </w:rPr>
        <w:t>.</w:t>
      </w:r>
      <w:r w:rsidR="000957B1">
        <w:rPr>
          <w:rFonts w:ascii="Times New Roman" w:eastAsia="Times New Roman" w:hAnsi="Times New Roman" w:cs="Times New Roman"/>
          <w:color w:val="000000"/>
          <w:kern w:val="0"/>
          <w:lang w:eastAsia="es-ES"/>
          <w14:ligatures w14:val="none"/>
        </w:rPr>
        <w:t xml:space="preserve"> </w:t>
      </w:r>
      <w:r w:rsidR="00271AB0">
        <w:rPr>
          <w:rFonts w:ascii="Times New Roman" w:eastAsia="Times New Roman" w:hAnsi="Times New Roman" w:cs="Times New Roman"/>
          <w:color w:val="000000"/>
          <w:kern w:val="0"/>
          <w:lang w:eastAsia="es-ES"/>
          <w14:ligatures w14:val="none"/>
        </w:rPr>
        <w:t>En los sistemas de ceba, el ganado no constituye a un inventario estático, sino un activo que incrementa su valor a medida que crece.</w:t>
      </w:r>
    </w:p>
    <w:p w14:paraId="1C4C412E" w14:textId="5E9E2AFF" w:rsidR="00F20D71" w:rsidRDefault="00F20D71" w:rsidP="004C2172">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La aplicación de la NIC 41 en la ganadería permite presentar de manera mas exacta los resultados económicos del negocio, ya que reconoce el crecimiento biológico como una fuente generadora de valor. Por lo tanto, contablemente facilita la evaluación del desempeño financiero, más allá del momento de la venta, y aporta información importante para la toma de </w:t>
      </w:r>
      <w:r w:rsidR="006A01D3">
        <w:rPr>
          <w:rFonts w:ascii="Times New Roman" w:eastAsia="Times New Roman" w:hAnsi="Times New Roman" w:cs="Times New Roman"/>
          <w:color w:val="000000"/>
          <w:kern w:val="0"/>
          <w:lang w:eastAsia="es-ES"/>
          <w14:ligatures w14:val="none"/>
        </w:rPr>
        <w:t>decisiones</w:t>
      </w:r>
      <w:r>
        <w:rPr>
          <w:rFonts w:ascii="Times New Roman" w:eastAsia="Times New Roman" w:hAnsi="Times New Roman" w:cs="Times New Roman"/>
          <w:color w:val="000000"/>
          <w:kern w:val="0"/>
          <w:lang w:eastAsia="es-ES"/>
          <w14:ligatures w14:val="none"/>
        </w:rPr>
        <w:t>.</w:t>
      </w:r>
    </w:p>
    <w:p w14:paraId="7A606736" w14:textId="77D390EA" w:rsidR="007668A9" w:rsidRDefault="007668A9" w:rsidP="00F1180C">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El sistema de costos </w:t>
      </w:r>
      <w:r w:rsidR="006A01D3">
        <w:rPr>
          <w:rFonts w:ascii="Times New Roman" w:eastAsia="Times New Roman" w:hAnsi="Times New Roman" w:cs="Times New Roman"/>
          <w:color w:val="000000"/>
          <w:kern w:val="0"/>
          <w:lang w:eastAsia="es-ES"/>
          <w14:ligatures w14:val="none"/>
        </w:rPr>
        <w:t xml:space="preserve">aplicado a la </w:t>
      </w:r>
      <w:r>
        <w:rPr>
          <w:rFonts w:ascii="Times New Roman" w:eastAsia="Times New Roman" w:hAnsi="Times New Roman" w:cs="Times New Roman"/>
          <w:color w:val="000000"/>
          <w:kern w:val="0"/>
          <w:lang w:eastAsia="es-ES"/>
          <w14:ligatures w14:val="none"/>
        </w:rPr>
        <w:t xml:space="preserve">ganadera bovina, </w:t>
      </w:r>
      <w:r w:rsidR="006A01D3">
        <w:rPr>
          <w:rFonts w:ascii="Times New Roman" w:eastAsia="Times New Roman" w:hAnsi="Times New Roman" w:cs="Times New Roman"/>
          <w:color w:val="000000"/>
          <w:kern w:val="0"/>
          <w:lang w:eastAsia="es-ES"/>
          <w14:ligatures w14:val="none"/>
        </w:rPr>
        <w:t>pueden analizar se por procesos, el cual permiten acumular y distribuir los costos a lo largo del proceso productivo</w:t>
      </w:r>
      <w:r>
        <w:rPr>
          <w:rFonts w:ascii="Times New Roman" w:eastAsia="Times New Roman" w:hAnsi="Times New Roman" w:cs="Times New Roman"/>
          <w:color w:val="000000"/>
          <w:kern w:val="0"/>
          <w:lang w:eastAsia="es-ES"/>
          <w14:ligatures w14:val="none"/>
        </w:rPr>
        <w:t xml:space="preserve"> </w:t>
      </w:r>
      <w:r w:rsidR="000957B1" w:rsidRPr="000957B1">
        <w:rPr>
          <w:rFonts w:ascii="Times New Roman" w:eastAsia="Times New Roman" w:hAnsi="Times New Roman" w:cs="Times New Roman"/>
          <w:color w:val="000000"/>
          <w:kern w:val="0"/>
          <w:lang w:eastAsia="es-ES"/>
          <w14:ligatures w14:val="none"/>
        </w:rPr>
        <w:t>(Flórez Díaz et al., 2022</w:t>
      </w:r>
      <w:r w:rsidR="000957B1">
        <w:rPr>
          <w:rFonts w:ascii="Times New Roman" w:eastAsia="Times New Roman" w:hAnsi="Times New Roman" w:cs="Times New Roman"/>
          <w:color w:val="000000"/>
          <w:kern w:val="0"/>
          <w:lang w:eastAsia="es-ES"/>
          <w14:ligatures w14:val="none"/>
        </w:rPr>
        <w:t xml:space="preserve">). </w:t>
      </w:r>
      <w:r>
        <w:rPr>
          <w:rFonts w:ascii="Times New Roman" w:eastAsia="Times New Roman" w:hAnsi="Times New Roman" w:cs="Times New Roman"/>
          <w:color w:val="000000"/>
          <w:kern w:val="0"/>
          <w:lang w:eastAsia="es-ES"/>
          <w14:ligatures w14:val="none"/>
        </w:rPr>
        <w:t>En este sistema, los costos directos, como la compra de</w:t>
      </w:r>
      <w:r w:rsidR="006A01D3">
        <w:rPr>
          <w:rFonts w:ascii="Times New Roman" w:eastAsia="Times New Roman" w:hAnsi="Times New Roman" w:cs="Times New Roman"/>
          <w:color w:val="000000"/>
          <w:kern w:val="0"/>
          <w:lang w:eastAsia="es-ES"/>
          <w14:ligatures w14:val="none"/>
        </w:rPr>
        <w:t xml:space="preserve"> los animales </w:t>
      </w:r>
      <w:r>
        <w:rPr>
          <w:rFonts w:ascii="Times New Roman" w:eastAsia="Times New Roman" w:hAnsi="Times New Roman" w:cs="Times New Roman"/>
          <w:color w:val="000000"/>
          <w:kern w:val="0"/>
          <w:lang w:eastAsia="es-ES"/>
          <w14:ligatures w14:val="none"/>
        </w:rPr>
        <w:t>y la suplementación</w:t>
      </w:r>
      <w:r w:rsidR="006A01D3">
        <w:rPr>
          <w:rFonts w:ascii="Times New Roman" w:eastAsia="Times New Roman" w:hAnsi="Times New Roman" w:cs="Times New Roman"/>
          <w:color w:val="000000"/>
          <w:kern w:val="0"/>
          <w:lang w:eastAsia="es-ES"/>
          <w14:ligatures w14:val="none"/>
        </w:rPr>
        <w:t xml:space="preserve"> alimentaria</w:t>
      </w:r>
      <w:r>
        <w:rPr>
          <w:rFonts w:ascii="Times New Roman" w:eastAsia="Times New Roman" w:hAnsi="Times New Roman" w:cs="Times New Roman"/>
          <w:color w:val="000000"/>
          <w:kern w:val="0"/>
          <w:lang w:eastAsia="es-ES"/>
          <w14:ligatures w14:val="none"/>
        </w:rPr>
        <w:t>, se asignan directamente al lote</w:t>
      </w:r>
      <w:r w:rsidR="006A01D3">
        <w:rPr>
          <w:rFonts w:ascii="Times New Roman" w:eastAsia="Times New Roman" w:hAnsi="Times New Roman" w:cs="Times New Roman"/>
          <w:color w:val="000000"/>
          <w:kern w:val="0"/>
          <w:lang w:eastAsia="es-ES"/>
          <w14:ligatures w14:val="none"/>
        </w:rPr>
        <w:t xml:space="preserve"> de producción</w:t>
      </w:r>
      <w:r>
        <w:rPr>
          <w:rFonts w:ascii="Times New Roman" w:eastAsia="Times New Roman" w:hAnsi="Times New Roman" w:cs="Times New Roman"/>
          <w:color w:val="000000"/>
          <w:kern w:val="0"/>
          <w:lang w:eastAsia="es-ES"/>
          <w14:ligatures w14:val="none"/>
        </w:rPr>
        <w:t>, por su parte, los costos indirectos</w:t>
      </w:r>
      <w:r w:rsidR="006A01D3">
        <w:rPr>
          <w:rFonts w:ascii="Times New Roman" w:eastAsia="Times New Roman" w:hAnsi="Times New Roman" w:cs="Times New Roman"/>
          <w:color w:val="000000"/>
          <w:kern w:val="0"/>
          <w:lang w:eastAsia="es-ES"/>
          <w14:ligatures w14:val="none"/>
        </w:rPr>
        <w:t>,</w:t>
      </w:r>
      <w:r>
        <w:rPr>
          <w:rFonts w:ascii="Times New Roman" w:eastAsia="Times New Roman" w:hAnsi="Times New Roman" w:cs="Times New Roman"/>
          <w:color w:val="000000"/>
          <w:kern w:val="0"/>
          <w:lang w:eastAsia="es-ES"/>
          <w14:ligatures w14:val="none"/>
        </w:rPr>
        <w:t xml:space="preserve"> como lo son la mano de obra, la depreciación de cercas </w:t>
      </w:r>
      <w:r w:rsidR="00CF0C39">
        <w:rPr>
          <w:rFonts w:ascii="Times New Roman" w:eastAsia="Times New Roman" w:hAnsi="Times New Roman" w:cs="Times New Roman"/>
          <w:color w:val="000000"/>
          <w:kern w:val="0"/>
          <w:lang w:eastAsia="es-ES"/>
          <w14:ligatures w14:val="none"/>
        </w:rPr>
        <w:t>y los gastos veterinarios son repartidos bajo un criterio técnico</w:t>
      </w:r>
      <w:r w:rsidR="006A01D3">
        <w:rPr>
          <w:rFonts w:ascii="Times New Roman" w:eastAsia="Times New Roman" w:hAnsi="Times New Roman" w:cs="Times New Roman"/>
          <w:color w:val="000000"/>
          <w:kern w:val="0"/>
          <w:lang w:eastAsia="es-ES"/>
          <w14:ligatures w14:val="none"/>
        </w:rPr>
        <w:t xml:space="preserve"> previamente definidos.</w:t>
      </w:r>
    </w:p>
    <w:p w14:paraId="32690FF7" w14:textId="5D6A87BB" w:rsidR="00F95B8B" w:rsidRPr="00072AB0" w:rsidRDefault="00F1180C" w:rsidP="00F1180C">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sidRPr="00F1180C">
        <w:rPr>
          <w:rFonts w:ascii="Times New Roman" w:eastAsia="Times New Roman" w:hAnsi="Times New Roman" w:cs="Times New Roman"/>
          <w:color w:val="000000"/>
          <w:kern w:val="0"/>
          <w:lang w:eastAsia="es-ES"/>
          <w14:ligatures w14:val="none"/>
        </w:rPr>
        <w:t>El control interno representa un aspecto clave para asegurar la veracidad de la información contable presentada en los proyectos de cría de ganado.</w:t>
      </w:r>
      <w:r>
        <w:rPr>
          <w:rFonts w:ascii="Times New Roman" w:eastAsia="Times New Roman" w:hAnsi="Times New Roman" w:cs="Times New Roman"/>
          <w:color w:val="000000"/>
          <w:kern w:val="0"/>
          <w:lang w:eastAsia="es-ES"/>
          <w14:ligatures w14:val="none"/>
        </w:rPr>
        <w:t xml:space="preserve"> El control se basa en </w:t>
      </w:r>
      <w:r>
        <w:rPr>
          <w:rFonts w:ascii="Times New Roman" w:eastAsia="Times New Roman" w:hAnsi="Times New Roman" w:cs="Times New Roman"/>
          <w:color w:val="000000"/>
          <w:kern w:val="0"/>
          <w:lang w:eastAsia="es-ES"/>
          <w14:ligatures w14:val="none"/>
        </w:rPr>
        <w:lastRenderedPageBreak/>
        <w:t xml:space="preserve">registros físicos periódicos del ganado, control de inventarios de insumos, </w:t>
      </w:r>
      <w:r w:rsidRPr="00F1180C">
        <w:rPr>
          <w:rFonts w:ascii="Times New Roman" w:eastAsia="Times New Roman" w:hAnsi="Times New Roman" w:cs="Times New Roman"/>
          <w:color w:val="000000"/>
          <w:kern w:val="0"/>
          <w:lang w:eastAsia="es-ES"/>
          <w14:ligatures w14:val="none"/>
        </w:rPr>
        <w:t>pesajes programados y documentación de los movimientos animales</w:t>
      </w:r>
      <w:r>
        <w:rPr>
          <w:rFonts w:ascii="Times New Roman" w:eastAsia="Times New Roman" w:hAnsi="Times New Roman" w:cs="Times New Roman"/>
          <w:color w:val="000000"/>
          <w:kern w:val="0"/>
          <w:lang w:eastAsia="es-ES"/>
          <w14:ligatures w14:val="none"/>
        </w:rPr>
        <w:t xml:space="preserve"> </w:t>
      </w:r>
      <w:r w:rsidR="003B65D3" w:rsidRPr="003B65D3">
        <w:rPr>
          <w:rFonts w:ascii="Times New Roman" w:eastAsia="Times New Roman" w:hAnsi="Times New Roman" w:cs="Times New Roman"/>
          <w:color w:val="000000"/>
          <w:kern w:val="0"/>
          <w:lang w:eastAsia="es-ES"/>
          <w14:ligatures w14:val="none"/>
        </w:rPr>
        <w:t>(Flórez Díaz et al., 2022)</w:t>
      </w:r>
      <w:r w:rsidR="00371790">
        <w:rPr>
          <w:rFonts w:ascii="Times New Roman" w:eastAsia="Times New Roman" w:hAnsi="Times New Roman" w:cs="Times New Roman"/>
          <w:color w:val="000000"/>
          <w:kern w:val="0"/>
          <w:lang w:eastAsia="es-ES"/>
          <w14:ligatures w14:val="none"/>
        </w:rPr>
        <w:t>.</w:t>
      </w:r>
    </w:p>
    <w:p w14:paraId="02565A07" w14:textId="0EE23F07" w:rsidR="004C2172" w:rsidRDefault="004C2172" w:rsidP="00A425E5">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sidRPr="00072AB0">
        <w:rPr>
          <w:rFonts w:ascii="Times New Roman" w:eastAsia="Times New Roman" w:hAnsi="Times New Roman" w:cs="Times New Roman"/>
          <w:color w:val="000000"/>
          <w:kern w:val="0"/>
          <w:lang w:eastAsia="es-ES"/>
          <w14:ligatures w14:val="none"/>
        </w:rPr>
        <w:t>U</w:t>
      </w:r>
      <w:r w:rsidR="007F4BB6" w:rsidRPr="00072AB0">
        <w:rPr>
          <w:rFonts w:ascii="Times New Roman" w:eastAsia="Times New Roman" w:hAnsi="Times New Roman" w:cs="Times New Roman"/>
          <w:color w:val="000000"/>
          <w:kern w:val="0"/>
          <w:lang w:eastAsia="es-ES"/>
          <w14:ligatures w14:val="none"/>
        </w:rPr>
        <w:t xml:space="preserve">n proyecto es viable cuando </w:t>
      </w:r>
      <w:r w:rsidR="001A58AB" w:rsidRPr="00072AB0">
        <w:rPr>
          <w:rFonts w:ascii="Times New Roman" w:eastAsia="Times New Roman" w:hAnsi="Times New Roman" w:cs="Times New Roman"/>
          <w:color w:val="000000"/>
          <w:kern w:val="0"/>
          <w:lang w:eastAsia="es-ES"/>
          <w14:ligatures w14:val="none"/>
        </w:rPr>
        <w:t>está</w:t>
      </w:r>
      <w:r w:rsidR="007F4BB6" w:rsidRPr="00072AB0">
        <w:rPr>
          <w:rFonts w:ascii="Times New Roman" w:eastAsia="Times New Roman" w:hAnsi="Times New Roman" w:cs="Times New Roman"/>
          <w:color w:val="000000"/>
          <w:kern w:val="0"/>
          <w:lang w:eastAsia="es-ES"/>
          <w14:ligatures w14:val="none"/>
        </w:rPr>
        <w:t xml:space="preserve"> directamente relacionado con la </w:t>
      </w:r>
      <w:r w:rsidR="00F95B8B" w:rsidRPr="00072AB0">
        <w:rPr>
          <w:rFonts w:ascii="Times New Roman" w:eastAsia="Times New Roman" w:hAnsi="Times New Roman" w:cs="Times New Roman"/>
          <w:color w:val="000000"/>
          <w:kern w:val="0"/>
          <w:lang w:eastAsia="es-ES"/>
          <w14:ligatures w14:val="none"/>
        </w:rPr>
        <w:t xml:space="preserve">contabilidad </w:t>
      </w:r>
      <w:r w:rsidR="00F95B8B">
        <w:rPr>
          <w:rFonts w:ascii="Times New Roman" w:eastAsia="Times New Roman" w:hAnsi="Times New Roman" w:cs="Times New Roman"/>
          <w:color w:val="000000"/>
          <w:kern w:val="0"/>
          <w:lang w:eastAsia="es-ES"/>
          <w14:ligatures w14:val="none"/>
        </w:rPr>
        <w:t>para</w:t>
      </w:r>
      <w:r w:rsidR="00D60DD9">
        <w:rPr>
          <w:rFonts w:ascii="Times New Roman" w:eastAsia="Times New Roman" w:hAnsi="Times New Roman" w:cs="Times New Roman"/>
          <w:color w:val="000000"/>
          <w:kern w:val="0"/>
          <w:lang w:eastAsia="es-ES"/>
          <w14:ligatures w14:val="none"/>
        </w:rPr>
        <w:t xml:space="preserve"> garantizar la confiabilidad de la información</w:t>
      </w:r>
      <w:r w:rsidR="007F4BB6" w:rsidRPr="00072AB0">
        <w:rPr>
          <w:rFonts w:ascii="Times New Roman" w:eastAsia="Times New Roman" w:hAnsi="Times New Roman" w:cs="Times New Roman"/>
          <w:color w:val="000000"/>
          <w:kern w:val="0"/>
          <w:lang w:eastAsia="es-ES"/>
          <w14:ligatures w14:val="none"/>
        </w:rPr>
        <w:t xml:space="preserve">, </w:t>
      </w:r>
      <w:r w:rsidR="009C1DE1">
        <w:rPr>
          <w:rFonts w:ascii="Times New Roman" w:eastAsia="Times New Roman" w:hAnsi="Times New Roman" w:cs="Times New Roman"/>
          <w:color w:val="000000"/>
          <w:kern w:val="0"/>
          <w:lang w:eastAsia="es-ES"/>
          <w14:ligatures w14:val="none"/>
        </w:rPr>
        <w:t>algo que no pasa a menudo de</w:t>
      </w:r>
      <w:r w:rsidR="007F4BB6" w:rsidRPr="00072AB0">
        <w:rPr>
          <w:rFonts w:ascii="Times New Roman" w:eastAsia="Times New Roman" w:hAnsi="Times New Roman" w:cs="Times New Roman"/>
          <w:color w:val="000000"/>
          <w:kern w:val="0"/>
          <w:lang w:eastAsia="es-ES"/>
          <w14:ligatures w14:val="none"/>
        </w:rPr>
        <w:t xml:space="preserve"> la ganadería tradicional del Meta. Como</w:t>
      </w:r>
      <w:r w:rsidR="009C1DE1">
        <w:rPr>
          <w:rFonts w:ascii="Times New Roman" w:eastAsia="Times New Roman" w:hAnsi="Times New Roman" w:cs="Times New Roman"/>
          <w:color w:val="000000"/>
          <w:kern w:val="0"/>
          <w:lang w:eastAsia="es-ES"/>
          <w14:ligatures w14:val="none"/>
        </w:rPr>
        <w:t xml:space="preserve"> señalan</w:t>
      </w:r>
      <w:r w:rsidR="005671BC" w:rsidRPr="00072AB0">
        <w:rPr>
          <w:rFonts w:ascii="Times New Roman" w:eastAsia="Times New Roman" w:hAnsi="Times New Roman" w:cs="Times New Roman"/>
          <w:color w:val="000000"/>
          <w:kern w:val="0"/>
          <w:lang w:eastAsia="es-ES"/>
          <w14:ligatures w14:val="none"/>
        </w:rPr>
        <w:t xml:space="preserve"> </w:t>
      </w:r>
      <w:r w:rsidR="000407A7" w:rsidRPr="003B65D3">
        <w:rPr>
          <w:rFonts w:ascii="Times New Roman" w:eastAsia="Times New Roman" w:hAnsi="Times New Roman" w:cs="Times New Roman"/>
          <w:color w:val="000000"/>
          <w:kern w:val="0"/>
          <w:lang w:eastAsia="es-ES"/>
          <w14:ligatures w14:val="none"/>
        </w:rPr>
        <w:t>Flórez Díaz et al.</w:t>
      </w:r>
      <w:r w:rsidR="000407A7">
        <w:rPr>
          <w:rFonts w:ascii="Times New Roman" w:eastAsia="Times New Roman" w:hAnsi="Times New Roman" w:cs="Times New Roman"/>
          <w:color w:val="000000"/>
          <w:kern w:val="0"/>
          <w:lang w:eastAsia="es-ES"/>
          <w14:ligatures w14:val="none"/>
        </w:rPr>
        <w:t xml:space="preserve"> (</w:t>
      </w:r>
      <w:r w:rsidR="000407A7" w:rsidRPr="003B65D3">
        <w:rPr>
          <w:rFonts w:ascii="Times New Roman" w:eastAsia="Times New Roman" w:hAnsi="Times New Roman" w:cs="Times New Roman"/>
          <w:color w:val="000000"/>
          <w:kern w:val="0"/>
          <w:lang w:eastAsia="es-ES"/>
          <w14:ligatures w14:val="none"/>
        </w:rPr>
        <w:t>2022</w:t>
      </w:r>
      <w:r w:rsidR="008D3337" w:rsidRPr="008D3337">
        <w:rPr>
          <w:rFonts w:ascii="Times New Roman" w:eastAsia="Times New Roman" w:hAnsi="Times New Roman" w:cs="Times New Roman"/>
          <w:color w:val="000000"/>
          <w:kern w:val="0"/>
          <w:lang w:eastAsia="es-ES"/>
          <w14:ligatures w14:val="none"/>
        </w:rPr>
        <w:t>),</w:t>
      </w:r>
      <w:r w:rsidR="008D3337">
        <w:rPr>
          <w:rFonts w:ascii="Times New Roman" w:eastAsia="Times New Roman" w:hAnsi="Times New Roman" w:cs="Times New Roman"/>
          <w:b/>
          <w:bCs/>
          <w:color w:val="000000"/>
          <w:kern w:val="0"/>
          <w:lang w:eastAsia="es-ES"/>
          <w14:ligatures w14:val="none"/>
        </w:rPr>
        <w:t xml:space="preserve"> </w:t>
      </w:r>
      <w:r w:rsidR="005671BC" w:rsidRPr="00072AB0">
        <w:rPr>
          <w:rFonts w:ascii="Times New Roman" w:eastAsia="Times New Roman" w:hAnsi="Times New Roman" w:cs="Times New Roman"/>
          <w:color w:val="000000"/>
          <w:kern w:val="0"/>
          <w:lang w:eastAsia="es-ES"/>
          <w14:ligatures w14:val="none"/>
        </w:rPr>
        <w:t>la contabilidad agropecuaria no es solo registrar operaciones, debe ser una herramienta se soporte a la gestión, capaz de distinguir de manera efectivo los costos fijos y costos variables.</w:t>
      </w:r>
      <w:r w:rsidR="000B4395" w:rsidRPr="00072AB0">
        <w:rPr>
          <w:rFonts w:ascii="Times New Roman" w:eastAsia="Times New Roman" w:hAnsi="Times New Roman" w:cs="Times New Roman"/>
          <w:color w:val="000000"/>
          <w:kern w:val="0"/>
          <w:lang w:eastAsia="es-ES"/>
          <w14:ligatures w14:val="none"/>
        </w:rPr>
        <w:t xml:space="preserve"> En los sistemas de ceba bovina</w:t>
      </w:r>
      <w:r w:rsidR="009C1DE1">
        <w:rPr>
          <w:rFonts w:ascii="Times New Roman" w:eastAsia="Times New Roman" w:hAnsi="Times New Roman" w:cs="Times New Roman"/>
          <w:color w:val="000000"/>
          <w:kern w:val="0"/>
          <w:lang w:eastAsia="es-ES"/>
          <w14:ligatures w14:val="none"/>
        </w:rPr>
        <w:t>,</w:t>
      </w:r>
      <w:r w:rsidR="000B4395" w:rsidRPr="00072AB0">
        <w:rPr>
          <w:rFonts w:ascii="Times New Roman" w:eastAsia="Times New Roman" w:hAnsi="Times New Roman" w:cs="Times New Roman"/>
          <w:color w:val="000000"/>
          <w:kern w:val="0"/>
          <w:lang w:eastAsia="es-ES"/>
          <w14:ligatures w14:val="none"/>
        </w:rPr>
        <w:t xml:space="preserve"> </w:t>
      </w:r>
      <w:r w:rsidRPr="00072AB0">
        <w:rPr>
          <w:rFonts w:ascii="Times New Roman" w:eastAsia="Times New Roman" w:hAnsi="Times New Roman" w:cs="Times New Roman"/>
          <w:color w:val="000000"/>
          <w:kern w:val="0"/>
          <w:lang w:eastAsia="es-ES"/>
          <w14:ligatures w14:val="none"/>
        </w:rPr>
        <w:t>la ausencia de este tipo de datos genera</w:t>
      </w:r>
      <w:r w:rsidR="000B4395" w:rsidRPr="00072AB0">
        <w:rPr>
          <w:rFonts w:ascii="Times New Roman" w:eastAsia="Times New Roman" w:hAnsi="Times New Roman" w:cs="Times New Roman"/>
          <w:color w:val="000000"/>
          <w:kern w:val="0"/>
          <w:lang w:eastAsia="es-ES"/>
          <w14:ligatures w14:val="none"/>
        </w:rPr>
        <w:t xml:space="preserve"> infravaloración </w:t>
      </w:r>
      <w:r w:rsidRPr="00072AB0">
        <w:rPr>
          <w:rFonts w:ascii="Times New Roman" w:eastAsia="Times New Roman" w:hAnsi="Times New Roman" w:cs="Times New Roman"/>
          <w:color w:val="000000"/>
          <w:kern w:val="0"/>
          <w:lang w:eastAsia="es-ES"/>
          <w14:ligatures w14:val="none"/>
        </w:rPr>
        <w:t>del costo real de producción, ya que se dejan por fuera los elementos como el uso alternativo del suelo.</w:t>
      </w:r>
    </w:p>
    <w:p w14:paraId="51FE8430" w14:textId="76D03116" w:rsidR="00C818BE" w:rsidRDefault="001A58AB" w:rsidP="007D63FD">
      <w:pPr>
        <w:autoSpaceDE w:val="0"/>
        <w:autoSpaceDN w:val="0"/>
        <w:adjustRightInd w:val="0"/>
        <w:spacing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Productivamente,</w:t>
      </w:r>
      <w:r w:rsidR="00137355" w:rsidRPr="00072AB0">
        <w:rPr>
          <w:rFonts w:ascii="Times New Roman" w:eastAsia="Times New Roman" w:hAnsi="Times New Roman" w:cs="Times New Roman"/>
          <w:color w:val="000000"/>
          <w:kern w:val="0"/>
          <w:lang w:eastAsia="es-ES"/>
          <w14:ligatures w14:val="none"/>
        </w:rPr>
        <w:t xml:space="preserve"> la </w:t>
      </w:r>
      <w:r w:rsidR="007D63FD">
        <w:rPr>
          <w:rFonts w:ascii="Times New Roman" w:eastAsia="Times New Roman" w:hAnsi="Times New Roman" w:cs="Times New Roman"/>
          <w:color w:val="000000"/>
          <w:kern w:val="0"/>
          <w:lang w:eastAsia="es-ES"/>
          <w14:ligatures w14:val="none"/>
        </w:rPr>
        <w:t>s</w:t>
      </w:r>
      <w:r w:rsidR="00137355" w:rsidRPr="00072AB0">
        <w:rPr>
          <w:rFonts w:ascii="Times New Roman" w:eastAsia="Times New Roman" w:hAnsi="Times New Roman" w:cs="Times New Roman"/>
          <w:color w:val="000000"/>
          <w:kern w:val="0"/>
          <w:lang w:eastAsia="es-ES"/>
          <w14:ligatures w14:val="none"/>
        </w:rPr>
        <w:t xml:space="preserve">elección del ganado </w:t>
      </w:r>
      <w:r w:rsidR="007D63FD">
        <w:rPr>
          <w:rFonts w:ascii="Times New Roman" w:eastAsia="Times New Roman" w:hAnsi="Times New Roman" w:cs="Times New Roman"/>
          <w:color w:val="000000"/>
          <w:kern w:val="0"/>
          <w:lang w:eastAsia="es-ES"/>
          <w14:ligatures w14:val="none"/>
        </w:rPr>
        <w:t xml:space="preserve">brahmín se sustenta en su resistencia y adaptación </w:t>
      </w:r>
      <w:r w:rsidR="00137355" w:rsidRPr="00072AB0">
        <w:rPr>
          <w:rFonts w:ascii="Times New Roman" w:eastAsia="Times New Roman" w:hAnsi="Times New Roman" w:cs="Times New Roman"/>
          <w:color w:val="000000"/>
          <w:kern w:val="0"/>
          <w:lang w:eastAsia="es-ES"/>
          <w14:ligatures w14:val="none"/>
        </w:rPr>
        <w:t xml:space="preserve">a las condiciones del </w:t>
      </w:r>
      <w:r w:rsidR="00F0554F" w:rsidRPr="00072AB0">
        <w:rPr>
          <w:rFonts w:ascii="Times New Roman" w:eastAsia="Times New Roman" w:hAnsi="Times New Roman" w:cs="Times New Roman"/>
          <w:color w:val="000000"/>
          <w:kern w:val="0"/>
          <w:lang w:eastAsia="es-ES"/>
          <w14:ligatures w14:val="none"/>
        </w:rPr>
        <w:t>trópico</w:t>
      </w:r>
      <w:r w:rsidR="00137355" w:rsidRPr="00072AB0">
        <w:rPr>
          <w:rFonts w:ascii="Times New Roman" w:eastAsia="Times New Roman" w:hAnsi="Times New Roman" w:cs="Times New Roman"/>
          <w:color w:val="000000"/>
          <w:kern w:val="0"/>
          <w:lang w:eastAsia="es-ES"/>
          <w14:ligatures w14:val="none"/>
        </w:rPr>
        <w:t xml:space="preserve"> bajo</w:t>
      </w:r>
      <w:r w:rsidR="007D63FD">
        <w:rPr>
          <w:rFonts w:ascii="Times New Roman" w:eastAsia="Times New Roman" w:hAnsi="Times New Roman" w:cs="Times New Roman"/>
          <w:color w:val="000000"/>
          <w:kern w:val="0"/>
          <w:lang w:eastAsia="es-ES"/>
          <w14:ligatures w14:val="none"/>
        </w:rPr>
        <w:t xml:space="preserve"> y su </w:t>
      </w:r>
      <w:r w:rsidR="003B5C15">
        <w:rPr>
          <w:rFonts w:ascii="Times New Roman" w:eastAsia="Times New Roman" w:hAnsi="Times New Roman" w:cs="Times New Roman"/>
          <w:color w:val="000000"/>
          <w:kern w:val="0"/>
          <w:lang w:eastAsia="es-ES"/>
          <w14:ligatures w14:val="none"/>
        </w:rPr>
        <w:t xml:space="preserve">capacidad de responder favorablemente a estos sistemas de ceba </w:t>
      </w:r>
      <w:r w:rsidR="00C818BE">
        <w:rPr>
          <w:rFonts w:ascii="Times New Roman" w:eastAsia="Times New Roman" w:hAnsi="Times New Roman" w:cs="Times New Roman"/>
          <w:color w:val="000000"/>
          <w:kern w:val="0"/>
          <w:lang w:eastAsia="es-ES"/>
          <w14:ligatures w14:val="none"/>
        </w:rPr>
        <w:t xml:space="preserve">productivos </w:t>
      </w:r>
      <w:r w:rsidR="00C818BE" w:rsidRPr="00072AB0">
        <w:rPr>
          <w:rFonts w:ascii="Times New Roman" w:eastAsia="Times New Roman" w:hAnsi="Times New Roman" w:cs="Times New Roman"/>
          <w:color w:val="000000"/>
          <w:kern w:val="0"/>
          <w:lang w:eastAsia="es-ES"/>
          <w14:ligatures w14:val="none"/>
        </w:rPr>
        <w:t>(</w:t>
      </w:r>
      <w:r w:rsidR="000179C0" w:rsidRPr="000179C0">
        <w:rPr>
          <w:rFonts w:ascii="Times New Roman" w:eastAsia="Times New Roman" w:hAnsi="Times New Roman" w:cs="Times New Roman"/>
          <w:color w:val="000000"/>
          <w:kern w:val="0"/>
          <w:lang w:eastAsia="es-ES"/>
          <w14:ligatures w14:val="none"/>
        </w:rPr>
        <w:t>Cuenca Jiménez et al., 2007)</w:t>
      </w:r>
      <w:r w:rsidR="000179C0">
        <w:rPr>
          <w:rFonts w:ascii="Times New Roman" w:eastAsia="Times New Roman" w:hAnsi="Times New Roman" w:cs="Times New Roman"/>
          <w:color w:val="000000"/>
          <w:kern w:val="0"/>
          <w:lang w:eastAsia="es-ES"/>
          <w14:ligatures w14:val="none"/>
        </w:rPr>
        <w:t xml:space="preserve">. </w:t>
      </w:r>
      <w:r w:rsidR="00F0554F" w:rsidRPr="00072AB0">
        <w:rPr>
          <w:rFonts w:ascii="Times New Roman" w:eastAsia="Times New Roman" w:hAnsi="Times New Roman" w:cs="Times New Roman"/>
          <w:color w:val="000000"/>
          <w:kern w:val="0"/>
          <w:lang w:eastAsia="es-ES"/>
          <w14:ligatures w14:val="none"/>
        </w:rPr>
        <w:t>Las ventajas biológicas de la raza solo</w:t>
      </w:r>
      <w:r w:rsidR="00C818BE">
        <w:rPr>
          <w:rFonts w:ascii="Times New Roman" w:eastAsia="Times New Roman" w:hAnsi="Times New Roman" w:cs="Times New Roman"/>
          <w:color w:val="000000"/>
          <w:kern w:val="0"/>
          <w:lang w:eastAsia="es-ES"/>
          <w14:ligatures w14:val="none"/>
        </w:rPr>
        <w:t xml:space="preserve"> se reflejan en</w:t>
      </w:r>
      <w:r w:rsidR="00F0554F" w:rsidRPr="00072AB0">
        <w:rPr>
          <w:rFonts w:ascii="Times New Roman" w:eastAsia="Times New Roman" w:hAnsi="Times New Roman" w:cs="Times New Roman"/>
          <w:color w:val="000000"/>
          <w:kern w:val="0"/>
          <w:lang w:eastAsia="es-ES"/>
          <w14:ligatures w14:val="none"/>
        </w:rPr>
        <w:t xml:space="preserve"> resultados cuando</w:t>
      </w:r>
      <w:r w:rsidR="00C818BE">
        <w:rPr>
          <w:rFonts w:ascii="Times New Roman" w:eastAsia="Times New Roman" w:hAnsi="Times New Roman" w:cs="Times New Roman"/>
          <w:color w:val="000000"/>
          <w:kern w:val="0"/>
          <w:lang w:eastAsia="es-ES"/>
          <w14:ligatures w14:val="none"/>
        </w:rPr>
        <w:t xml:space="preserve"> se </w:t>
      </w:r>
      <w:r w:rsidR="00F0554F" w:rsidRPr="00072AB0">
        <w:rPr>
          <w:rFonts w:ascii="Times New Roman" w:eastAsia="Times New Roman" w:hAnsi="Times New Roman" w:cs="Times New Roman"/>
          <w:color w:val="000000"/>
          <w:kern w:val="0"/>
          <w:lang w:eastAsia="es-ES"/>
          <w14:ligatures w14:val="none"/>
        </w:rPr>
        <w:t>apoyan en una buena organización</w:t>
      </w:r>
      <w:r w:rsidR="00C818BE">
        <w:rPr>
          <w:rFonts w:ascii="Times New Roman" w:eastAsia="Times New Roman" w:hAnsi="Times New Roman" w:cs="Times New Roman"/>
          <w:color w:val="000000"/>
          <w:kern w:val="0"/>
          <w:lang w:eastAsia="es-ES"/>
          <w14:ligatures w14:val="none"/>
        </w:rPr>
        <w:t xml:space="preserve"> y control financiero sistematizado.</w:t>
      </w:r>
    </w:p>
    <w:p w14:paraId="7C1D421D" w14:textId="1E8DF14A" w:rsidR="00F0554F" w:rsidRPr="002E7A39" w:rsidRDefault="002E7A39" w:rsidP="007D63FD">
      <w:pPr>
        <w:autoSpaceDE w:val="0"/>
        <w:autoSpaceDN w:val="0"/>
        <w:adjustRightInd w:val="0"/>
        <w:spacing w:line="480" w:lineRule="auto"/>
        <w:ind w:firstLine="720"/>
        <w:rPr>
          <w:rFonts w:ascii="Times New Roman" w:eastAsia="Times New Roman" w:hAnsi="Times New Roman" w:cs="Times New Roman"/>
          <w:color w:val="000000"/>
          <w:kern w:val="0"/>
          <w:highlight w:val="green"/>
          <w:lang w:eastAsia="es-ES"/>
          <w14:ligatures w14:val="none"/>
        </w:rPr>
      </w:pPr>
      <w:r w:rsidRPr="00072AB0">
        <w:rPr>
          <w:rFonts w:ascii="Times New Roman" w:eastAsia="Times New Roman" w:hAnsi="Times New Roman" w:cs="Times New Roman"/>
          <w:color w:val="000000"/>
          <w:kern w:val="0"/>
          <w:lang w:eastAsia="es-ES"/>
          <w14:ligatures w14:val="none"/>
        </w:rPr>
        <w:t>Finalmente</w:t>
      </w:r>
      <w:r w:rsidR="00573F50" w:rsidRPr="00072AB0">
        <w:rPr>
          <w:rFonts w:ascii="Times New Roman" w:eastAsia="Times New Roman" w:hAnsi="Times New Roman" w:cs="Times New Roman"/>
          <w:color w:val="000000"/>
          <w:kern w:val="0"/>
          <w:lang w:eastAsia="es-ES"/>
          <w14:ligatures w14:val="none"/>
        </w:rPr>
        <w:t xml:space="preserve">, el sustento teórico de esta investigación nos muestra que </w:t>
      </w:r>
      <w:r w:rsidR="003936D3" w:rsidRPr="00072AB0">
        <w:rPr>
          <w:rFonts w:ascii="Times New Roman" w:eastAsia="Times New Roman" w:hAnsi="Times New Roman" w:cs="Times New Roman"/>
          <w:color w:val="000000"/>
          <w:kern w:val="0"/>
          <w:lang w:eastAsia="es-ES"/>
          <w14:ligatures w14:val="none"/>
        </w:rPr>
        <w:t>el futuro de la ganadera de San Martín depende</w:t>
      </w:r>
      <w:r w:rsidR="00C818BE">
        <w:rPr>
          <w:rFonts w:ascii="Times New Roman" w:eastAsia="Times New Roman" w:hAnsi="Times New Roman" w:cs="Times New Roman"/>
          <w:color w:val="000000"/>
          <w:kern w:val="0"/>
          <w:lang w:eastAsia="es-ES"/>
          <w14:ligatures w14:val="none"/>
        </w:rPr>
        <w:t xml:space="preserve"> únicamente que los </w:t>
      </w:r>
      <w:r w:rsidR="00573F50" w:rsidRPr="00072AB0">
        <w:rPr>
          <w:rFonts w:ascii="Times New Roman" w:eastAsia="Times New Roman" w:hAnsi="Times New Roman" w:cs="Times New Roman"/>
          <w:color w:val="000000"/>
          <w:kern w:val="0"/>
          <w:lang w:eastAsia="es-ES"/>
          <w14:ligatures w14:val="none"/>
        </w:rPr>
        <w:t>ganaderos utilicen gestiones más estratégicas, donde la información financiera será la base para enfrentar cambios y la competencia del mercado</w:t>
      </w:r>
      <w:r w:rsidR="000D7E50" w:rsidRPr="000D7E50">
        <w:rPr>
          <w:rFonts w:ascii="Times New Roman" w:eastAsia="Times New Roman" w:hAnsi="Times New Roman" w:cs="Times New Roman"/>
          <w:color w:val="000000"/>
          <w:kern w:val="0"/>
          <w:lang w:eastAsia="es-ES"/>
          <w14:ligatures w14:val="none"/>
        </w:rPr>
        <w:t>.</w:t>
      </w:r>
    </w:p>
    <w:p w14:paraId="5FB91751" w14:textId="77777777" w:rsidR="005358B8" w:rsidRPr="00025D9A" w:rsidRDefault="005358B8" w:rsidP="004A1D5B">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2AF2FCBB" w14:textId="4441CC52" w:rsidR="00C51C02" w:rsidRDefault="00C51C02" w:rsidP="00772B55">
      <w:pPr>
        <w:pStyle w:val="Ttulo2"/>
        <w:numPr>
          <w:ilvl w:val="1"/>
          <w:numId w:val="18"/>
        </w:numPr>
        <w:rPr>
          <w:rFonts w:ascii="Times New Roman" w:eastAsia="Times New Roman" w:hAnsi="Times New Roman" w:cs="Times New Roman"/>
          <w:b/>
          <w:bCs/>
          <w:color w:val="000000"/>
          <w:sz w:val="24"/>
          <w:szCs w:val="24"/>
          <w:lang w:eastAsia="es-ES"/>
        </w:rPr>
      </w:pPr>
      <w:bookmarkStart w:id="8" w:name="_Toc219329939"/>
      <w:r w:rsidRPr="00772B55">
        <w:rPr>
          <w:rFonts w:ascii="Times New Roman" w:eastAsia="Times New Roman" w:hAnsi="Times New Roman" w:cs="Times New Roman"/>
          <w:b/>
          <w:bCs/>
          <w:color w:val="000000"/>
          <w:sz w:val="24"/>
          <w:szCs w:val="24"/>
          <w:lang w:eastAsia="es-ES"/>
        </w:rPr>
        <w:t>Marco geográfico</w:t>
      </w:r>
      <w:bookmarkEnd w:id="8"/>
    </w:p>
    <w:p w14:paraId="22A8E40F" w14:textId="77777777" w:rsidR="00772B55" w:rsidRPr="00772B55" w:rsidRDefault="00772B55" w:rsidP="00772B55">
      <w:pPr>
        <w:pStyle w:val="Prrafodelista"/>
        <w:ind w:left="1080"/>
        <w:rPr>
          <w:lang w:eastAsia="es-ES"/>
        </w:rPr>
      </w:pPr>
    </w:p>
    <w:p w14:paraId="1FB7D0A3" w14:textId="4F89A5AE" w:rsidR="00C51C02" w:rsidRDefault="006B15A0" w:rsidP="00C51C0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B15A0">
        <w:rPr>
          <w:rFonts w:ascii="Times New Roman" w:eastAsia="Times New Roman" w:hAnsi="Times New Roman" w:cs="Times New Roman"/>
          <w:color w:val="000000"/>
          <w:kern w:val="0"/>
          <w:lang w:eastAsia="es-ES"/>
          <w14:ligatures w14:val="none"/>
        </w:rPr>
        <w:t xml:space="preserve">La Finca La Argentina se encuentra en el municipio de San Martín del Meta, en la región de clima cálido-húmedo, con una altitud promedio de 366 m s. n. La propiedad tiene una superficie de 50 hectáreas, </w:t>
      </w:r>
      <w:r w:rsidR="005124B5">
        <w:rPr>
          <w:rFonts w:ascii="Times New Roman" w:eastAsia="Times New Roman" w:hAnsi="Times New Roman" w:cs="Times New Roman"/>
          <w:color w:val="000000"/>
          <w:kern w:val="0"/>
          <w:lang w:eastAsia="es-ES"/>
          <w14:ligatures w14:val="none"/>
        </w:rPr>
        <w:t xml:space="preserve">divididas en </w:t>
      </w:r>
      <w:r w:rsidRPr="006B15A0">
        <w:rPr>
          <w:rFonts w:ascii="Times New Roman" w:eastAsia="Times New Roman" w:hAnsi="Times New Roman" w:cs="Times New Roman"/>
          <w:color w:val="000000"/>
          <w:kern w:val="0"/>
          <w:lang w:eastAsia="es-ES"/>
          <w14:ligatures w14:val="none"/>
        </w:rPr>
        <w:t>12</w:t>
      </w:r>
      <w:r w:rsidR="005124B5">
        <w:rPr>
          <w:rFonts w:ascii="Times New Roman" w:eastAsia="Times New Roman" w:hAnsi="Times New Roman" w:cs="Times New Roman"/>
          <w:color w:val="000000"/>
          <w:kern w:val="0"/>
          <w:lang w:eastAsia="es-ES"/>
          <w14:ligatures w14:val="none"/>
        </w:rPr>
        <w:t xml:space="preserve"> potreros</w:t>
      </w:r>
      <w:r w:rsidRPr="006B15A0">
        <w:rPr>
          <w:rFonts w:ascii="Times New Roman" w:eastAsia="Times New Roman" w:hAnsi="Times New Roman" w:cs="Times New Roman"/>
          <w:color w:val="000000"/>
          <w:kern w:val="0"/>
          <w:lang w:eastAsia="es-ES"/>
          <w14:ligatures w14:val="none"/>
        </w:rPr>
        <w:t xml:space="preserve"> se ocuparán en la adecuación de </w:t>
      </w:r>
      <w:r w:rsidRPr="006B15A0">
        <w:rPr>
          <w:rFonts w:ascii="Times New Roman" w:eastAsia="Times New Roman" w:hAnsi="Times New Roman" w:cs="Times New Roman"/>
          <w:color w:val="000000"/>
          <w:kern w:val="0"/>
          <w:lang w:eastAsia="es-ES"/>
          <w14:ligatures w14:val="none"/>
        </w:rPr>
        <w:lastRenderedPageBreak/>
        <w:t>potreros para la aplicación del sistema de pastoreo rotacional. Tiene también dos nacederos naturales y se puede acceder al cauce Camoa, lo que se traduce en un flujo constante de agua, factor fundamental para la sostenibilidad del sistema de producción.</w:t>
      </w:r>
      <w:r w:rsidR="005124B5">
        <w:rPr>
          <w:rFonts w:ascii="Times New Roman" w:eastAsia="Times New Roman" w:hAnsi="Times New Roman" w:cs="Times New Roman"/>
          <w:color w:val="000000"/>
          <w:kern w:val="0"/>
          <w:lang w:eastAsia="es-ES"/>
          <w14:ligatures w14:val="none"/>
        </w:rPr>
        <w:t xml:space="preserve"> </w:t>
      </w:r>
      <w:r w:rsidRPr="006B15A0">
        <w:rPr>
          <w:rFonts w:ascii="Times New Roman" w:eastAsia="Times New Roman" w:hAnsi="Times New Roman" w:cs="Times New Roman"/>
          <w:color w:val="000000"/>
          <w:kern w:val="0"/>
          <w:lang w:eastAsia="es-ES"/>
          <w14:ligatures w14:val="none"/>
        </w:rPr>
        <w:t xml:space="preserve">El predio se encuentra estratégicamente ubicado próximo </w:t>
      </w:r>
      <w:r w:rsidR="005124B5">
        <w:rPr>
          <w:rFonts w:ascii="Times New Roman" w:eastAsia="Times New Roman" w:hAnsi="Times New Roman" w:cs="Times New Roman"/>
          <w:color w:val="000000"/>
          <w:kern w:val="0"/>
          <w:lang w:eastAsia="es-ES"/>
          <w14:ligatures w14:val="none"/>
        </w:rPr>
        <w:t>subastas</w:t>
      </w:r>
      <w:r w:rsidRPr="006B15A0">
        <w:rPr>
          <w:rFonts w:ascii="Times New Roman" w:eastAsia="Times New Roman" w:hAnsi="Times New Roman" w:cs="Times New Roman"/>
          <w:color w:val="000000"/>
          <w:kern w:val="0"/>
          <w:lang w:eastAsia="es-ES"/>
          <w14:ligatures w14:val="none"/>
        </w:rPr>
        <w:t xml:space="preserve"> ganader</w:t>
      </w:r>
      <w:r w:rsidR="005124B5">
        <w:rPr>
          <w:rFonts w:ascii="Times New Roman" w:eastAsia="Times New Roman" w:hAnsi="Times New Roman" w:cs="Times New Roman"/>
          <w:color w:val="000000"/>
          <w:kern w:val="0"/>
          <w:lang w:eastAsia="es-ES"/>
          <w14:ligatures w14:val="none"/>
        </w:rPr>
        <w:t>a</w:t>
      </w:r>
      <w:r w:rsidRPr="006B15A0">
        <w:rPr>
          <w:rFonts w:ascii="Times New Roman" w:eastAsia="Times New Roman" w:hAnsi="Times New Roman" w:cs="Times New Roman"/>
          <w:color w:val="000000"/>
          <w:kern w:val="0"/>
          <w:lang w:eastAsia="es-ES"/>
          <w14:ligatures w14:val="none"/>
        </w:rPr>
        <w:t>s y núcleos de distribución regional, lo que constituye una ventaja competitiva al permitir la reducción de los costos logísticos y facilitar la comercialización</w:t>
      </w:r>
      <w:r w:rsidR="009C3AD2" w:rsidRPr="009C3AD2">
        <w:rPr>
          <w:rFonts w:ascii="Times New Roman" w:eastAsia="Times New Roman" w:hAnsi="Times New Roman" w:cs="Times New Roman"/>
          <w:color w:val="000000"/>
          <w:kern w:val="0"/>
          <w:lang w:eastAsia="es-ES"/>
          <w14:ligatures w14:val="none"/>
        </w:rPr>
        <w:t>.</w:t>
      </w:r>
    </w:p>
    <w:p w14:paraId="09A9EF12" w14:textId="41576F28" w:rsidR="00C51C02" w:rsidRDefault="00C51C02" w:rsidP="00C51C02">
      <w:pPr>
        <w:keepNext/>
        <w:autoSpaceDE w:val="0"/>
        <w:autoSpaceDN w:val="0"/>
        <w:adjustRightInd w:val="0"/>
        <w:spacing w:after="0" w:line="480" w:lineRule="auto"/>
        <w:ind w:firstLine="720"/>
      </w:pPr>
      <w:r>
        <w:rPr>
          <w:noProof/>
          <w:lang w:val="es-CO" w:eastAsia="es-CO"/>
        </w:rPr>
        <mc:AlternateContent>
          <mc:Choice Requires="wps">
            <w:drawing>
              <wp:anchor distT="0" distB="0" distL="114300" distR="114300" simplePos="0" relativeHeight="251661312" behindDoc="0" locked="0" layoutInCell="1" allowOverlap="1" wp14:anchorId="52502839" wp14:editId="02379AC3">
                <wp:simplePos x="0" y="0"/>
                <wp:positionH relativeFrom="column">
                  <wp:posOffset>3453130</wp:posOffset>
                </wp:positionH>
                <wp:positionV relativeFrom="paragraph">
                  <wp:posOffset>1781175</wp:posOffset>
                </wp:positionV>
                <wp:extent cx="1609725" cy="635"/>
                <wp:effectExtent l="0" t="0" r="0" b="0"/>
                <wp:wrapThrough wrapText="bothSides">
                  <wp:wrapPolygon edited="0">
                    <wp:start x="0" y="0"/>
                    <wp:lineTo x="0" y="21600"/>
                    <wp:lineTo x="21600" y="21600"/>
                    <wp:lineTo x="21600" y="0"/>
                  </wp:wrapPolygon>
                </wp:wrapThrough>
                <wp:docPr id="725564461" name="Cuadro de texto 1"/>
                <wp:cNvGraphicFramePr/>
                <a:graphic xmlns:a="http://schemas.openxmlformats.org/drawingml/2006/main">
                  <a:graphicData uri="http://schemas.microsoft.com/office/word/2010/wordprocessingShape">
                    <wps:wsp>
                      <wps:cNvSpPr txBox="1"/>
                      <wps:spPr>
                        <a:xfrm>
                          <a:off x="0" y="0"/>
                          <a:ext cx="1609725" cy="635"/>
                        </a:xfrm>
                        <a:prstGeom prst="rect">
                          <a:avLst/>
                        </a:prstGeom>
                        <a:solidFill>
                          <a:prstClr val="white"/>
                        </a:solidFill>
                        <a:ln>
                          <a:noFill/>
                        </a:ln>
                      </wps:spPr>
                      <wps:txbx>
                        <w:txbxContent>
                          <w:p w14:paraId="30B8C539" w14:textId="54F64E0C" w:rsidR="00F34648" w:rsidRPr="000800F8" w:rsidRDefault="00F34648" w:rsidP="00C51C02">
                            <w:pPr>
                              <w:pStyle w:val="Descripcin"/>
                              <w:rPr>
                                <w:rFonts w:ascii="Arial" w:hAnsi="Arial" w:cs="Arial"/>
                                <w:noProof/>
                                <w:color w:val="000000"/>
                              </w:rPr>
                            </w:pPr>
                            <w:r>
                              <w:t>Ilustración 2. Fuentes Hídricas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2502839" id="_x0000_t202" coordsize="21600,21600" o:spt="202" path="m,l,21600r21600,l21600,xe">
                <v:stroke joinstyle="miter"/>
                <v:path gradientshapeok="t" o:connecttype="rect"/>
              </v:shapetype>
              <v:shape id="Cuadro de texto 1" o:spid="_x0000_s1026" type="#_x0000_t202" style="position:absolute;left:0;text-align:left;margin-left:271.9pt;margin-top:140.25pt;width:126.7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" stroked="f">
                <v:textbox style="mso-fit-shape-to-text:t" inset="0,0,0,0">
                  <w:txbxContent>
                    <w:p w14:paraId="30B8C539" w14:textId="54F64E0C" w:rsidR="00F34648" w:rsidRPr="000800F8" w:rsidRDefault="00F34648" w:rsidP="00C51C02">
                      <w:pPr>
                        <w:pStyle w:val="Descripcin"/>
                        <w:rPr>
                          <w:rFonts w:ascii="Arial" w:hAnsi="Arial" w:cs="Arial"/>
                          <w:noProof/>
                          <w:color w:val="000000"/>
                        </w:rPr>
                      </w:pPr>
                      <w:r>
                        <w:t>Ilustración 2. Fuentes Hídricas</w:t>
                      </w:r>
                    </w:p>
                  </w:txbxContent>
                </v:textbox>
                <w10:wrap type="through"/>
              </v:shape>
            </w:pict>
          </mc:Fallback>
        </mc:AlternateContent>
      </w:r>
      <w:r>
        <w:rPr>
          <w:rFonts w:ascii="Arial" w:hAnsi="Arial" w:cs="Arial"/>
          <w:noProof/>
          <w:color w:val="000000"/>
          <w:sz w:val="18"/>
          <w:szCs w:val="18"/>
          <w:lang w:val="es-CO" w:eastAsia="es-CO"/>
        </w:rPr>
        <w:drawing>
          <wp:anchor distT="0" distB="0" distL="114300" distR="114300" simplePos="0" relativeHeight="251659264" behindDoc="0" locked="0" layoutInCell="1" allowOverlap="1" wp14:anchorId="1E4051A9" wp14:editId="7D53AFA1">
            <wp:simplePos x="0" y="0"/>
            <wp:positionH relativeFrom="column">
              <wp:posOffset>3453320</wp:posOffset>
            </wp:positionH>
            <wp:positionV relativeFrom="paragraph">
              <wp:posOffset>7242</wp:posOffset>
            </wp:positionV>
            <wp:extent cx="1609725" cy="1717040"/>
            <wp:effectExtent l="0" t="0" r="9525" b="0"/>
            <wp:wrapThrough wrapText="bothSides">
              <wp:wrapPolygon edited="0">
                <wp:start x="0" y="0"/>
                <wp:lineTo x="0" y="21328"/>
                <wp:lineTo x="21472" y="21328"/>
                <wp:lineTo x="21472" y="0"/>
                <wp:lineTo x="0" y="0"/>
              </wp:wrapPolygon>
            </wp:wrapThrough>
            <wp:docPr id="1989215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9725" cy="1717040"/>
                    </a:xfrm>
                    <a:prstGeom prst="rect">
                      <a:avLst/>
                    </a:prstGeom>
                    <a:noFill/>
                  </pic:spPr>
                </pic:pic>
              </a:graphicData>
            </a:graphic>
            <wp14:sizeRelH relativeFrom="margin">
              <wp14:pctWidth>0</wp14:pctWidth>
            </wp14:sizeRelH>
          </wp:anchor>
        </w:drawing>
      </w:r>
      <w:r>
        <w:rPr>
          <w:noProof/>
          <w:lang w:val="es-CO" w:eastAsia="es-CO"/>
        </w:rPr>
        <w:drawing>
          <wp:inline distT="0" distB="0" distL="0" distR="0" wp14:anchorId="30FB2D6A" wp14:editId="11A847C4">
            <wp:extent cx="1724025" cy="1660841"/>
            <wp:effectExtent l="0" t="0" r="0" b="0"/>
            <wp:docPr id="15212264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226459" name=""/>
                    <pic:cNvPicPr/>
                  </pic:nvPicPr>
                  <pic:blipFill rotWithShape="1">
                    <a:blip r:embed="rId9"/>
                    <a:srcRect l="27870" t="26355" r="38440" b="15918"/>
                    <a:stretch/>
                  </pic:blipFill>
                  <pic:spPr bwMode="auto">
                    <a:xfrm>
                      <a:off x="0" y="0"/>
                      <a:ext cx="1724546" cy="1661343"/>
                    </a:xfrm>
                    <a:prstGeom prst="rect">
                      <a:avLst/>
                    </a:prstGeom>
                    <a:ln>
                      <a:noFill/>
                    </a:ln>
                    <a:extLst>
                      <a:ext uri="{53640926-AAD7-44D8-BBD7-CCE9431645EC}">
                        <a14:shadowObscured xmlns:a14="http://schemas.microsoft.com/office/drawing/2010/main"/>
                      </a:ext>
                    </a:extLst>
                  </pic:spPr>
                </pic:pic>
              </a:graphicData>
            </a:graphic>
          </wp:inline>
        </w:drawing>
      </w:r>
    </w:p>
    <w:p w14:paraId="4B28BB38" w14:textId="3A4EB60E" w:rsidR="00C51C02" w:rsidRDefault="00C51C02" w:rsidP="00C51C02">
      <w:pPr>
        <w:pStyle w:val="Descripcin"/>
      </w:pPr>
      <w:r>
        <w:t xml:space="preserve">Ilustración </w:t>
      </w:r>
      <w:r w:rsidR="00FD660B">
        <w:t>1</w:t>
      </w:r>
      <w:r>
        <w:t xml:space="preserve">. </w:t>
      </w:r>
      <w:r w:rsidRPr="00531AA2">
        <w:t xml:space="preserve">Área predio total Finca </w:t>
      </w:r>
      <w:r w:rsidR="00FD660B" w:rsidRPr="00531AA2">
        <w:t>·”</w:t>
      </w:r>
      <w:r w:rsidR="00FD660B">
        <w:t xml:space="preserve"> La</w:t>
      </w:r>
      <w:r>
        <w:t xml:space="preserve"> Argentina</w:t>
      </w:r>
      <w:r w:rsidRPr="00531AA2">
        <w:t xml:space="preserve"> "</w:t>
      </w:r>
    </w:p>
    <w:p w14:paraId="01D89AC5" w14:textId="77777777" w:rsidR="009C3AD2" w:rsidRDefault="009C3AD2" w:rsidP="009C3AD2"/>
    <w:p w14:paraId="56D8827D" w14:textId="77777777" w:rsidR="009C3AD2" w:rsidRDefault="009C3AD2" w:rsidP="009C3AD2"/>
    <w:p w14:paraId="45DD5DF0" w14:textId="77777777" w:rsidR="00CD1000" w:rsidRDefault="00CD1000" w:rsidP="009C3AD2"/>
    <w:p w14:paraId="2812F41D" w14:textId="77777777" w:rsidR="00A51B57" w:rsidRPr="009C3AD2" w:rsidRDefault="00A51B57" w:rsidP="009C3AD2"/>
    <w:p w14:paraId="4703789D" w14:textId="26995316" w:rsidR="009C3AD2" w:rsidRDefault="00C51C02" w:rsidP="00772B55">
      <w:pPr>
        <w:pStyle w:val="Ttulo2"/>
        <w:numPr>
          <w:ilvl w:val="1"/>
          <w:numId w:val="18"/>
        </w:numPr>
        <w:rPr>
          <w:rFonts w:ascii="Times New Roman" w:eastAsia="Times New Roman" w:hAnsi="Times New Roman" w:cs="Times New Roman"/>
          <w:b/>
          <w:bCs/>
          <w:color w:val="000000"/>
          <w:sz w:val="24"/>
          <w:szCs w:val="24"/>
          <w:lang w:eastAsia="es-ES"/>
        </w:rPr>
      </w:pPr>
      <w:bookmarkStart w:id="9" w:name="_Toc219329940"/>
      <w:r w:rsidRPr="00772B55">
        <w:rPr>
          <w:rFonts w:ascii="Times New Roman" w:eastAsia="Times New Roman" w:hAnsi="Times New Roman" w:cs="Times New Roman"/>
          <w:b/>
          <w:bCs/>
          <w:color w:val="000000"/>
          <w:sz w:val="24"/>
          <w:szCs w:val="24"/>
          <w:lang w:eastAsia="es-ES"/>
        </w:rPr>
        <w:t>Marco histórico</w:t>
      </w:r>
      <w:bookmarkEnd w:id="9"/>
      <w:r w:rsidRPr="00772B55">
        <w:rPr>
          <w:rFonts w:ascii="Times New Roman" w:eastAsia="Times New Roman" w:hAnsi="Times New Roman" w:cs="Times New Roman"/>
          <w:b/>
          <w:bCs/>
          <w:color w:val="000000"/>
          <w:sz w:val="24"/>
          <w:szCs w:val="24"/>
          <w:lang w:eastAsia="es-ES"/>
        </w:rPr>
        <w:t xml:space="preserve"> </w:t>
      </w:r>
    </w:p>
    <w:p w14:paraId="150C0D9E" w14:textId="77777777" w:rsidR="00262529" w:rsidRDefault="00262529" w:rsidP="00262529">
      <w:pPr>
        <w:rPr>
          <w:lang w:eastAsia="es-ES"/>
        </w:rPr>
      </w:pPr>
    </w:p>
    <w:p w14:paraId="7EBFA082" w14:textId="18DD98E3" w:rsidR="00262529" w:rsidRPr="00FD52F8" w:rsidRDefault="00262529" w:rsidP="00FD52F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D52F8">
        <w:rPr>
          <w:rFonts w:ascii="Times New Roman" w:eastAsia="Times New Roman" w:hAnsi="Times New Roman" w:cs="Times New Roman"/>
          <w:color w:val="000000"/>
          <w:kern w:val="0"/>
          <w:lang w:eastAsia="es-ES"/>
          <w14:ligatures w14:val="none"/>
        </w:rPr>
        <w:t>La historia de la ganadería en el país se remonta a la colonización. Durante más de cuatro siglos, el procedimiento de la cría del ganado se realizó con sistemas extensivos, que son aquellos en los que el ganado tiene grandes extensiones de terreno para deambular, pero con poca programación técnica o control sobre la producción. Este modelo se instaló debido a la existencia de grandes extensiones de tierra y del buen éxito adaptativo de los animales en la zona tropical. En esa época, no había nada de eficiencia y ni tan siquiera llevar las cuentas del sistema; era simplemente criar ganados a la manera de ellos (FAO, 2021</w:t>
      </w:r>
      <w:r w:rsidR="000179C0">
        <w:rPr>
          <w:rFonts w:ascii="Times New Roman" w:eastAsia="Times New Roman" w:hAnsi="Times New Roman" w:cs="Times New Roman"/>
          <w:color w:val="000000"/>
          <w:kern w:val="0"/>
          <w:lang w:eastAsia="es-ES"/>
          <w14:ligatures w14:val="none"/>
        </w:rPr>
        <w:t>a</w:t>
      </w:r>
      <w:r w:rsidRPr="00FD52F8">
        <w:rPr>
          <w:rFonts w:ascii="Times New Roman" w:eastAsia="Times New Roman" w:hAnsi="Times New Roman" w:cs="Times New Roman"/>
          <w:color w:val="000000"/>
          <w:kern w:val="0"/>
          <w:lang w:eastAsia="es-ES"/>
          <w14:ligatures w14:val="none"/>
        </w:rPr>
        <w:t>).</w:t>
      </w:r>
    </w:p>
    <w:p w14:paraId="7F0015CD" w14:textId="52E9DF02" w:rsidR="00262529" w:rsidRPr="00FD52F8" w:rsidRDefault="00262529" w:rsidP="00FD52F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D52F8">
        <w:rPr>
          <w:rFonts w:ascii="Times New Roman" w:eastAsia="Times New Roman" w:hAnsi="Times New Roman" w:cs="Times New Roman"/>
          <w:color w:val="000000"/>
          <w:kern w:val="0"/>
          <w:lang w:eastAsia="es-ES"/>
          <w14:ligatures w14:val="none"/>
        </w:rPr>
        <w:lastRenderedPageBreak/>
        <w:t xml:space="preserve">Con el paso del tiempo y especialmente durante las últimas décadas, el mercado fue exigiendo progresivamente más cantidad de carne y de mejor calidad, lo que llevó a la necesidad de adoptar una forma diferente de manejar la actividad. Entidades del sector, como es el caso de </w:t>
      </w:r>
      <w:proofErr w:type="spellStart"/>
      <w:r w:rsidRPr="00FD52F8">
        <w:rPr>
          <w:rFonts w:ascii="Times New Roman" w:eastAsia="Times New Roman" w:hAnsi="Times New Roman" w:cs="Times New Roman"/>
          <w:color w:val="000000"/>
          <w:kern w:val="0"/>
          <w:lang w:eastAsia="es-ES"/>
          <w14:ligatures w14:val="none"/>
        </w:rPr>
        <w:t>Fedegán</w:t>
      </w:r>
      <w:proofErr w:type="spellEnd"/>
      <w:r w:rsidRPr="00FD52F8">
        <w:rPr>
          <w:rFonts w:ascii="Times New Roman" w:eastAsia="Times New Roman" w:hAnsi="Times New Roman" w:cs="Times New Roman"/>
          <w:color w:val="000000"/>
          <w:kern w:val="0"/>
          <w:lang w:eastAsia="es-ES"/>
          <w14:ligatures w14:val="none"/>
        </w:rPr>
        <w:t>, ha estado impulsando prácticas como el pastoreo rotacional, los suplementos estratégicos y un mejor manejo sanitario, todo ello orientado a reducir los periodos de engorde de los animales y a obtener un mayor beneficio en los negocios. Si bien es cierto que estas innovaciones son plenamente efectivas, también es verdad que no han llegado a todas las fincas del país por igual, habiendo unas que se están modernizando a medida que muchas otras siguen trabajando con el mismo sistema que se contaba hace más de cincuenta años.</w:t>
      </w:r>
    </w:p>
    <w:p w14:paraId="033748B9" w14:textId="66914737" w:rsidR="00262529" w:rsidRPr="00FD52F8" w:rsidRDefault="00262529" w:rsidP="00FD52F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D52F8">
        <w:rPr>
          <w:rFonts w:ascii="Times New Roman" w:eastAsia="Times New Roman" w:hAnsi="Times New Roman" w:cs="Times New Roman"/>
          <w:color w:val="000000"/>
          <w:kern w:val="0"/>
          <w:lang w:eastAsia="es-ES"/>
          <w14:ligatures w14:val="none"/>
        </w:rPr>
        <w:t xml:space="preserve">En las regiones de la Orinoquía, específicamente en el departamento del Meta, la ganadería de ceba ha sido el principal motor de la economía campesina. El clima, la cantidad de pastos y la importante adaptación que ha tenido la raza Brahman han facilitado que esta actividad vaya creciendo </w:t>
      </w:r>
      <w:r w:rsidR="0091192E" w:rsidRPr="0091192E">
        <w:rPr>
          <w:rFonts w:ascii="Times New Roman" w:eastAsia="Times New Roman" w:hAnsi="Times New Roman" w:cs="Times New Roman"/>
          <w:color w:val="000000"/>
          <w:kern w:val="0"/>
          <w:lang w:eastAsia="es-ES"/>
          <w14:ligatures w14:val="none"/>
        </w:rPr>
        <w:t>(Pin et al., 2022)</w:t>
      </w:r>
      <w:r w:rsidR="0091192E">
        <w:rPr>
          <w:rFonts w:ascii="Times New Roman" w:eastAsia="Times New Roman" w:hAnsi="Times New Roman" w:cs="Times New Roman"/>
          <w:color w:val="000000"/>
          <w:kern w:val="0"/>
          <w:lang w:eastAsia="es-ES"/>
          <w14:ligatures w14:val="none"/>
        </w:rPr>
        <w:t xml:space="preserve">. </w:t>
      </w:r>
      <w:r w:rsidRPr="00FD52F8">
        <w:rPr>
          <w:rFonts w:ascii="Times New Roman" w:eastAsia="Times New Roman" w:hAnsi="Times New Roman" w:cs="Times New Roman"/>
          <w:color w:val="000000"/>
          <w:kern w:val="0"/>
          <w:lang w:eastAsia="es-ES"/>
          <w14:ligatures w14:val="none"/>
        </w:rPr>
        <w:t>Históricamente la mayoría de predios de esta región han estado atados a las costumbres y tradiciones. En la mayoría de ocasiones el saber empírico (que es lo que proviene de la experiencia de los dueños) prevalece sobre la planificación técnica o el control económico de la finca. Se sabe mucho de vacas, pero muy poco de finanzas. El mismo camino ha seguido la finca "La Argentina" con esta serie de cambios históricos y el manejo de la finca ha ido construyendo con prácticas heredadas y con el tiempo adaptadas a las necesidades. Siempre se le dio más importancia a que la finca funcionara que a mejorar a sacar el jugo al sistema. Esta forma de trabajo, durante muchas décadas, ha permitido sostener la producción, pero también se ha revelado muy defectuosa: el tiempo necesario para que los animales estén listos es alto, no se controlan los costos y no se afectan mucho más los ingresos.</w:t>
      </w:r>
    </w:p>
    <w:p w14:paraId="7921F3A8" w14:textId="49486B24" w:rsidR="00FD52F8" w:rsidRPr="00FD52F8" w:rsidRDefault="00FD52F8" w:rsidP="00FD52F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D52F8">
        <w:rPr>
          <w:rFonts w:ascii="Times New Roman" w:eastAsia="Times New Roman" w:hAnsi="Times New Roman" w:cs="Times New Roman"/>
          <w:color w:val="000000"/>
          <w:kern w:val="0"/>
          <w:lang w:eastAsia="es-ES"/>
          <w14:ligatures w14:val="none"/>
        </w:rPr>
        <w:lastRenderedPageBreak/>
        <w:t>Por eso, este proyecto nace como una respuesta a ese proceso histórico de cambio. Queremos tomar las mejores técnicas que se han desarrollado en los últimos años y aplicarlas a la realidad de la finca "La Argentina". El plan es dejar atrás el manejo tradicional para pasar a un sistema de ceba mucho más organizado y tecnificado, donde la producción no sea solo por costumbre, sino que esté orientada por la sostenibilidad y los buenos resultados financieros.</w:t>
      </w:r>
    </w:p>
    <w:p w14:paraId="789E8A41" w14:textId="3D820C9E" w:rsidR="001C2B3A" w:rsidRDefault="00446E74" w:rsidP="00446E7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446E74">
        <w:rPr>
          <w:rFonts w:ascii="Times New Roman" w:eastAsia="Times New Roman" w:hAnsi="Times New Roman" w:cs="Times New Roman"/>
          <w:color w:val="000000"/>
          <w:kern w:val="0"/>
          <w:lang w:eastAsia="es-ES"/>
          <w14:ligatures w14:val="none"/>
        </w:rPr>
        <w:t xml:space="preserve"> </w:t>
      </w:r>
    </w:p>
    <w:p w14:paraId="5A75713B" w14:textId="77777777" w:rsidR="00C906CC" w:rsidRPr="00446E74" w:rsidRDefault="00C906CC" w:rsidP="00446E7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B5607FF" w14:textId="77777777" w:rsidR="00446E74" w:rsidRDefault="00446E74" w:rsidP="009B5BDF">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079FEAF9" w14:textId="4023DF2B" w:rsidR="009B5BDF" w:rsidRPr="00772B55" w:rsidRDefault="009B5BDF" w:rsidP="00772B55">
      <w:pPr>
        <w:pStyle w:val="Ttulo2"/>
        <w:numPr>
          <w:ilvl w:val="1"/>
          <w:numId w:val="18"/>
        </w:numPr>
        <w:rPr>
          <w:rFonts w:ascii="Times New Roman" w:eastAsia="Times New Roman" w:hAnsi="Times New Roman" w:cs="Times New Roman"/>
          <w:b/>
          <w:bCs/>
          <w:color w:val="000000"/>
          <w:sz w:val="24"/>
          <w:szCs w:val="24"/>
          <w:lang w:eastAsia="es-ES"/>
        </w:rPr>
      </w:pPr>
      <w:bookmarkStart w:id="10" w:name="_Toc219329941"/>
      <w:r w:rsidRPr="00772B55">
        <w:rPr>
          <w:rFonts w:ascii="Times New Roman" w:eastAsia="Times New Roman" w:hAnsi="Times New Roman" w:cs="Times New Roman"/>
          <w:b/>
          <w:bCs/>
          <w:color w:val="000000"/>
          <w:sz w:val="24"/>
          <w:szCs w:val="24"/>
          <w:lang w:eastAsia="es-ES"/>
        </w:rPr>
        <w:t>Marco legal</w:t>
      </w:r>
      <w:bookmarkEnd w:id="10"/>
    </w:p>
    <w:p w14:paraId="6646968E" w14:textId="77777777" w:rsidR="009C3AD2" w:rsidRDefault="009C3AD2" w:rsidP="009C3AD2">
      <w:pPr>
        <w:pStyle w:val="Prrafodelista"/>
        <w:autoSpaceDE w:val="0"/>
        <w:autoSpaceDN w:val="0"/>
        <w:adjustRightInd w:val="0"/>
        <w:spacing w:after="0" w:line="480" w:lineRule="auto"/>
        <w:ind w:left="1080"/>
        <w:rPr>
          <w:rFonts w:ascii="Times New Roman" w:eastAsia="Times New Roman" w:hAnsi="Times New Roman" w:cs="Times New Roman"/>
          <w:b/>
          <w:bCs/>
          <w:color w:val="000000"/>
          <w:kern w:val="0"/>
          <w:lang w:eastAsia="es-ES"/>
          <w14:ligatures w14:val="none"/>
        </w:rPr>
      </w:pPr>
    </w:p>
    <w:p w14:paraId="0B58DF79" w14:textId="709B8794" w:rsidR="003F282E" w:rsidRDefault="00B55683" w:rsidP="00B55683">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55683">
        <w:rPr>
          <w:rFonts w:ascii="Times New Roman" w:eastAsia="Times New Roman" w:hAnsi="Times New Roman" w:cs="Times New Roman"/>
          <w:color w:val="000000"/>
          <w:kern w:val="0"/>
          <w:lang w:eastAsia="es-ES"/>
          <w14:ligatures w14:val="none"/>
        </w:rPr>
        <w:t>El proyecto de ceba de ganado Brahman</w:t>
      </w:r>
      <w:r w:rsidR="003F282E">
        <w:rPr>
          <w:rFonts w:ascii="Times New Roman" w:eastAsia="Times New Roman" w:hAnsi="Times New Roman" w:cs="Times New Roman"/>
          <w:color w:val="000000"/>
          <w:kern w:val="0"/>
          <w:lang w:eastAsia="es-ES"/>
          <w14:ligatures w14:val="none"/>
        </w:rPr>
        <w:t xml:space="preserve"> en la finca </w:t>
      </w:r>
      <w:r w:rsidR="001F4ED8">
        <w:rPr>
          <w:rFonts w:ascii="Times New Roman" w:eastAsia="Times New Roman" w:hAnsi="Times New Roman" w:cs="Times New Roman"/>
          <w:color w:val="000000"/>
          <w:kern w:val="0"/>
          <w:lang w:eastAsia="es-ES"/>
          <w14:ligatures w14:val="none"/>
        </w:rPr>
        <w:t>“</w:t>
      </w:r>
      <w:r w:rsidR="003F282E">
        <w:rPr>
          <w:rFonts w:ascii="Times New Roman" w:eastAsia="Times New Roman" w:hAnsi="Times New Roman" w:cs="Times New Roman"/>
          <w:color w:val="000000"/>
          <w:kern w:val="0"/>
          <w:lang w:eastAsia="es-ES"/>
          <w14:ligatures w14:val="none"/>
        </w:rPr>
        <w:t>La Argentina</w:t>
      </w:r>
      <w:r w:rsidR="001F4ED8">
        <w:rPr>
          <w:rFonts w:ascii="Times New Roman" w:eastAsia="Times New Roman" w:hAnsi="Times New Roman" w:cs="Times New Roman"/>
          <w:color w:val="000000"/>
          <w:kern w:val="0"/>
          <w:lang w:eastAsia="es-ES"/>
          <w14:ligatures w14:val="none"/>
        </w:rPr>
        <w:t>”</w:t>
      </w:r>
      <w:r w:rsidR="003F282E">
        <w:rPr>
          <w:rFonts w:ascii="Times New Roman" w:eastAsia="Times New Roman" w:hAnsi="Times New Roman" w:cs="Times New Roman"/>
          <w:color w:val="000000"/>
          <w:kern w:val="0"/>
          <w:lang w:eastAsia="es-ES"/>
          <w14:ligatures w14:val="none"/>
        </w:rPr>
        <w:t xml:space="preserve"> se </w:t>
      </w:r>
      <w:r w:rsidR="00273619">
        <w:rPr>
          <w:rFonts w:ascii="Times New Roman" w:eastAsia="Times New Roman" w:hAnsi="Times New Roman" w:cs="Times New Roman"/>
          <w:color w:val="000000"/>
          <w:kern w:val="0"/>
          <w:lang w:eastAsia="es-ES"/>
          <w14:ligatures w14:val="none"/>
        </w:rPr>
        <w:t xml:space="preserve">desarrolla </w:t>
      </w:r>
      <w:r w:rsidR="003F282E">
        <w:rPr>
          <w:rFonts w:ascii="Times New Roman" w:eastAsia="Times New Roman" w:hAnsi="Times New Roman" w:cs="Times New Roman"/>
          <w:color w:val="000000"/>
          <w:kern w:val="0"/>
          <w:lang w:eastAsia="es-ES"/>
          <w14:ligatures w14:val="none"/>
        </w:rPr>
        <w:t xml:space="preserve">dentro de la normativa vigente que regula la actividad ganadera en Colombia. Esta normativa establece las normas mínimas de cumplimiento en relación con los sistemas de producción bovina, </w:t>
      </w:r>
      <w:r w:rsidR="009107B9">
        <w:rPr>
          <w:rFonts w:ascii="Times New Roman" w:eastAsia="Times New Roman" w:hAnsi="Times New Roman" w:cs="Times New Roman"/>
          <w:color w:val="000000"/>
          <w:kern w:val="0"/>
          <w:lang w:eastAsia="es-ES"/>
          <w14:ligatures w14:val="none"/>
        </w:rPr>
        <w:t xml:space="preserve">en </w:t>
      </w:r>
      <w:r w:rsidR="003F282E">
        <w:rPr>
          <w:rFonts w:ascii="Times New Roman" w:eastAsia="Times New Roman" w:hAnsi="Times New Roman" w:cs="Times New Roman"/>
          <w:color w:val="000000"/>
          <w:kern w:val="0"/>
          <w:lang w:eastAsia="es-ES"/>
          <w14:ligatures w14:val="none"/>
        </w:rPr>
        <w:t>términos de bienestar como ser sostenibles, los cuales se encuentran directamente relacionados con la viabilidad del proyecto.</w:t>
      </w:r>
    </w:p>
    <w:p w14:paraId="6FFF8943" w14:textId="53CAF8FE" w:rsidR="002C6371" w:rsidRDefault="009107B9" w:rsidP="009107B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9107B9">
        <w:rPr>
          <w:rFonts w:ascii="Times New Roman" w:eastAsia="Times New Roman" w:hAnsi="Times New Roman" w:cs="Times New Roman"/>
          <w:color w:val="000000"/>
          <w:kern w:val="0"/>
          <w:lang w:eastAsia="es-ES"/>
          <w14:ligatures w14:val="none"/>
        </w:rPr>
        <w:t xml:space="preserve">Desde el punto de vista empresarial, esta </w:t>
      </w:r>
      <w:r w:rsidR="001F4ED8">
        <w:rPr>
          <w:rFonts w:ascii="Times New Roman" w:eastAsia="Times New Roman" w:hAnsi="Times New Roman" w:cs="Times New Roman"/>
          <w:color w:val="000000"/>
          <w:kern w:val="0"/>
          <w:lang w:eastAsia="es-ES"/>
          <w14:ligatures w14:val="none"/>
        </w:rPr>
        <w:t>actividad</w:t>
      </w:r>
      <w:r w:rsidR="000628F7">
        <w:rPr>
          <w:rFonts w:ascii="Times New Roman" w:eastAsia="Times New Roman" w:hAnsi="Times New Roman" w:cs="Times New Roman"/>
          <w:color w:val="000000"/>
          <w:kern w:val="0"/>
          <w:lang w:eastAsia="es-ES"/>
          <w14:ligatures w14:val="none"/>
        </w:rPr>
        <w:t xml:space="preserve"> se clasifica bajo e</w:t>
      </w:r>
      <w:r w:rsidRPr="009107B9">
        <w:rPr>
          <w:rFonts w:ascii="Times New Roman" w:eastAsia="Times New Roman" w:hAnsi="Times New Roman" w:cs="Times New Roman"/>
          <w:color w:val="000000"/>
          <w:kern w:val="0"/>
          <w:lang w:eastAsia="es-ES"/>
          <w14:ligatures w14:val="none"/>
        </w:rPr>
        <w:t>l código CIIU A0142</w:t>
      </w:r>
      <w:r w:rsidR="00273619">
        <w:rPr>
          <w:rFonts w:ascii="Times New Roman" w:eastAsia="Times New Roman" w:hAnsi="Times New Roman" w:cs="Times New Roman"/>
          <w:color w:val="000000"/>
          <w:kern w:val="0"/>
          <w:lang w:eastAsia="es-ES"/>
          <w14:ligatures w14:val="none"/>
        </w:rPr>
        <w:t xml:space="preserve">- Cría de ganado bovino y bufalino. </w:t>
      </w:r>
      <w:r w:rsidRPr="009107B9">
        <w:rPr>
          <w:rFonts w:ascii="Times New Roman" w:eastAsia="Times New Roman" w:hAnsi="Times New Roman" w:cs="Times New Roman"/>
          <w:color w:val="000000"/>
          <w:kern w:val="0"/>
          <w:lang w:eastAsia="es-ES"/>
          <w14:ligatures w14:val="none"/>
        </w:rPr>
        <w:t>Es</w:t>
      </w:r>
      <w:r w:rsidR="000628F7">
        <w:rPr>
          <w:rFonts w:ascii="Times New Roman" w:eastAsia="Times New Roman" w:hAnsi="Times New Roman" w:cs="Times New Roman"/>
          <w:color w:val="000000"/>
          <w:kern w:val="0"/>
          <w:lang w:eastAsia="es-ES"/>
          <w14:ligatures w14:val="none"/>
        </w:rPr>
        <w:t xml:space="preserve">te código es </w:t>
      </w:r>
      <w:r w:rsidRPr="009107B9">
        <w:rPr>
          <w:rFonts w:ascii="Times New Roman" w:eastAsia="Times New Roman" w:hAnsi="Times New Roman" w:cs="Times New Roman"/>
          <w:color w:val="000000"/>
          <w:kern w:val="0"/>
          <w:lang w:eastAsia="es-ES"/>
          <w14:ligatures w14:val="none"/>
        </w:rPr>
        <w:t>esencial para</w:t>
      </w:r>
      <w:r w:rsidR="000628F7">
        <w:rPr>
          <w:rFonts w:ascii="Times New Roman" w:eastAsia="Times New Roman" w:hAnsi="Times New Roman" w:cs="Times New Roman"/>
          <w:color w:val="000000"/>
          <w:kern w:val="0"/>
          <w:lang w:eastAsia="es-ES"/>
          <w14:ligatures w14:val="none"/>
        </w:rPr>
        <w:t xml:space="preserve"> el registro oficial de la finca frente al </w:t>
      </w:r>
      <w:r w:rsidRPr="009107B9">
        <w:rPr>
          <w:rFonts w:ascii="Times New Roman" w:eastAsia="Times New Roman" w:hAnsi="Times New Roman" w:cs="Times New Roman"/>
          <w:color w:val="000000"/>
          <w:kern w:val="0"/>
          <w:lang w:eastAsia="es-ES"/>
          <w14:ligatures w14:val="none"/>
        </w:rPr>
        <w:t xml:space="preserve">DANE, </w:t>
      </w:r>
      <w:r w:rsidR="000628F7">
        <w:rPr>
          <w:rFonts w:ascii="Times New Roman" w:eastAsia="Times New Roman" w:hAnsi="Times New Roman" w:cs="Times New Roman"/>
          <w:color w:val="000000"/>
          <w:kern w:val="0"/>
          <w:lang w:eastAsia="es-ES"/>
          <w14:ligatures w14:val="none"/>
        </w:rPr>
        <w:t xml:space="preserve">lo que permite cumplir con los requerimientos </w:t>
      </w:r>
      <w:r w:rsidRPr="009107B9">
        <w:rPr>
          <w:rFonts w:ascii="Times New Roman" w:eastAsia="Times New Roman" w:hAnsi="Times New Roman" w:cs="Times New Roman"/>
          <w:color w:val="000000"/>
          <w:kern w:val="0"/>
          <w:lang w:eastAsia="es-ES"/>
          <w14:ligatures w14:val="none"/>
        </w:rPr>
        <w:t>estadístic</w:t>
      </w:r>
      <w:r w:rsidR="000628F7">
        <w:rPr>
          <w:rFonts w:ascii="Times New Roman" w:eastAsia="Times New Roman" w:hAnsi="Times New Roman" w:cs="Times New Roman"/>
          <w:color w:val="000000"/>
          <w:kern w:val="0"/>
          <w:lang w:eastAsia="es-ES"/>
          <w14:ligatures w14:val="none"/>
        </w:rPr>
        <w:t>o</w:t>
      </w:r>
      <w:r w:rsidRPr="009107B9">
        <w:rPr>
          <w:rFonts w:ascii="Times New Roman" w:eastAsia="Times New Roman" w:hAnsi="Times New Roman" w:cs="Times New Roman"/>
          <w:color w:val="000000"/>
          <w:kern w:val="0"/>
          <w:lang w:eastAsia="es-ES"/>
          <w14:ligatures w14:val="none"/>
        </w:rPr>
        <w:t>s y los controles que exige el gobierno</w:t>
      </w:r>
      <w:r w:rsidR="000628F7">
        <w:rPr>
          <w:rFonts w:ascii="Times New Roman" w:eastAsia="Times New Roman" w:hAnsi="Times New Roman" w:cs="Times New Roman"/>
          <w:color w:val="000000"/>
          <w:kern w:val="0"/>
          <w:lang w:eastAsia="es-ES"/>
          <w14:ligatures w14:val="none"/>
        </w:rPr>
        <w:t xml:space="preserve">. </w:t>
      </w:r>
      <w:r w:rsidRPr="009107B9">
        <w:rPr>
          <w:rFonts w:ascii="Times New Roman" w:eastAsia="Times New Roman" w:hAnsi="Times New Roman" w:cs="Times New Roman"/>
          <w:color w:val="000000"/>
          <w:kern w:val="0"/>
          <w:lang w:eastAsia="es-ES"/>
          <w14:ligatures w14:val="none"/>
        </w:rPr>
        <w:t>De no ser así, no podríamos llevar un registro contable y fiscal organizado.</w:t>
      </w:r>
    </w:p>
    <w:p w14:paraId="34ADE276" w14:textId="1D8CDA46" w:rsidR="009107B9" w:rsidRDefault="00273619" w:rsidP="009107B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En materia sanitaria y de </w:t>
      </w:r>
      <w:r w:rsidR="00982505">
        <w:rPr>
          <w:rFonts w:ascii="Times New Roman" w:eastAsia="Times New Roman" w:hAnsi="Times New Roman" w:cs="Times New Roman"/>
          <w:color w:val="000000"/>
          <w:kern w:val="0"/>
          <w:lang w:eastAsia="es-ES"/>
          <w14:ligatures w14:val="none"/>
        </w:rPr>
        <w:t>producción,</w:t>
      </w:r>
      <w:r>
        <w:rPr>
          <w:rFonts w:ascii="Times New Roman" w:eastAsia="Times New Roman" w:hAnsi="Times New Roman" w:cs="Times New Roman"/>
          <w:color w:val="000000"/>
          <w:kern w:val="0"/>
          <w:lang w:eastAsia="es-ES"/>
          <w14:ligatures w14:val="none"/>
        </w:rPr>
        <w:t xml:space="preserve"> el </w:t>
      </w:r>
      <w:r w:rsidR="00673F29" w:rsidRPr="00673F29">
        <w:rPr>
          <w:rFonts w:ascii="Times New Roman" w:eastAsia="Times New Roman" w:hAnsi="Times New Roman" w:cs="Times New Roman"/>
          <w:color w:val="000000"/>
          <w:kern w:val="0"/>
          <w:lang w:eastAsia="es-ES"/>
          <w14:ligatures w14:val="none"/>
        </w:rPr>
        <w:t>Instituto Colombiano Agropecuario</w:t>
      </w:r>
      <w:r w:rsidR="009107B9" w:rsidRPr="009107B9">
        <w:rPr>
          <w:rFonts w:ascii="Times New Roman" w:eastAsia="Times New Roman" w:hAnsi="Times New Roman" w:cs="Times New Roman"/>
          <w:color w:val="000000"/>
          <w:kern w:val="0"/>
          <w:lang w:eastAsia="es-ES"/>
          <w14:ligatures w14:val="none"/>
        </w:rPr>
        <w:t xml:space="preserve"> </w:t>
      </w:r>
      <w:r>
        <w:rPr>
          <w:rFonts w:ascii="Times New Roman" w:eastAsia="Times New Roman" w:hAnsi="Times New Roman" w:cs="Times New Roman"/>
          <w:color w:val="000000"/>
          <w:kern w:val="0"/>
          <w:lang w:eastAsia="es-ES"/>
          <w14:ligatures w14:val="none"/>
        </w:rPr>
        <w:t>(</w:t>
      </w:r>
      <w:r w:rsidR="009107B9" w:rsidRPr="009107B9">
        <w:rPr>
          <w:rFonts w:ascii="Times New Roman" w:eastAsia="Times New Roman" w:hAnsi="Times New Roman" w:cs="Times New Roman"/>
          <w:color w:val="000000"/>
          <w:kern w:val="0"/>
          <w:lang w:eastAsia="es-ES"/>
          <w14:ligatures w14:val="none"/>
        </w:rPr>
        <w:t>ICA</w:t>
      </w:r>
      <w:r>
        <w:rPr>
          <w:rFonts w:ascii="Times New Roman" w:eastAsia="Times New Roman" w:hAnsi="Times New Roman" w:cs="Times New Roman"/>
          <w:color w:val="000000"/>
          <w:kern w:val="0"/>
          <w:lang w:eastAsia="es-ES"/>
          <w14:ligatures w14:val="none"/>
        </w:rPr>
        <w:t>)</w:t>
      </w:r>
      <w:r w:rsidR="009107B9" w:rsidRPr="009107B9">
        <w:rPr>
          <w:rFonts w:ascii="Times New Roman" w:eastAsia="Times New Roman" w:hAnsi="Times New Roman" w:cs="Times New Roman"/>
          <w:color w:val="000000"/>
          <w:kern w:val="0"/>
          <w:lang w:eastAsia="es-ES"/>
          <w14:ligatures w14:val="none"/>
        </w:rPr>
        <w:t xml:space="preserve">, </w:t>
      </w:r>
      <w:r>
        <w:rPr>
          <w:rFonts w:ascii="Times New Roman" w:eastAsia="Times New Roman" w:hAnsi="Times New Roman" w:cs="Times New Roman"/>
          <w:color w:val="000000"/>
          <w:kern w:val="0"/>
          <w:lang w:eastAsia="es-ES"/>
          <w14:ligatures w14:val="none"/>
        </w:rPr>
        <w:t>regula la actividad ganadera gracias a la</w:t>
      </w:r>
      <w:r w:rsidR="009107B9" w:rsidRPr="009107B9">
        <w:rPr>
          <w:rFonts w:ascii="Times New Roman" w:eastAsia="Times New Roman" w:hAnsi="Times New Roman" w:cs="Times New Roman"/>
          <w:color w:val="000000"/>
          <w:kern w:val="0"/>
          <w:lang w:eastAsia="es-ES"/>
          <w14:ligatures w14:val="none"/>
        </w:rPr>
        <w:t xml:space="preserve"> Guía de Buenas Prácticas Ganaderas</w:t>
      </w:r>
      <w:r>
        <w:rPr>
          <w:rFonts w:ascii="Times New Roman" w:eastAsia="Times New Roman" w:hAnsi="Times New Roman" w:cs="Times New Roman"/>
          <w:color w:val="000000"/>
          <w:kern w:val="0"/>
          <w:lang w:eastAsia="es-ES"/>
          <w14:ligatures w14:val="none"/>
        </w:rPr>
        <w:t xml:space="preserve"> (</w:t>
      </w:r>
      <w:r w:rsidR="00E14836">
        <w:rPr>
          <w:rFonts w:ascii="Times New Roman" w:eastAsia="Times New Roman" w:hAnsi="Times New Roman" w:cs="Times New Roman"/>
          <w:color w:val="000000"/>
          <w:kern w:val="0"/>
          <w:lang w:eastAsia="es-ES"/>
          <w14:ligatures w14:val="none"/>
        </w:rPr>
        <w:t>BPG)</w:t>
      </w:r>
      <w:r w:rsidR="009107B9" w:rsidRPr="009107B9">
        <w:rPr>
          <w:rFonts w:ascii="Times New Roman" w:eastAsia="Times New Roman" w:hAnsi="Times New Roman" w:cs="Times New Roman"/>
          <w:color w:val="000000"/>
          <w:kern w:val="0"/>
          <w:lang w:eastAsia="es-ES"/>
          <w14:ligatures w14:val="none"/>
        </w:rPr>
        <w:t xml:space="preserve">, </w:t>
      </w:r>
      <w:r w:rsidR="00E14836">
        <w:rPr>
          <w:rFonts w:ascii="Times New Roman" w:eastAsia="Times New Roman" w:hAnsi="Times New Roman" w:cs="Times New Roman"/>
          <w:color w:val="000000"/>
          <w:kern w:val="0"/>
          <w:lang w:eastAsia="es-ES"/>
          <w14:ligatures w14:val="none"/>
        </w:rPr>
        <w:t xml:space="preserve">lo cual </w:t>
      </w:r>
      <w:r w:rsidR="00673F29">
        <w:rPr>
          <w:rFonts w:ascii="Times New Roman" w:eastAsia="Times New Roman" w:hAnsi="Times New Roman" w:cs="Times New Roman"/>
          <w:color w:val="000000"/>
          <w:kern w:val="0"/>
          <w:lang w:eastAsia="es-ES"/>
          <w14:ligatures w14:val="none"/>
        </w:rPr>
        <w:t>establece los protocolos</w:t>
      </w:r>
      <w:r w:rsidR="00E14836">
        <w:rPr>
          <w:rFonts w:ascii="Times New Roman" w:eastAsia="Times New Roman" w:hAnsi="Times New Roman" w:cs="Times New Roman"/>
          <w:color w:val="000000"/>
          <w:kern w:val="0"/>
          <w:lang w:eastAsia="es-ES"/>
          <w14:ligatures w14:val="none"/>
        </w:rPr>
        <w:t xml:space="preserve"> obligatorios</w:t>
      </w:r>
      <w:r w:rsidR="00673F29">
        <w:rPr>
          <w:rFonts w:ascii="Times New Roman" w:eastAsia="Times New Roman" w:hAnsi="Times New Roman" w:cs="Times New Roman"/>
          <w:color w:val="000000"/>
          <w:kern w:val="0"/>
          <w:lang w:eastAsia="es-ES"/>
          <w14:ligatures w14:val="none"/>
        </w:rPr>
        <w:t xml:space="preserve"> de vacunación,</w:t>
      </w:r>
      <w:r w:rsidR="009107B9" w:rsidRPr="009107B9">
        <w:rPr>
          <w:rFonts w:ascii="Times New Roman" w:eastAsia="Times New Roman" w:hAnsi="Times New Roman" w:cs="Times New Roman"/>
          <w:color w:val="000000"/>
          <w:kern w:val="0"/>
          <w:lang w:eastAsia="es-ES"/>
          <w14:ligatures w14:val="none"/>
        </w:rPr>
        <w:t xml:space="preserve"> control</w:t>
      </w:r>
      <w:r w:rsidR="00673F29">
        <w:rPr>
          <w:rFonts w:ascii="Times New Roman" w:eastAsia="Times New Roman" w:hAnsi="Times New Roman" w:cs="Times New Roman"/>
          <w:color w:val="000000"/>
          <w:kern w:val="0"/>
          <w:lang w:eastAsia="es-ES"/>
          <w14:ligatures w14:val="none"/>
        </w:rPr>
        <w:t xml:space="preserve"> de </w:t>
      </w:r>
      <w:r w:rsidR="009107B9" w:rsidRPr="009107B9">
        <w:rPr>
          <w:rFonts w:ascii="Times New Roman" w:eastAsia="Times New Roman" w:hAnsi="Times New Roman" w:cs="Times New Roman"/>
          <w:color w:val="000000"/>
          <w:kern w:val="0"/>
          <w:lang w:eastAsia="es-ES"/>
          <w14:ligatures w14:val="none"/>
        </w:rPr>
        <w:t>enfermedades y</w:t>
      </w:r>
      <w:r w:rsidR="00673F29">
        <w:rPr>
          <w:rFonts w:ascii="Times New Roman" w:eastAsia="Times New Roman" w:hAnsi="Times New Roman" w:cs="Times New Roman"/>
          <w:color w:val="000000"/>
          <w:kern w:val="0"/>
          <w:lang w:eastAsia="es-ES"/>
          <w14:ligatures w14:val="none"/>
        </w:rPr>
        <w:t xml:space="preserve"> </w:t>
      </w:r>
      <w:r w:rsidR="00E14836">
        <w:rPr>
          <w:rFonts w:ascii="Times New Roman" w:eastAsia="Times New Roman" w:hAnsi="Times New Roman" w:cs="Times New Roman"/>
          <w:color w:val="000000"/>
          <w:kern w:val="0"/>
          <w:lang w:eastAsia="es-ES"/>
          <w14:ligatures w14:val="none"/>
        </w:rPr>
        <w:t>bienestar animal y</w:t>
      </w:r>
      <w:r w:rsidR="003B60CA">
        <w:rPr>
          <w:rFonts w:ascii="Times New Roman" w:eastAsia="Times New Roman" w:hAnsi="Times New Roman" w:cs="Times New Roman"/>
          <w:color w:val="000000"/>
          <w:kern w:val="0"/>
          <w:lang w:eastAsia="es-ES"/>
          <w14:ligatures w14:val="none"/>
        </w:rPr>
        <w:t xml:space="preserve"> </w:t>
      </w:r>
      <w:r w:rsidR="003B60CA" w:rsidRPr="009107B9">
        <w:rPr>
          <w:rFonts w:ascii="Times New Roman" w:eastAsia="Times New Roman" w:hAnsi="Times New Roman" w:cs="Times New Roman"/>
          <w:color w:val="000000"/>
          <w:kern w:val="0"/>
          <w:lang w:eastAsia="es-ES"/>
          <w14:ligatures w14:val="none"/>
        </w:rPr>
        <w:t>bioseguridad</w:t>
      </w:r>
      <w:r w:rsidR="009107B9" w:rsidRPr="009107B9">
        <w:rPr>
          <w:rFonts w:ascii="Times New Roman" w:eastAsia="Times New Roman" w:hAnsi="Times New Roman" w:cs="Times New Roman"/>
          <w:color w:val="000000"/>
          <w:kern w:val="0"/>
          <w:lang w:eastAsia="es-ES"/>
          <w14:ligatures w14:val="none"/>
        </w:rPr>
        <w:t>.</w:t>
      </w:r>
      <w:r w:rsidR="003B60CA">
        <w:rPr>
          <w:rFonts w:ascii="Times New Roman" w:eastAsia="Times New Roman" w:hAnsi="Times New Roman" w:cs="Times New Roman"/>
          <w:color w:val="000000"/>
          <w:kern w:val="0"/>
          <w:lang w:eastAsia="es-ES"/>
          <w14:ligatures w14:val="none"/>
        </w:rPr>
        <w:t xml:space="preserve"> Su cumplimiento es requisitos para obtener </w:t>
      </w:r>
      <w:r w:rsidR="009107B9" w:rsidRPr="009107B9">
        <w:rPr>
          <w:rFonts w:ascii="Times New Roman" w:eastAsia="Times New Roman" w:hAnsi="Times New Roman" w:cs="Times New Roman"/>
          <w:color w:val="000000"/>
          <w:kern w:val="0"/>
          <w:lang w:eastAsia="es-ES"/>
          <w14:ligatures w14:val="none"/>
        </w:rPr>
        <w:t>guías</w:t>
      </w:r>
      <w:r w:rsidR="001C3AD9">
        <w:rPr>
          <w:rFonts w:ascii="Times New Roman" w:eastAsia="Times New Roman" w:hAnsi="Times New Roman" w:cs="Times New Roman"/>
          <w:color w:val="000000"/>
          <w:kern w:val="0"/>
          <w:lang w:eastAsia="es-ES"/>
          <w14:ligatures w14:val="none"/>
        </w:rPr>
        <w:t xml:space="preserve"> sanitarias</w:t>
      </w:r>
      <w:r w:rsidR="009107B9" w:rsidRPr="009107B9">
        <w:rPr>
          <w:rFonts w:ascii="Times New Roman" w:eastAsia="Times New Roman" w:hAnsi="Times New Roman" w:cs="Times New Roman"/>
          <w:color w:val="000000"/>
          <w:kern w:val="0"/>
          <w:lang w:eastAsia="es-ES"/>
          <w14:ligatures w14:val="none"/>
        </w:rPr>
        <w:t xml:space="preserve"> de </w:t>
      </w:r>
      <w:r w:rsidR="009107B9" w:rsidRPr="009107B9">
        <w:rPr>
          <w:rFonts w:ascii="Times New Roman" w:eastAsia="Times New Roman" w:hAnsi="Times New Roman" w:cs="Times New Roman"/>
          <w:color w:val="000000"/>
          <w:kern w:val="0"/>
          <w:lang w:eastAsia="es-ES"/>
          <w14:ligatures w14:val="none"/>
        </w:rPr>
        <w:lastRenderedPageBreak/>
        <w:t xml:space="preserve">movilización, </w:t>
      </w:r>
      <w:r w:rsidR="003B60CA">
        <w:rPr>
          <w:rFonts w:ascii="Times New Roman" w:eastAsia="Times New Roman" w:hAnsi="Times New Roman" w:cs="Times New Roman"/>
          <w:color w:val="000000"/>
          <w:kern w:val="0"/>
          <w:lang w:eastAsia="es-ES"/>
          <w14:ligatures w14:val="none"/>
        </w:rPr>
        <w:t>necesarias para comercializar el ganado a las subastas y mercados</w:t>
      </w:r>
      <w:r w:rsidR="001C3AD9">
        <w:rPr>
          <w:rFonts w:ascii="Times New Roman" w:eastAsia="Times New Roman" w:hAnsi="Times New Roman" w:cs="Times New Roman"/>
          <w:color w:val="000000"/>
          <w:kern w:val="0"/>
          <w:lang w:eastAsia="es-ES"/>
          <w14:ligatures w14:val="none"/>
        </w:rPr>
        <w:t xml:space="preserve">, </w:t>
      </w:r>
      <w:r w:rsidR="003B60CA">
        <w:rPr>
          <w:rFonts w:ascii="Times New Roman" w:eastAsia="Times New Roman" w:hAnsi="Times New Roman" w:cs="Times New Roman"/>
          <w:color w:val="000000"/>
          <w:kern w:val="0"/>
          <w:lang w:eastAsia="es-ES"/>
          <w14:ligatures w14:val="none"/>
        </w:rPr>
        <w:t>de manera legal, garantizando así la trazabilidad y confianza de los compradores.</w:t>
      </w:r>
    </w:p>
    <w:p w14:paraId="44908D49" w14:textId="4C404F19" w:rsidR="009107B9" w:rsidRDefault="00BF3CD1" w:rsidP="00B55683">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Un referente normativo </w:t>
      </w:r>
      <w:r w:rsidR="009107B9" w:rsidRPr="009107B9">
        <w:rPr>
          <w:rFonts w:ascii="Times New Roman" w:eastAsia="Times New Roman" w:hAnsi="Times New Roman" w:cs="Times New Roman"/>
          <w:color w:val="000000"/>
          <w:kern w:val="0"/>
          <w:lang w:eastAsia="es-ES"/>
          <w14:ligatures w14:val="none"/>
        </w:rPr>
        <w:t>importante es la Ley 1774 de 2016</w:t>
      </w:r>
      <w:r>
        <w:rPr>
          <w:rFonts w:ascii="Times New Roman" w:eastAsia="Times New Roman" w:hAnsi="Times New Roman" w:cs="Times New Roman"/>
          <w:color w:val="000000"/>
          <w:kern w:val="0"/>
          <w:lang w:eastAsia="es-ES"/>
          <w14:ligatures w14:val="none"/>
        </w:rPr>
        <w:t xml:space="preserve">, la cual reconoce </w:t>
      </w:r>
      <w:r w:rsidR="009107B9" w:rsidRPr="009107B9">
        <w:rPr>
          <w:rFonts w:ascii="Times New Roman" w:eastAsia="Times New Roman" w:hAnsi="Times New Roman" w:cs="Times New Roman"/>
          <w:color w:val="000000"/>
          <w:kern w:val="0"/>
          <w:lang w:eastAsia="es-ES"/>
          <w14:ligatures w14:val="none"/>
        </w:rPr>
        <w:t>que los animales son seres sintientes</w:t>
      </w:r>
      <w:r w:rsidR="00626575">
        <w:rPr>
          <w:rFonts w:ascii="Times New Roman" w:eastAsia="Times New Roman" w:hAnsi="Times New Roman" w:cs="Times New Roman"/>
          <w:color w:val="000000"/>
          <w:kern w:val="0"/>
          <w:lang w:eastAsia="es-ES"/>
          <w14:ligatures w14:val="none"/>
        </w:rPr>
        <w:t xml:space="preserve"> </w:t>
      </w:r>
      <w:r w:rsidR="009107B9" w:rsidRPr="009107B9">
        <w:rPr>
          <w:rFonts w:ascii="Times New Roman" w:eastAsia="Times New Roman" w:hAnsi="Times New Roman" w:cs="Times New Roman"/>
          <w:color w:val="000000"/>
          <w:kern w:val="0"/>
          <w:lang w:eastAsia="es-ES"/>
          <w14:ligatures w14:val="none"/>
        </w:rPr>
        <w:t xml:space="preserve">y no meramente objetos. </w:t>
      </w:r>
      <w:r w:rsidR="00626575">
        <w:rPr>
          <w:rFonts w:ascii="Times New Roman" w:eastAsia="Times New Roman" w:hAnsi="Times New Roman" w:cs="Times New Roman"/>
          <w:color w:val="000000"/>
          <w:kern w:val="0"/>
          <w:lang w:eastAsia="es-ES"/>
          <w14:ligatures w14:val="none"/>
        </w:rPr>
        <w:t>Esto implica</w:t>
      </w:r>
      <w:r w:rsidR="009107B9" w:rsidRPr="009107B9">
        <w:rPr>
          <w:rFonts w:ascii="Times New Roman" w:eastAsia="Times New Roman" w:hAnsi="Times New Roman" w:cs="Times New Roman"/>
          <w:color w:val="000000"/>
          <w:kern w:val="0"/>
          <w:lang w:eastAsia="es-ES"/>
          <w14:ligatures w14:val="none"/>
        </w:rPr>
        <w:t xml:space="preserve"> darles el trato que se merecen, tanto en el engorde como a la hora de transportarlos</w:t>
      </w:r>
      <w:r w:rsidR="00626575">
        <w:rPr>
          <w:rFonts w:ascii="Times New Roman" w:eastAsia="Times New Roman" w:hAnsi="Times New Roman" w:cs="Times New Roman"/>
          <w:color w:val="000000"/>
          <w:kern w:val="0"/>
          <w:lang w:eastAsia="es-ES"/>
          <w14:ligatures w14:val="none"/>
        </w:rPr>
        <w:t>, un aspecto muy valorado en el mercado actual.</w:t>
      </w:r>
    </w:p>
    <w:p w14:paraId="18D2AB33" w14:textId="77777777" w:rsidR="00982505" w:rsidRDefault="00247CB1" w:rsidP="0098250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Tributariamente, </w:t>
      </w:r>
      <w:r w:rsidRPr="009107B9">
        <w:rPr>
          <w:rFonts w:ascii="Times New Roman" w:eastAsia="Times New Roman" w:hAnsi="Times New Roman" w:cs="Times New Roman"/>
          <w:color w:val="000000"/>
          <w:kern w:val="0"/>
          <w:lang w:eastAsia="es-ES"/>
          <w14:ligatures w14:val="none"/>
        </w:rPr>
        <w:t>el Estatuto Tributario</w:t>
      </w:r>
      <w:r w:rsidR="00982505">
        <w:rPr>
          <w:rFonts w:ascii="Times New Roman" w:eastAsia="Times New Roman" w:hAnsi="Times New Roman" w:cs="Times New Roman"/>
          <w:color w:val="000000"/>
          <w:kern w:val="0"/>
          <w:lang w:eastAsia="es-ES"/>
          <w14:ligatures w14:val="none"/>
        </w:rPr>
        <w:t xml:space="preserve"> de Colombia</w:t>
      </w:r>
      <w:r w:rsidRPr="009107B9">
        <w:rPr>
          <w:rFonts w:ascii="Times New Roman" w:eastAsia="Times New Roman" w:hAnsi="Times New Roman" w:cs="Times New Roman"/>
          <w:color w:val="000000"/>
          <w:kern w:val="0"/>
          <w:lang w:eastAsia="es-ES"/>
          <w14:ligatures w14:val="none"/>
        </w:rPr>
        <w:t xml:space="preserve">, </w:t>
      </w:r>
      <w:r>
        <w:rPr>
          <w:rFonts w:ascii="Times New Roman" w:eastAsia="Times New Roman" w:hAnsi="Times New Roman" w:cs="Times New Roman"/>
          <w:color w:val="000000"/>
          <w:kern w:val="0"/>
          <w:lang w:eastAsia="es-ES"/>
          <w14:ligatures w14:val="none"/>
        </w:rPr>
        <w:t>establece la obligación de llevar la contabilidad para toda actividad económica</w:t>
      </w:r>
      <w:r w:rsidR="00982505">
        <w:rPr>
          <w:rFonts w:ascii="Times New Roman" w:eastAsia="Times New Roman" w:hAnsi="Times New Roman" w:cs="Times New Roman"/>
          <w:color w:val="000000"/>
          <w:kern w:val="0"/>
          <w:lang w:eastAsia="es-ES"/>
          <w14:ligatures w14:val="none"/>
        </w:rPr>
        <w:t xml:space="preserve">, </w:t>
      </w:r>
      <w:r w:rsidR="00982505" w:rsidRPr="00982505">
        <w:rPr>
          <w:rFonts w:ascii="Times New Roman" w:eastAsia="Times New Roman" w:hAnsi="Times New Roman" w:cs="Times New Roman"/>
          <w:color w:val="000000"/>
          <w:kern w:val="0"/>
          <w:lang w:eastAsia="es-ES"/>
          <w14:ligatures w14:val="none"/>
        </w:rPr>
        <w:t>conforme a lo dispuesto en el artículo 19 y el artículo 77</w:t>
      </w:r>
      <w:r w:rsidR="00982505">
        <w:rPr>
          <w:rFonts w:ascii="Times New Roman" w:eastAsia="Times New Roman" w:hAnsi="Times New Roman" w:cs="Times New Roman"/>
          <w:color w:val="000000"/>
          <w:kern w:val="0"/>
          <w:lang w:eastAsia="es-ES"/>
          <w14:ligatures w14:val="none"/>
        </w:rPr>
        <w:t xml:space="preserve">2, los cuales regulan la obligatoriedad y </w:t>
      </w:r>
      <w:r w:rsidR="00982505" w:rsidRPr="00982505">
        <w:rPr>
          <w:rFonts w:ascii="Times New Roman" w:eastAsia="Times New Roman" w:hAnsi="Times New Roman" w:cs="Times New Roman"/>
          <w:color w:val="000000"/>
          <w:kern w:val="0"/>
          <w:lang w:eastAsia="es-ES"/>
          <w14:ligatures w14:val="none"/>
        </w:rPr>
        <w:t>los efectos probatorios de la contabilidad</w:t>
      </w:r>
      <w:r w:rsidR="00982505">
        <w:rPr>
          <w:rFonts w:ascii="Times New Roman" w:eastAsia="Times New Roman" w:hAnsi="Times New Roman" w:cs="Times New Roman"/>
          <w:color w:val="000000"/>
          <w:kern w:val="0"/>
          <w:lang w:eastAsia="es-ES"/>
          <w14:ligatures w14:val="none"/>
        </w:rPr>
        <w:t xml:space="preserve">. </w:t>
      </w:r>
      <w:r w:rsidR="00982505" w:rsidRPr="00982505">
        <w:rPr>
          <w:rFonts w:ascii="Times New Roman" w:eastAsia="Times New Roman" w:hAnsi="Times New Roman" w:cs="Times New Roman"/>
          <w:color w:val="000000"/>
          <w:kern w:val="0"/>
          <w:lang w:eastAsia="es-ES"/>
          <w14:ligatures w14:val="none"/>
        </w:rPr>
        <w:t>Estas normas aseguran que los datos financieros del proyecto cumplan con las exigencias de la DIAN</w:t>
      </w:r>
      <w:r w:rsidR="00982505">
        <w:rPr>
          <w:rFonts w:ascii="Times New Roman" w:eastAsia="Times New Roman" w:hAnsi="Times New Roman" w:cs="Times New Roman"/>
          <w:color w:val="000000"/>
          <w:kern w:val="0"/>
          <w:lang w:eastAsia="es-ES"/>
          <w14:ligatures w14:val="none"/>
        </w:rPr>
        <w:t>.</w:t>
      </w:r>
    </w:p>
    <w:p w14:paraId="140DD1AC" w14:textId="5CB68619" w:rsidR="00982505" w:rsidRDefault="00982505" w:rsidP="0098250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Respecto sobre el Impuesto de las Ventas (IVA), el articulo 424 clasifica la comercialización en ganado en pie como excluido, por ellos no genera IVA en la venta. El IVA generado por la compra de insumos, medicamentos y servicios es IVA no descontable, el cual debe reconocerse </w:t>
      </w:r>
      <w:r w:rsidR="00576669">
        <w:rPr>
          <w:rFonts w:ascii="Times New Roman" w:eastAsia="Times New Roman" w:hAnsi="Times New Roman" w:cs="Times New Roman"/>
          <w:color w:val="000000"/>
          <w:kern w:val="0"/>
          <w:lang w:eastAsia="es-ES"/>
          <w14:ligatures w14:val="none"/>
        </w:rPr>
        <w:t>como un mayor valor al costo o al gasto.</w:t>
      </w:r>
      <w:r>
        <w:rPr>
          <w:rFonts w:ascii="Times New Roman" w:eastAsia="Times New Roman" w:hAnsi="Times New Roman" w:cs="Times New Roman"/>
          <w:color w:val="000000"/>
          <w:kern w:val="0"/>
          <w:lang w:eastAsia="es-ES"/>
          <w14:ligatures w14:val="none"/>
        </w:rPr>
        <w:t xml:space="preserve"> </w:t>
      </w:r>
    </w:p>
    <w:p w14:paraId="5071E0F9" w14:textId="195CAB07" w:rsidR="00F52AB3" w:rsidRDefault="00452958" w:rsidP="007B22F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En relación con el impuesto sobre la renta</w:t>
      </w:r>
      <w:r w:rsidR="00523AAD">
        <w:rPr>
          <w:rFonts w:ascii="Times New Roman" w:eastAsia="Times New Roman" w:hAnsi="Times New Roman" w:cs="Times New Roman"/>
          <w:color w:val="000000"/>
          <w:kern w:val="0"/>
          <w:lang w:eastAsia="es-ES"/>
          <w14:ligatures w14:val="none"/>
        </w:rPr>
        <w:t>, los ingresos generados por la actividad ganadera se consideran parte de la renta gravable del productor.</w:t>
      </w:r>
      <w:r w:rsidR="00523AAD" w:rsidRPr="00523AAD">
        <w:rPr>
          <w:rFonts w:ascii="Nunito Sans" w:hAnsi="Nunito Sans"/>
          <w:color w:val="131417"/>
          <w:shd w:val="clear" w:color="auto" w:fill="FFFFFF"/>
        </w:rPr>
        <w:t xml:space="preserve"> </w:t>
      </w:r>
      <w:r w:rsidR="00523AAD" w:rsidRPr="00523AAD">
        <w:rPr>
          <w:rFonts w:ascii="Times New Roman" w:eastAsia="Times New Roman" w:hAnsi="Times New Roman" w:cs="Times New Roman"/>
          <w:color w:val="000000"/>
          <w:kern w:val="0"/>
          <w:lang w:eastAsia="es-ES"/>
          <w14:ligatures w14:val="none"/>
        </w:rPr>
        <w:t>Los gastos y costos que surjan del proceso de ceba pueden ser deducidos, si cumplen con los principios de causalidad, necesidad y proporcionalidad que establece el artículo 107 del Estatuto Tributario</w:t>
      </w:r>
      <w:r w:rsidR="007F42C0">
        <w:rPr>
          <w:rFonts w:ascii="Times New Roman" w:eastAsia="Times New Roman" w:hAnsi="Times New Roman" w:cs="Times New Roman"/>
          <w:color w:val="000000"/>
          <w:kern w:val="0"/>
          <w:lang w:eastAsia="es-ES"/>
          <w14:ligatures w14:val="none"/>
        </w:rPr>
        <w:t>.</w:t>
      </w:r>
    </w:p>
    <w:p w14:paraId="51008875" w14:textId="0F2851B1" w:rsidR="00B55683" w:rsidRDefault="00F35AAA" w:rsidP="0098250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La actividad ganadera se encuentra regulada por la</w:t>
      </w:r>
      <w:r w:rsidR="00AC6C67" w:rsidRPr="00AC6C67">
        <w:rPr>
          <w:rFonts w:ascii="Times New Roman" w:eastAsia="Times New Roman" w:hAnsi="Times New Roman" w:cs="Times New Roman"/>
          <w:color w:val="000000"/>
          <w:kern w:val="0"/>
          <w:lang w:eastAsia="es-ES"/>
          <w14:ligatures w14:val="none"/>
        </w:rPr>
        <w:t xml:space="preserve"> política de Modernización Ganadera 2023-2030, </w:t>
      </w:r>
      <w:r w:rsidR="009107B9" w:rsidRPr="009107B9">
        <w:rPr>
          <w:rFonts w:ascii="Times New Roman" w:eastAsia="Times New Roman" w:hAnsi="Times New Roman" w:cs="Times New Roman"/>
          <w:color w:val="000000"/>
          <w:kern w:val="0"/>
          <w:lang w:eastAsia="es-ES"/>
          <w14:ligatures w14:val="none"/>
        </w:rPr>
        <w:t xml:space="preserve">la cual busca </w:t>
      </w:r>
      <w:r w:rsidR="0009065F">
        <w:rPr>
          <w:rFonts w:ascii="Times New Roman" w:eastAsia="Times New Roman" w:hAnsi="Times New Roman" w:cs="Times New Roman"/>
          <w:color w:val="000000"/>
          <w:kern w:val="0"/>
          <w:lang w:eastAsia="es-ES"/>
          <w14:ligatures w14:val="none"/>
        </w:rPr>
        <w:t xml:space="preserve">la tecnificación y eficiencia de las explotaciones. La implementación del pastoreo rotacional </w:t>
      </w:r>
      <w:r w:rsidR="009107B9" w:rsidRPr="009107B9">
        <w:rPr>
          <w:rFonts w:ascii="Times New Roman" w:eastAsia="Times New Roman" w:hAnsi="Times New Roman" w:cs="Times New Roman"/>
          <w:color w:val="000000"/>
          <w:kern w:val="0"/>
          <w:lang w:eastAsia="es-ES"/>
          <w14:ligatures w14:val="none"/>
        </w:rPr>
        <w:t>en</w:t>
      </w:r>
      <w:r w:rsidR="0009065F">
        <w:rPr>
          <w:rFonts w:ascii="Times New Roman" w:eastAsia="Times New Roman" w:hAnsi="Times New Roman" w:cs="Times New Roman"/>
          <w:color w:val="000000"/>
          <w:kern w:val="0"/>
          <w:lang w:eastAsia="es-ES"/>
          <w14:ligatures w14:val="none"/>
        </w:rPr>
        <w:t xml:space="preserve"> la finca </w:t>
      </w:r>
      <w:r w:rsidR="009107B9" w:rsidRPr="009107B9">
        <w:rPr>
          <w:rFonts w:ascii="Times New Roman" w:eastAsia="Times New Roman" w:hAnsi="Times New Roman" w:cs="Times New Roman"/>
          <w:color w:val="000000"/>
          <w:kern w:val="0"/>
          <w:lang w:eastAsia="es-ES"/>
          <w14:ligatures w14:val="none"/>
        </w:rPr>
        <w:t>"La Argentina",</w:t>
      </w:r>
      <w:r w:rsidR="0009065F">
        <w:rPr>
          <w:rFonts w:ascii="Times New Roman" w:eastAsia="Times New Roman" w:hAnsi="Times New Roman" w:cs="Times New Roman"/>
          <w:color w:val="000000"/>
          <w:kern w:val="0"/>
          <w:lang w:eastAsia="es-ES"/>
          <w14:ligatures w14:val="none"/>
        </w:rPr>
        <w:t xml:space="preserve"> se alinea con estos objetivos nacional de competitividad y sostenibilidad</w:t>
      </w:r>
      <w:r w:rsidR="009107B9" w:rsidRPr="009107B9">
        <w:rPr>
          <w:rFonts w:ascii="Times New Roman" w:eastAsia="Times New Roman" w:hAnsi="Times New Roman" w:cs="Times New Roman"/>
          <w:color w:val="000000"/>
          <w:kern w:val="0"/>
          <w:lang w:eastAsia="es-ES"/>
          <w14:ligatures w14:val="none"/>
        </w:rPr>
        <w:t>.</w:t>
      </w:r>
    </w:p>
    <w:p w14:paraId="56766488" w14:textId="77777777" w:rsidR="00A51B57" w:rsidRDefault="00A51B57" w:rsidP="00E57759">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3767EC7E" w14:textId="77777777" w:rsidR="00C906CC" w:rsidRDefault="00C906CC" w:rsidP="00E57759">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4B8F3373" w14:textId="46D9DB40" w:rsidR="00E57759" w:rsidRPr="00772B55" w:rsidRDefault="00E57759" w:rsidP="00772B55">
      <w:pPr>
        <w:pStyle w:val="Ttulo2"/>
        <w:numPr>
          <w:ilvl w:val="1"/>
          <w:numId w:val="18"/>
        </w:numPr>
        <w:rPr>
          <w:rFonts w:ascii="Times New Roman" w:eastAsia="Times New Roman" w:hAnsi="Times New Roman" w:cs="Times New Roman"/>
          <w:b/>
          <w:bCs/>
          <w:color w:val="000000"/>
          <w:sz w:val="24"/>
          <w:szCs w:val="24"/>
          <w:lang w:eastAsia="es-ES"/>
        </w:rPr>
      </w:pPr>
      <w:bookmarkStart w:id="11" w:name="_Toc219329942"/>
      <w:r w:rsidRPr="00772B55">
        <w:rPr>
          <w:rFonts w:ascii="Times New Roman" w:eastAsia="Times New Roman" w:hAnsi="Times New Roman" w:cs="Times New Roman"/>
          <w:b/>
          <w:bCs/>
          <w:color w:val="000000"/>
          <w:sz w:val="24"/>
          <w:szCs w:val="24"/>
          <w:lang w:eastAsia="es-ES"/>
        </w:rPr>
        <w:lastRenderedPageBreak/>
        <w:t>Descripción de la oportunidad del mercado</w:t>
      </w:r>
      <w:bookmarkEnd w:id="11"/>
    </w:p>
    <w:p w14:paraId="76BCDF92" w14:textId="77777777" w:rsidR="009C3AD2" w:rsidRPr="009C3AD2" w:rsidRDefault="009C3AD2" w:rsidP="009C3AD2">
      <w:pPr>
        <w:pStyle w:val="Prrafodelista"/>
        <w:autoSpaceDE w:val="0"/>
        <w:autoSpaceDN w:val="0"/>
        <w:adjustRightInd w:val="0"/>
        <w:spacing w:after="0" w:line="480" w:lineRule="auto"/>
        <w:ind w:left="1080"/>
        <w:rPr>
          <w:rFonts w:ascii="Times New Roman" w:eastAsia="Times New Roman" w:hAnsi="Times New Roman" w:cs="Times New Roman"/>
          <w:b/>
          <w:bCs/>
          <w:color w:val="000000"/>
          <w:kern w:val="0"/>
          <w:lang w:eastAsia="es-ES"/>
          <w14:ligatures w14:val="none"/>
        </w:rPr>
      </w:pPr>
    </w:p>
    <w:p w14:paraId="0A30EC17" w14:textId="5F2D3135" w:rsidR="0036475A" w:rsidRDefault="00D7551A" w:rsidP="00FD660B">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7551A">
        <w:rPr>
          <w:rFonts w:ascii="Times New Roman" w:eastAsia="Times New Roman" w:hAnsi="Times New Roman" w:cs="Times New Roman"/>
          <w:color w:val="000000"/>
          <w:kern w:val="0"/>
          <w:lang w:eastAsia="es-ES"/>
          <w14:ligatures w14:val="none"/>
        </w:rPr>
        <w:t xml:space="preserve">La producción de carne bovina en Colombia </w:t>
      </w:r>
      <w:r w:rsidR="0036475A">
        <w:rPr>
          <w:rFonts w:ascii="Times New Roman" w:eastAsia="Times New Roman" w:hAnsi="Times New Roman" w:cs="Times New Roman"/>
          <w:color w:val="000000"/>
          <w:kern w:val="0"/>
          <w:lang w:eastAsia="es-ES"/>
          <w14:ligatures w14:val="none"/>
        </w:rPr>
        <w:t>constituye</w:t>
      </w:r>
      <w:r w:rsidRPr="00D7551A">
        <w:rPr>
          <w:rFonts w:ascii="Times New Roman" w:eastAsia="Times New Roman" w:hAnsi="Times New Roman" w:cs="Times New Roman"/>
          <w:color w:val="000000"/>
          <w:kern w:val="0"/>
          <w:lang w:eastAsia="es-ES"/>
          <w14:ligatures w14:val="none"/>
        </w:rPr>
        <w:t xml:space="preserve"> una actividad de alta relevancia económica y mantiene una demanda constante tanto a nivel nacional como regional. De acuerdo con </w:t>
      </w:r>
      <w:r w:rsidR="006C2DD5" w:rsidRPr="006C2DD5">
        <w:rPr>
          <w:rFonts w:ascii="Times New Roman" w:eastAsia="Times New Roman" w:hAnsi="Times New Roman" w:cs="Times New Roman"/>
          <w:color w:val="000000"/>
          <w:kern w:val="0"/>
          <w:lang w:eastAsia="es-ES"/>
          <w14:ligatures w14:val="none"/>
        </w:rPr>
        <w:t xml:space="preserve">Rincón Castillo et al. </w:t>
      </w:r>
      <w:r w:rsidR="006C2DD5">
        <w:rPr>
          <w:rFonts w:ascii="Times New Roman" w:eastAsia="Times New Roman" w:hAnsi="Times New Roman" w:cs="Times New Roman"/>
          <w:color w:val="000000"/>
          <w:kern w:val="0"/>
          <w:lang w:eastAsia="es-ES"/>
          <w14:ligatures w14:val="none"/>
        </w:rPr>
        <w:t>(</w:t>
      </w:r>
      <w:r w:rsidR="006C2DD5" w:rsidRPr="006C2DD5">
        <w:rPr>
          <w:rFonts w:ascii="Times New Roman" w:eastAsia="Times New Roman" w:hAnsi="Times New Roman" w:cs="Times New Roman"/>
          <w:color w:val="000000"/>
          <w:kern w:val="0"/>
          <w:lang w:eastAsia="es-ES"/>
          <w14:ligatures w14:val="none"/>
        </w:rPr>
        <w:t>2025</w:t>
      </w:r>
      <w:r w:rsidR="006C2DD5">
        <w:rPr>
          <w:rFonts w:ascii="Times New Roman" w:eastAsia="Times New Roman" w:hAnsi="Times New Roman" w:cs="Times New Roman"/>
          <w:color w:val="000000"/>
          <w:kern w:val="0"/>
          <w:lang w:eastAsia="es-ES"/>
          <w14:ligatures w14:val="none"/>
        </w:rPr>
        <w:t xml:space="preserve">), </w:t>
      </w:r>
      <w:r w:rsidRPr="00D7551A">
        <w:rPr>
          <w:rFonts w:ascii="Times New Roman" w:eastAsia="Times New Roman" w:hAnsi="Times New Roman" w:cs="Times New Roman"/>
          <w:color w:val="000000"/>
          <w:kern w:val="0"/>
          <w:lang w:eastAsia="es-ES"/>
          <w14:ligatures w14:val="none"/>
        </w:rPr>
        <w:t>el consumo interno de carne bovina</w:t>
      </w:r>
      <w:r w:rsidR="0036475A">
        <w:rPr>
          <w:rFonts w:ascii="Times New Roman" w:eastAsia="Times New Roman" w:hAnsi="Times New Roman" w:cs="Times New Roman"/>
          <w:color w:val="000000"/>
          <w:kern w:val="0"/>
          <w:lang w:eastAsia="es-ES"/>
          <w14:ligatures w14:val="none"/>
        </w:rPr>
        <w:t xml:space="preserve"> se ha mantenido</w:t>
      </w:r>
      <w:r w:rsidRPr="00D7551A">
        <w:rPr>
          <w:rFonts w:ascii="Times New Roman" w:eastAsia="Times New Roman" w:hAnsi="Times New Roman" w:cs="Times New Roman"/>
          <w:color w:val="000000"/>
          <w:kern w:val="0"/>
          <w:lang w:eastAsia="es-ES"/>
          <w14:ligatures w14:val="none"/>
        </w:rPr>
        <w:t xml:space="preserve"> estable, lo que genera</w:t>
      </w:r>
      <w:r w:rsidR="0036475A">
        <w:rPr>
          <w:rFonts w:ascii="Times New Roman" w:eastAsia="Times New Roman" w:hAnsi="Times New Roman" w:cs="Times New Roman"/>
          <w:color w:val="000000"/>
          <w:kern w:val="0"/>
          <w:lang w:eastAsia="es-ES"/>
          <w14:ligatures w14:val="none"/>
        </w:rPr>
        <w:t xml:space="preserve"> condiciones favorables</w:t>
      </w:r>
      <w:r w:rsidRPr="00D7551A">
        <w:rPr>
          <w:rFonts w:ascii="Times New Roman" w:eastAsia="Times New Roman" w:hAnsi="Times New Roman" w:cs="Times New Roman"/>
          <w:color w:val="000000"/>
          <w:kern w:val="0"/>
          <w:lang w:eastAsia="es-ES"/>
          <w14:ligatures w14:val="none"/>
        </w:rPr>
        <w:t xml:space="preserve"> para sistemas de ceba eficientes y bien </w:t>
      </w:r>
      <w:r w:rsidR="00C6775D" w:rsidRPr="00D7551A">
        <w:rPr>
          <w:rFonts w:ascii="Times New Roman" w:eastAsia="Times New Roman" w:hAnsi="Times New Roman" w:cs="Times New Roman"/>
          <w:color w:val="000000"/>
          <w:kern w:val="0"/>
          <w:lang w:eastAsia="es-ES"/>
          <w14:ligatures w14:val="none"/>
        </w:rPr>
        <w:t>planificados.</w:t>
      </w:r>
      <w:r w:rsidR="00C6775D">
        <w:rPr>
          <w:rFonts w:ascii="Times New Roman" w:eastAsia="Times New Roman" w:hAnsi="Times New Roman" w:cs="Times New Roman"/>
          <w:color w:val="000000"/>
          <w:kern w:val="0"/>
          <w:lang w:eastAsia="es-ES"/>
          <w14:ligatures w14:val="none"/>
        </w:rPr>
        <w:t xml:space="preserve"> </w:t>
      </w:r>
    </w:p>
    <w:p w14:paraId="2E3B0F5C" w14:textId="231B3C77" w:rsidR="00437552" w:rsidRPr="00D7551A" w:rsidRDefault="00C6775D" w:rsidP="00FD660B">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En</w:t>
      </w:r>
      <w:r w:rsidR="0036475A">
        <w:rPr>
          <w:rFonts w:ascii="Times New Roman" w:eastAsia="Times New Roman" w:hAnsi="Times New Roman" w:cs="Times New Roman"/>
          <w:color w:val="000000"/>
          <w:kern w:val="0"/>
          <w:lang w:eastAsia="es-ES"/>
          <w14:ligatures w14:val="none"/>
        </w:rPr>
        <w:t xml:space="preserve"> el municipio de</w:t>
      </w:r>
      <w:r>
        <w:rPr>
          <w:rFonts w:ascii="Times New Roman" w:eastAsia="Times New Roman" w:hAnsi="Times New Roman" w:cs="Times New Roman"/>
          <w:color w:val="000000"/>
          <w:kern w:val="0"/>
          <w:lang w:eastAsia="es-ES"/>
          <w14:ligatures w14:val="none"/>
        </w:rPr>
        <w:t xml:space="preserve"> San Martín – Meta</w:t>
      </w:r>
      <w:r w:rsidRPr="00C6775D">
        <w:rPr>
          <w:rFonts w:ascii="Times New Roman" w:eastAsia="Times New Roman" w:hAnsi="Times New Roman" w:cs="Times New Roman"/>
          <w:color w:val="000000"/>
          <w:kern w:val="0"/>
          <w:lang w:eastAsia="es-ES"/>
          <w14:ligatures w14:val="none"/>
        </w:rPr>
        <w:t xml:space="preserve">, </w:t>
      </w:r>
      <w:r w:rsidR="0036475A">
        <w:rPr>
          <w:rFonts w:ascii="Times New Roman" w:eastAsia="Times New Roman" w:hAnsi="Times New Roman" w:cs="Times New Roman"/>
          <w:color w:val="000000"/>
          <w:kern w:val="0"/>
          <w:lang w:eastAsia="es-ES"/>
          <w14:ligatures w14:val="none"/>
        </w:rPr>
        <w:t>la cercanía a las</w:t>
      </w:r>
      <w:r w:rsidRPr="00C6775D">
        <w:rPr>
          <w:rFonts w:ascii="Times New Roman" w:eastAsia="Times New Roman" w:hAnsi="Times New Roman" w:cs="Times New Roman"/>
          <w:color w:val="000000"/>
          <w:kern w:val="0"/>
          <w:lang w:eastAsia="es-ES"/>
          <w14:ligatures w14:val="none"/>
        </w:rPr>
        <w:t xml:space="preserve">as subastas </w:t>
      </w:r>
      <w:r w:rsidR="00A05850" w:rsidRPr="00C6775D">
        <w:rPr>
          <w:rFonts w:ascii="Times New Roman" w:eastAsia="Times New Roman" w:hAnsi="Times New Roman" w:cs="Times New Roman"/>
          <w:color w:val="000000"/>
          <w:kern w:val="0"/>
          <w:lang w:eastAsia="es-ES"/>
          <w14:ligatures w14:val="none"/>
        </w:rPr>
        <w:t xml:space="preserve">de </w:t>
      </w:r>
      <w:r w:rsidR="00A05850">
        <w:rPr>
          <w:rFonts w:ascii="Times New Roman" w:eastAsia="Times New Roman" w:hAnsi="Times New Roman" w:cs="Times New Roman"/>
          <w:color w:val="000000"/>
          <w:kern w:val="0"/>
          <w:lang w:eastAsia="es-ES"/>
          <w14:ligatures w14:val="none"/>
        </w:rPr>
        <w:t>ganado</w:t>
      </w:r>
      <w:r w:rsidR="0036475A">
        <w:rPr>
          <w:rFonts w:ascii="Times New Roman" w:eastAsia="Times New Roman" w:hAnsi="Times New Roman" w:cs="Times New Roman"/>
          <w:color w:val="000000"/>
          <w:kern w:val="0"/>
          <w:lang w:eastAsia="es-ES"/>
          <w14:ligatures w14:val="none"/>
        </w:rPr>
        <w:t xml:space="preserve"> y </w:t>
      </w:r>
      <w:r w:rsidRPr="00C6775D">
        <w:rPr>
          <w:rFonts w:ascii="Times New Roman" w:eastAsia="Times New Roman" w:hAnsi="Times New Roman" w:cs="Times New Roman"/>
          <w:color w:val="000000"/>
          <w:kern w:val="0"/>
          <w:lang w:eastAsia="es-ES"/>
          <w14:ligatures w14:val="none"/>
        </w:rPr>
        <w:t xml:space="preserve">conexión </w:t>
      </w:r>
      <w:r w:rsidR="0036475A">
        <w:rPr>
          <w:rFonts w:ascii="Times New Roman" w:eastAsia="Times New Roman" w:hAnsi="Times New Roman" w:cs="Times New Roman"/>
          <w:color w:val="000000"/>
          <w:kern w:val="0"/>
          <w:lang w:eastAsia="es-ES"/>
          <w14:ligatures w14:val="none"/>
        </w:rPr>
        <w:t>con canales de comercialización regional</w:t>
      </w:r>
      <w:r w:rsidRPr="00C6775D">
        <w:rPr>
          <w:rFonts w:ascii="Times New Roman" w:eastAsia="Times New Roman" w:hAnsi="Times New Roman" w:cs="Times New Roman"/>
          <w:color w:val="000000"/>
          <w:kern w:val="0"/>
          <w:lang w:eastAsia="es-ES"/>
          <w14:ligatures w14:val="none"/>
        </w:rPr>
        <w:t xml:space="preserve">, lo que hace que, </w:t>
      </w:r>
      <w:r>
        <w:rPr>
          <w:rFonts w:ascii="Times New Roman" w:eastAsia="Times New Roman" w:hAnsi="Times New Roman" w:cs="Times New Roman"/>
          <w:color w:val="000000"/>
          <w:kern w:val="0"/>
          <w:lang w:eastAsia="es-ES"/>
          <w14:ligatures w14:val="none"/>
        </w:rPr>
        <w:t>facilite la venta del ganado</w:t>
      </w:r>
      <w:r w:rsidR="0036475A">
        <w:rPr>
          <w:rFonts w:ascii="Times New Roman" w:eastAsia="Times New Roman" w:hAnsi="Times New Roman" w:cs="Times New Roman"/>
          <w:color w:val="000000"/>
          <w:kern w:val="0"/>
          <w:lang w:eastAsia="es-ES"/>
          <w14:ligatures w14:val="none"/>
        </w:rPr>
        <w:t>, al reducir costos de transporte y los tiempos de comercialización.</w:t>
      </w:r>
      <w:r>
        <w:rPr>
          <w:rFonts w:ascii="Times New Roman" w:eastAsia="Times New Roman" w:hAnsi="Times New Roman" w:cs="Times New Roman"/>
          <w:color w:val="000000"/>
          <w:kern w:val="0"/>
          <w:lang w:eastAsia="es-ES"/>
          <w14:ligatures w14:val="none"/>
        </w:rPr>
        <w:t xml:space="preserve"> </w:t>
      </w:r>
      <w:r w:rsidR="00D7551A" w:rsidRPr="00D7551A">
        <w:rPr>
          <w:rFonts w:ascii="Times New Roman" w:eastAsia="Times New Roman" w:hAnsi="Times New Roman" w:cs="Times New Roman"/>
          <w:color w:val="000000"/>
          <w:kern w:val="0"/>
          <w:lang w:eastAsia="es-ES"/>
          <w14:ligatures w14:val="none"/>
        </w:rPr>
        <w:t xml:space="preserve">En este contexto, el presente proyecto identifica una oportunidad de mercado asociada a la producción de novillos de ceba bajo condiciones controladas y adaptadas a la realidad productiva de la finca </w:t>
      </w:r>
      <w:r w:rsidR="0036475A">
        <w:rPr>
          <w:rFonts w:ascii="Times New Roman" w:eastAsia="Times New Roman" w:hAnsi="Times New Roman" w:cs="Times New Roman"/>
          <w:color w:val="000000"/>
          <w:kern w:val="0"/>
          <w:lang w:eastAsia="es-ES"/>
          <w14:ligatures w14:val="none"/>
        </w:rPr>
        <w:t>“</w:t>
      </w:r>
      <w:r w:rsidR="00D7551A" w:rsidRPr="00D7551A">
        <w:rPr>
          <w:rFonts w:ascii="Times New Roman" w:eastAsia="Times New Roman" w:hAnsi="Times New Roman" w:cs="Times New Roman"/>
          <w:color w:val="000000"/>
          <w:kern w:val="0"/>
          <w:lang w:eastAsia="es-ES"/>
          <w14:ligatures w14:val="none"/>
        </w:rPr>
        <w:t>La Argentina</w:t>
      </w:r>
      <w:r w:rsidR="0036475A">
        <w:rPr>
          <w:rFonts w:ascii="Times New Roman" w:eastAsia="Times New Roman" w:hAnsi="Times New Roman" w:cs="Times New Roman"/>
          <w:color w:val="000000"/>
          <w:kern w:val="0"/>
          <w:lang w:eastAsia="es-ES"/>
          <w14:ligatures w14:val="none"/>
        </w:rPr>
        <w:t>”.</w:t>
      </w:r>
    </w:p>
    <w:p w14:paraId="3728C824" w14:textId="715AD416" w:rsidR="00D7551A" w:rsidRPr="00D7551A" w:rsidRDefault="0036475A" w:rsidP="00D7551A">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La implementación</w:t>
      </w:r>
      <w:r w:rsidR="00D7551A" w:rsidRPr="00D7551A">
        <w:rPr>
          <w:rFonts w:ascii="Times New Roman" w:eastAsia="Times New Roman" w:hAnsi="Times New Roman" w:cs="Times New Roman"/>
          <w:color w:val="000000"/>
          <w:kern w:val="0"/>
          <w:lang w:eastAsia="es-ES"/>
          <w14:ligatures w14:val="none"/>
        </w:rPr>
        <w:t xml:space="preserve"> de un sistema de ceba con pastoreo rotacional intensivo y suplementación estratégica permitirá ofrecer animales con mejores condiciones de peso</w:t>
      </w:r>
      <w:r w:rsidR="00DC2014">
        <w:rPr>
          <w:rFonts w:ascii="Times New Roman" w:eastAsia="Times New Roman" w:hAnsi="Times New Roman" w:cs="Times New Roman"/>
          <w:color w:val="000000"/>
          <w:kern w:val="0"/>
          <w:lang w:eastAsia="es-ES"/>
          <w14:ligatures w14:val="none"/>
        </w:rPr>
        <w:t>,</w:t>
      </w:r>
      <w:r w:rsidR="00D7551A" w:rsidRPr="00D7551A">
        <w:rPr>
          <w:rFonts w:ascii="Times New Roman" w:eastAsia="Times New Roman" w:hAnsi="Times New Roman" w:cs="Times New Roman"/>
          <w:color w:val="000000"/>
          <w:kern w:val="0"/>
          <w:lang w:eastAsia="es-ES"/>
          <w14:ligatures w14:val="none"/>
        </w:rPr>
        <w:t xml:space="preserve"> calidad</w:t>
      </w:r>
      <w:r w:rsidR="00DC2014">
        <w:rPr>
          <w:rFonts w:ascii="Times New Roman" w:eastAsia="Times New Roman" w:hAnsi="Times New Roman" w:cs="Times New Roman"/>
          <w:color w:val="000000"/>
          <w:kern w:val="0"/>
          <w:lang w:eastAsia="es-ES"/>
          <w14:ligatures w14:val="none"/>
        </w:rPr>
        <w:t xml:space="preserve"> y condiciones sanitarias </w:t>
      </w:r>
      <w:r>
        <w:rPr>
          <w:rFonts w:ascii="Times New Roman" w:eastAsia="Times New Roman" w:hAnsi="Times New Roman" w:cs="Times New Roman"/>
          <w:color w:val="000000"/>
          <w:kern w:val="0"/>
          <w:lang w:eastAsia="es-ES"/>
          <w14:ligatures w14:val="none"/>
        </w:rPr>
        <w:t>certificadas</w:t>
      </w:r>
      <w:r w:rsidRPr="00D7551A">
        <w:rPr>
          <w:rFonts w:ascii="Times New Roman" w:eastAsia="Times New Roman" w:hAnsi="Times New Roman" w:cs="Times New Roman"/>
          <w:color w:val="000000"/>
          <w:kern w:val="0"/>
          <w:lang w:eastAsia="es-ES"/>
          <w14:ligatures w14:val="none"/>
        </w:rPr>
        <w:t>,</w:t>
      </w:r>
      <w:r>
        <w:rPr>
          <w:rFonts w:ascii="Times New Roman" w:eastAsia="Times New Roman" w:hAnsi="Times New Roman" w:cs="Times New Roman"/>
          <w:color w:val="000000"/>
          <w:kern w:val="0"/>
          <w:lang w:eastAsia="es-ES"/>
          <w14:ligatures w14:val="none"/>
        </w:rPr>
        <w:t xml:space="preserve"> aspectos que</w:t>
      </w:r>
      <w:r w:rsidR="00D7551A" w:rsidRPr="00D7551A">
        <w:rPr>
          <w:rFonts w:ascii="Times New Roman" w:eastAsia="Times New Roman" w:hAnsi="Times New Roman" w:cs="Times New Roman"/>
          <w:color w:val="000000"/>
          <w:kern w:val="0"/>
          <w:lang w:eastAsia="es-ES"/>
          <w14:ligatures w14:val="none"/>
        </w:rPr>
        <w:t xml:space="preserve"> incrementa</w:t>
      </w:r>
      <w:r>
        <w:rPr>
          <w:rFonts w:ascii="Times New Roman" w:eastAsia="Times New Roman" w:hAnsi="Times New Roman" w:cs="Times New Roman"/>
          <w:color w:val="000000"/>
          <w:kern w:val="0"/>
          <w:lang w:eastAsia="es-ES"/>
          <w14:ligatures w14:val="none"/>
        </w:rPr>
        <w:t>n</w:t>
      </w:r>
      <w:r w:rsidR="00D7551A" w:rsidRPr="00D7551A">
        <w:rPr>
          <w:rFonts w:ascii="Times New Roman" w:eastAsia="Times New Roman" w:hAnsi="Times New Roman" w:cs="Times New Roman"/>
          <w:color w:val="000000"/>
          <w:kern w:val="0"/>
          <w:lang w:eastAsia="es-ES"/>
          <w14:ligatures w14:val="none"/>
        </w:rPr>
        <w:t xml:space="preserve"> su atractivo comercial. De acuerdo con las</w:t>
      </w:r>
      <w:r>
        <w:rPr>
          <w:rFonts w:ascii="Times New Roman" w:eastAsia="Times New Roman" w:hAnsi="Times New Roman" w:cs="Times New Roman"/>
          <w:color w:val="000000"/>
          <w:kern w:val="0"/>
          <w:lang w:eastAsia="es-ES"/>
          <w14:ligatures w14:val="none"/>
        </w:rPr>
        <w:t xml:space="preserve"> características </w:t>
      </w:r>
      <w:r w:rsidR="00D7551A" w:rsidRPr="00D7551A">
        <w:rPr>
          <w:rFonts w:ascii="Times New Roman" w:eastAsia="Times New Roman" w:hAnsi="Times New Roman" w:cs="Times New Roman"/>
          <w:color w:val="000000"/>
          <w:kern w:val="0"/>
          <w:lang w:eastAsia="es-ES"/>
          <w14:ligatures w14:val="none"/>
        </w:rPr>
        <w:t>del predio, esta oportunidad de mercado se fortalece al aprovechar la demanda existente y alinear la producción con las exigencias actuales del sector ganadero</w:t>
      </w:r>
      <w:r w:rsidR="00D7551A">
        <w:rPr>
          <w:rFonts w:ascii="Times New Roman" w:eastAsia="Times New Roman" w:hAnsi="Times New Roman" w:cs="Times New Roman"/>
          <w:color w:val="000000"/>
          <w:kern w:val="0"/>
          <w:lang w:eastAsia="es-ES"/>
          <w14:ligatures w14:val="none"/>
        </w:rPr>
        <w:t>.</w:t>
      </w:r>
    </w:p>
    <w:p w14:paraId="732FA6BB" w14:textId="77777777" w:rsidR="00025D9A" w:rsidRDefault="00025D9A" w:rsidP="00D7551A">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062154C0" w14:textId="77777777" w:rsidR="001A2BA7" w:rsidRDefault="001A2BA7" w:rsidP="001A2BA7">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3870CA10" w14:textId="77777777" w:rsidR="001A2BA7" w:rsidRDefault="001A2BA7" w:rsidP="001A2BA7">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4739ECD1" w14:textId="77777777" w:rsidR="00CD1000" w:rsidRDefault="00CD1000" w:rsidP="001A2BA7">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47C410FF" w14:textId="77777777" w:rsidR="0085647C" w:rsidRDefault="0085647C" w:rsidP="001A2BA7">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4EF1456C" w14:textId="77777777" w:rsidR="00330416" w:rsidRDefault="00330416" w:rsidP="001A2BA7">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3CA7F470" w14:textId="249BEA26" w:rsidR="009B5BDF" w:rsidRDefault="008E654F" w:rsidP="00772B55">
      <w:pPr>
        <w:pStyle w:val="Ttulo2"/>
        <w:numPr>
          <w:ilvl w:val="1"/>
          <w:numId w:val="18"/>
        </w:numPr>
        <w:rPr>
          <w:rFonts w:ascii="Times New Roman" w:eastAsia="Times New Roman" w:hAnsi="Times New Roman" w:cs="Times New Roman"/>
          <w:b/>
          <w:bCs/>
          <w:color w:val="000000"/>
          <w:sz w:val="24"/>
          <w:szCs w:val="24"/>
          <w:lang w:eastAsia="es-ES"/>
        </w:rPr>
      </w:pPr>
      <w:bookmarkStart w:id="12" w:name="_Toc219329943"/>
      <w:r w:rsidRPr="00772B55">
        <w:rPr>
          <w:rFonts w:ascii="Times New Roman" w:eastAsia="Times New Roman" w:hAnsi="Times New Roman" w:cs="Times New Roman"/>
          <w:b/>
          <w:bCs/>
          <w:color w:val="000000"/>
          <w:sz w:val="24"/>
          <w:szCs w:val="24"/>
          <w:lang w:eastAsia="es-ES"/>
        </w:rPr>
        <w:lastRenderedPageBreak/>
        <w:t>Propuesta de valor</w:t>
      </w:r>
      <w:bookmarkEnd w:id="12"/>
    </w:p>
    <w:p w14:paraId="6A06FA30" w14:textId="77777777" w:rsidR="00270302" w:rsidRDefault="00270302" w:rsidP="00270302">
      <w:pPr>
        <w:rPr>
          <w:lang w:eastAsia="es-ES"/>
        </w:rPr>
      </w:pPr>
    </w:p>
    <w:p w14:paraId="0B975DAA" w14:textId="77777777" w:rsidR="009F3F28" w:rsidRDefault="00270302" w:rsidP="004E17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9F3F28">
        <w:rPr>
          <w:rFonts w:ascii="Times New Roman" w:eastAsia="Times New Roman" w:hAnsi="Times New Roman" w:cs="Times New Roman"/>
          <w:color w:val="000000"/>
          <w:kern w:val="0"/>
          <w:lang w:eastAsia="es-ES"/>
          <w14:ligatures w14:val="none"/>
        </w:rPr>
        <w:t>La propuesta de valor de este proyecto agropecuario</w:t>
      </w:r>
      <w:r w:rsidR="00D516EC" w:rsidRPr="009F3F28">
        <w:rPr>
          <w:rFonts w:ascii="Times New Roman" w:eastAsia="Times New Roman" w:hAnsi="Times New Roman" w:cs="Times New Roman"/>
          <w:color w:val="000000"/>
          <w:kern w:val="0"/>
          <w:lang w:eastAsia="es-ES"/>
          <w14:ligatures w14:val="none"/>
        </w:rPr>
        <w:t xml:space="preserve"> se fundamenta en ofrecer novillos </w:t>
      </w:r>
      <w:proofErr w:type="spellStart"/>
      <w:r w:rsidR="00D516EC" w:rsidRPr="009F3F28">
        <w:rPr>
          <w:rFonts w:ascii="Times New Roman" w:eastAsia="Times New Roman" w:hAnsi="Times New Roman" w:cs="Times New Roman"/>
          <w:color w:val="000000"/>
          <w:kern w:val="0"/>
          <w:lang w:eastAsia="es-ES"/>
          <w14:ligatures w14:val="none"/>
        </w:rPr>
        <w:t>brahm</w:t>
      </w:r>
      <w:r w:rsidR="0096535F" w:rsidRPr="009F3F28">
        <w:rPr>
          <w:rFonts w:ascii="Times New Roman" w:eastAsia="Times New Roman" w:hAnsi="Times New Roman" w:cs="Times New Roman"/>
          <w:color w:val="000000"/>
          <w:kern w:val="0"/>
          <w:lang w:eastAsia="es-ES"/>
          <w14:ligatures w14:val="none"/>
        </w:rPr>
        <w:t>a</w:t>
      </w:r>
      <w:r w:rsidR="00D516EC" w:rsidRPr="009F3F28">
        <w:rPr>
          <w:rFonts w:ascii="Times New Roman" w:eastAsia="Times New Roman" w:hAnsi="Times New Roman" w:cs="Times New Roman"/>
          <w:color w:val="000000"/>
          <w:kern w:val="0"/>
          <w:lang w:eastAsia="es-ES"/>
          <w14:ligatures w14:val="none"/>
        </w:rPr>
        <w:t>n</w:t>
      </w:r>
      <w:proofErr w:type="spellEnd"/>
      <w:r w:rsidR="00D516EC" w:rsidRPr="009F3F28">
        <w:rPr>
          <w:rFonts w:ascii="Times New Roman" w:eastAsia="Times New Roman" w:hAnsi="Times New Roman" w:cs="Times New Roman"/>
          <w:color w:val="000000"/>
          <w:kern w:val="0"/>
          <w:lang w:eastAsia="es-ES"/>
          <w14:ligatures w14:val="none"/>
        </w:rPr>
        <w:t xml:space="preserve"> comercial con un nivel de calidad uniforme, orientada para satisfacer las necesidades de comerciantes locales y comercializadores mayoristas, los cuales requieren abastecimiento constante y trazabilidad. Actualmente, </w:t>
      </w:r>
      <w:r w:rsidR="0096535F" w:rsidRPr="009F3F28">
        <w:rPr>
          <w:rFonts w:ascii="Times New Roman" w:eastAsia="Times New Roman" w:hAnsi="Times New Roman" w:cs="Times New Roman"/>
          <w:color w:val="000000"/>
          <w:kern w:val="0"/>
          <w:lang w:eastAsia="es-ES"/>
          <w14:ligatures w14:val="none"/>
        </w:rPr>
        <w:t xml:space="preserve">el </w:t>
      </w:r>
      <w:r w:rsidR="00D516EC" w:rsidRPr="009F3F28">
        <w:rPr>
          <w:rFonts w:ascii="Times New Roman" w:eastAsia="Times New Roman" w:hAnsi="Times New Roman" w:cs="Times New Roman"/>
          <w:color w:val="000000"/>
          <w:kern w:val="0"/>
          <w:lang w:eastAsia="es-ES"/>
          <w14:ligatures w14:val="none"/>
        </w:rPr>
        <w:t xml:space="preserve">mercado regional se caracteriza por su dispersión y falta de estandarización, en la que muchos productores comercializan animales con pesos variados y sin registros sanitarios, lo que dificulta que el proceso de compra y beneficio sea difícil. </w:t>
      </w:r>
    </w:p>
    <w:p w14:paraId="581352B2" w14:textId="21B3D8F8" w:rsidR="00270302" w:rsidRPr="004E17A9" w:rsidRDefault="00D516EC" w:rsidP="004E17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9F3F28">
        <w:rPr>
          <w:rFonts w:ascii="Times New Roman" w:eastAsia="Times New Roman" w:hAnsi="Times New Roman" w:cs="Times New Roman"/>
          <w:color w:val="000000"/>
          <w:kern w:val="0"/>
          <w:lang w:eastAsia="es-ES"/>
          <w14:ligatures w14:val="none"/>
        </w:rPr>
        <w:t xml:space="preserve">Este proyecto pretende cambiar esta situación con la implementación de un sistema de ceba </w:t>
      </w:r>
      <w:r w:rsidR="0096535F" w:rsidRPr="009F3F28">
        <w:rPr>
          <w:rFonts w:ascii="Times New Roman" w:eastAsia="Times New Roman" w:hAnsi="Times New Roman" w:cs="Times New Roman"/>
          <w:color w:val="000000"/>
          <w:kern w:val="0"/>
          <w:lang w:eastAsia="es-ES"/>
          <w14:ligatures w14:val="none"/>
        </w:rPr>
        <w:t>tecnificado con pastoreo rotacional, que permite alcanzar un peso objetivo cercano a los 600 kg en tiempos productivos eficientes, con ello se logra disminuir la incertidumbre para el comprador, entregando animales jóvenes, bien terminados, con buen rendimiento en canal y una calidad que responde al exigente mercado local.</w:t>
      </w:r>
    </w:p>
    <w:p w14:paraId="365C9B33" w14:textId="1161E719" w:rsidR="006F45D3" w:rsidRPr="004E17A9" w:rsidRDefault="006F45D3" w:rsidP="004E17A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4E17A9">
        <w:rPr>
          <w:rFonts w:ascii="Times New Roman" w:eastAsia="Times New Roman" w:hAnsi="Times New Roman" w:cs="Times New Roman"/>
          <w:color w:val="000000"/>
          <w:kern w:val="0"/>
          <w:lang w:eastAsia="es-ES"/>
          <w14:ligatures w14:val="none"/>
        </w:rPr>
        <w:t>El valor agregado de finca “La Argentina” no se limita únicamente al ganado en pie sino la transparencia sanitaria que respalda todo el proceso productivo. Mientras la mayoría de fincas de la región operan de manera empírica y con ausencia de registros sanitarios. En contrate, este proyecto</w:t>
      </w:r>
      <w:r w:rsidR="002A6C6D" w:rsidRPr="004E17A9">
        <w:rPr>
          <w:rFonts w:ascii="Times New Roman" w:eastAsia="Times New Roman" w:hAnsi="Times New Roman" w:cs="Times New Roman"/>
          <w:color w:val="000000"/>
          <w:kern w:val="0"/>
          <w:lang w:eastAsia="es-ES"/>
          <w14:ligatures w14:val="none"/>
        </w:rPr>
        <w:t xml:space="preserve"> incorpora información contable como una herramienta para documentar y registrar todo el proceso productivo. Esto permite establecer una relación comercial basada en la confianza y precios que reflejan una estructura optimizada de los costos. El beneficio final es la reducción del riesgo para el comercializar, el cual recibe un suministro estable </w:t>
      </w:r>
      <w:r w:rsidR="004E17A9" w:rsidRPr="004E17A9">
        <w:rPr>
          <w:rFonts w:ascii="Times New Roman" w:eastAsia="Times New Roman" w:hAnsi="Times New Roman" w:cs="Times New Roman"/>
          <w:color w:val="000000"/>
          <w:kern w:val="0"/>
          <w:lang w:eastAsia="es-ES"/>
          <w14:ligatures w14:val="none"/>
        </w:rPr>
        <w:t>frente a un entorno informal que sigue siendo predominante en la actualidad.</w:t>
      </w:r>
    </w:p>
    <w:p w14:paraId="6F05AE35" w14:textId="77777777" w:rsidR="00B86F8F" w:rsidRDefault="00B86F8F" w:rsidP="00B86F8F">
      <w:pPr>
        <w:rPr>
          <w:lang w:eastAsia="es-ES"/>
        </w:rPr>
      </w:pPr>
    </w:p>
    <w:p w14:paraId="3946A976" w14:textId="77777777" w:rsidR="00B86F8F" w:rsidRPr="00B86F8F" w:rsidRDefault="00B86F8F" w:rsidP="00B86F8F">
      <w:pPr>
        <w:rPr>
          <w:lang w:eastAsia="es-ES"/>
        </w:rPr>
      </w:pPr>
    </w:p>
    <w:p w14:paraId="4FA7F9D8" w14:textId="77777777" w:rsidR="005F02C8" w:rsidRPr="004E17A9" w:rsidRDefault="005F02C8" w:rsidP="004E17A9">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078E883A" w14:textId="5DE72281" w:rsidR="009B5BDF" w:rsidRDefault="003E68CE" w:rsidP="00772B55">
      <w:pPr>
        <w:pStyle w:val="Ttulo2"/>
        <w:numPr>
          <w:ilvl w:val="1"/>
          <w:numId w:val="18"/>
        </w:numPr>
        <w:rPr>
          <w:rFonts w:ascii="Times New Roman" w:eastAsia="Times New Roman" w:hAnsi="Times New Roman" w:cs="Times New Roman"/>
          <w:b/>
          <w:bCs/>
          <w:color w:val="000000"/>
          <w:sz w:val="24"/>
          <w:szCs w:val="24"/>
          <w:lang w:eastAsia="es-ES"/>
        </w:rPr>
      </w:pPr>
      <w:bookmarkStart w:id="13" w:name="_Toc219329944"/>
      <w:r w:rsidRPr="00772B55">
        <w:rPr>
          <w:rFonts w:ascii="Times New Roman" w:eastAsia="Times New Roman" w:hAnsi="Times New Roman" w:cs="Times New Roman"/>
          <w:b/>
          <w:bCs/>
          <w:color w:val="000000"/>
          <w:sz w:val="24"/>
          <w:szCs w:val="24"/>
          <w:lang w:eastAsia="es-ES"/>
        </w:rPr>
        <w:lastRenderedPageBreak/>
        <w:t>Recursos necesarios</w:t>
      </w:r>
      <w:bookmarkEnd w:id="13"/>
    </w:p>
    <w:p w14:paraId="71E7C6E2" w14:textId="77777777" w:rsidR="00DF13DB" w:rsidRPr="00DF13DB" w:rsidRDefault="00DF13DB" w:rsidP="00DF13DB">
      <w:pPr>
        <w:rPr>
          <w:lang w:eastAsia="es-ES"/>
        </w:rPr>
      </w:pPr>
    </w:p>
    <w:p w14:paraId="30D5AA54" w14:textId="77777777" w:rsidR="00772B55" w:rsidRPr="00772B55" w:rsidRDefault="00772B55" w:rsidP="00772B55">
      <w:pPr>
        <w:rPr>
          <w:lang w:eastAsia="es-ES"/>
        </w:rPr>
      </w:pPr>
    </w:p>
    <w:p w14:paraId="2746DECE" w14:textId="6ABBF86B" w:rsidR="003E68CE" w:rsidRDefault="003E68CE" w:rsidP="00622ADF">
      <w:pPr>
        <w:pStyle w:val="Ttulo2"/>
        <w:numPr>
          <w:ilvl w:val="2"/>
          <w:numId w:val="18"/>
        </w:numPr>
        <w:rPr>
          <w:rFonts w:ascii="Times New Roman" w:eastAsia="Times New Roman" w:hAnsi="Times New Roman" w:cs="Times New Roman"/>
          <w:b/>
          <w:bCs/>
          <w:color w:val="000000"/>
          <w:sz w:val="24"/>
          <w:szCs w:val="24"/>
          <w:lang w:eastAsia="es-ES"/>
        </w:rPr>
      </w:pPr>
      <w:bookmarkStart w:id="14" w:name="_Toc219329945"/>
      <w:r w:rsidRPr="00772B55">
        <w:rPr>
          <w:rFonts w:ascii="Times New Roman" w:eastAsia="Times New Roman" w:hAnsi="Times New Roman" w:cs="Times New Roman"/>
          <w:b/>
          <w:bCs/>
          <w:color w:val="000000"/>
          <w:sz w:val="24"/>
          <w:szCs w:val="24"/>
          <w:lang w:eastAsia="es-ES"/>
        </w:rPr>
        <w:t>Recursos Financieros</w:t>
      </w:r>
      <w:bookmarkEnd w:id="14"/>
    </w:p>
    <w:p w14:paraId="6EA2E3B0" w14:textId="77777777" w:rsidR="00886D94" w:rsidRPr="00886D94" w:rsidRDefault="00886D94" w:rsidP="00886D94">
      <w:pPr>
        <w:rPr>
          <w:lang w:eastAsia="es-ES"/>
        </w:rPr>
      </w:pPr>
    </w:p>
    <w:p w14:paraId="01385FB3" w14:textId="77777777" w:rsidR="00622ADF" w:rsidRPr="00622ADF" w:rsidRDefault="00622ADF" w:rsidP="00622ADF">
      <w:pPr>
        <w:pStyle w:val="Prrafodelista"/>
        <w:ind w:left="1800"/>
        <w:rPr>
          <w:lang w:eastAsia="es-ES"/>
        </w:rPr>
      </w:pPr>
    </w:p>
    <w:p w14:paraId="2890EC31" w14:textId="3F5788DC" w:rsidR="00886D94" w:rsidRPr="00AA2CA3" w:rsidRDefault="006B15A0"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AA2CA3">
        <w:rPr>
          <w:rFonts w:ascii="Times New Roman" w:eastAsia="Times New Roman" w:hAnsi="Times New Roman" w:cs="Times New Roman"/>
          <w:color w:val="000000"/>
          <w:kern w:val="0"/>
          <w:lang w:eastAsia="es-ES"/>
          <w14:ligatures w14:val="none"/>
        </w:rPr>
        <w:t>El aspecto económico es fundamental para la iniciación en la gestión productiva y financiera</w:t>
      </w:r>
      <w:r w:rsidR="00886D94" w:rsidRPr="00AA2CA3">
        <w:rPr>
          <w:rFonts w:ascii="Times New Roman" w:eastAsia="Times New Roman" w:hAnsi="Times New Roman" w:cs="Times New Roman"/>
          <w:color w:val="000000"/>
          <w:kern w:val="0"/>
          <w:lang w:eastAsia="es-ES"/>
          <w14:ligatures w14:val="none"/>
        </w:rPr>
        <w:t>, la viabilidad de este proyecto productivo radica no solo en la posesión de bienes, sino la forma en que organizan los recursos</w:t>
      </w:r>
      <w:r w:rsidR="004D677C" w:rsidRPr="00AA2CA3">
        <w:rPr>
          <w:rFonts w:ascii="Times New Roman" w:eastAsia="Times New Roman" w:hAnsi="Times New Roman" w:cs="Times New Roman"/>
          <w:color w:val="000000"/>
          <w:kern w:val="0"/>
          <w:lang w:eastAsia="es-ES"/>
          <w14:ligatures w14:val="none"/>
        </w:rPr>
        <w:t xml:space="preserve"> para generar valor. En los recursos financieros, el capital de trabajo es usado para comprar el ganado y cubrir todos los gastos necesarios para mantenerlo vivo mientras llega el momento de venderlos. Estos recursos no se reflejan como un gasto sino como una inversión</w:t>
      </w:r>
      <w:r w:rsidR="009B3B59" w:rsidRPr="00AA2CA3">
        <w:rPr>
          <w:rFonts w:ascii="Times New Roman" w:eastAsia="Times New Roman" w:hAnsi="Times New Roman" w:cs="Times New Roman"/>
          <w:color w:val="000000"/>
          <w:kern w:val="0"/>
          <w:lang w:eastAsia="es-ES"/>
          <w14:ligatures w14:val="none"/>
        </w:rPr>
        <w:t xml:space="preserve"> inicial, ya que el capital de trabajo se destina en adquirir y sostener el ganado, mediante uso eficiente de forraje para la producción de carne.</w:t>
      </w:r>
    </w:p>
    <w:p w14:paraId="0EBBEB7E" w14:textId="630294C0" w:rsidR="009B3B59" w:rsidRDefault="009B3B59"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AA2CA3">
        <w:rPr>
          <w:rFonts w:ascii="Times New Roman" w:eastAsia="Times New Roman" w:hAnsi="Times New Roman" w:cs="Times New Roman"/>
          <w:color w:val="000000"/>
          <w:kern w:val="0"/>
          <w:lang w:eastAsia="es-ES"/>
          <w14:ligatures w14:val="none"/>
        </w:rPr>
        <w:t>El manejo de estos recursos se encuentra controlado para optimizar el flujo de caja de modo que ca</w:t>
      </w:r>
      <w:r w:rsidR="008430CE" w:rsidRPr="00AA2CA3">
        <w:rPr>
          <w:rFonts w:ascii="Times New Roman" w:eastAsia="Times New Roman" w:hAnsi="Times New Roman" w:cs="Times New Roman"/>
          <w:color w:val="000000"/>
          <w:kern w:val="0"/>
          <w:lang w:eastAsia="es-ES"/>
          <w14:ligatures w14:val="none"/>
        </w:rPr>
        <w:t>d</w:t>
      </w:r>
      <w:r w:rsidRPr="00AA2CA3">
        <w:rPr>
          <w:rFonts w:ascii="Times New Roman" w:eastAsia="Times New Roman" w:hAnsi="Times New Roman" w:cs="Times New Roman"/>
          <w:color w:val="000000"/>
          <w:kern w:val="0"/>
          <w:lang w:eastAsia="es-ES"/>
          <w14:ligatures w14:val="none"/>
        </w:rPr>
        <w:t>a peso invertido en insumos, alimentación y sanidad tenga efecto directo en el crecimiento del activo biológico.</w:t>
      </w:r>
      <w:r w:rsidR="008430CE" w:rsidRPr="00AA2CA3">
        <w:rPr>
          <w:rFonts w:ascii="Times New Roman" w:eastAsia="Times New Roman" w:hAnsi="Times New Roman" w:cs="Times New Roman"/>
          <w:color w:val="000000"/>
          <w:kern w:val="0"/>
          <w:lang w:eastAsia="es-ES"/>
          <w14:ligatures w14:val="none"/>
        </w:rPr>
        <w:t xml:space="preserve"> En ese sentido, se proyecta una inversión de </w:t>
      </w:r>
      <w:r w:rsidR="00F13443">
        <w:rPr>
          <w:rFonts w:ascii="Times New Roman" w:eastAsia="Times New Roman" w:hAnsi="Times New Roman" w:cs="Times New Roman"/>
          <w:color w:val="000000"/>
          <w:kern w:val="0"/>
          <w:lang w:eastAsia="es-ES"/>
          <w14:ligatures w14:val="none"/>
        </w:rPr>
        <w:t>$</w:t>
      </w:r>
      <w:r w:rsidR="008430CE" w:rsidRPr="00AA2CA3">
        <w:rPr>
          <w:rFonts w:ascii="Times New Roman" w:eastAsia="Times New Roman" w:hAnsi="Times New Roman" w:cs="Times New Roman"/>
          <w:color w:val="000000"/>
          <w:kern w:val="0"/>
          <w:lang w:eastAsia="es-ES"/>
          <w14:ligatures w14:val="none"/>
        </w:rPr>
        <w:t xml:space="preserve">86.000.000, destinada a la compra de 35 novillos Brahman comercial y la compra de suplementos alimenticios, medicinas, materiales para las cercas </w:t>
      </w:r>
      <w:r w:rsidR="009252A9" w:rsidRPr="00AA2CA3">
        <w:rPr>
          <w:rFonts w:ascii="Times New Roman" w:eastAsia="Times New Roman" w:hAnsi="Times New Roman" w:cs="Times New Roman"/>
          <w:color w:val="000000"/>
          <w:kern w:val="0"/>
          <w:lang w:eastAsia="es-ES"/>
          <w14:ligatures w14:val="none"/>
        </w:rPr>
        <w:t xml:space="preserve">eléctricas </w:t>
      </w:r>
      <w:r w:rsidR="008430CE" w:rsidRPr="00AA2CA3">
        <w:rPr>
          <w:rFonts w:ascii="Times New Roman" w:eastAsia="Times New Roman" w:hAnsi="Times New Roman" w:cs="Times New Roman"/>
          <w:color w:val="000000"/>
          <w:kern w:val="0"/>
          <w:lang w:eastAsia="es-ES"/>
          <w14:ligatures w14:val="none"/>
        </w:rPr>
        <w:t>y las herramientas de campo. También se prevé un fondo de contingencias equivalente al 10% del capital inicial, para ser utilizado en casos de imprevistos sobrevendidos bajo condiciones meteorológicas, sanitarias, o del mercado.</w:t>
      </w:r>
    </w:p>
    <w:p w14:paraId="22DF9365" w14:textId="19843383" w:rsidR="003E68CE" w:rsidRDefault="003E68CE" w:rsidP="008430CE">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373892B4" w14:textId="77777777" w:rsidR="00DF13DB" w:rsidRDefault="00DF13DB"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3C8EDB1" w14:textId="77777777" w:rsidR="00883B6D" w:rsidRDefault="00883B6D"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5366AB3B" w14:textId="77777777" w:rsidR="00883B6D" w:rsidRDefault="00883B6D"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72E1987" w14:textId="77777777" w:rsidR="006E2122" w:rsidRDefault="006E2122"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7AB83960" w14:textId="77777777" w:rsidR="002D41E8" w:rsidRDefault="002D41E8"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4B433F2" w14:textId="77777777" w:rsidR="002D41E8" w:rsidRDefault="002D41E8"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9243152" w14:textId="04801BFD" w:rsidR="003E68CE" w:rsidRDefault="00622ADF" w:rsidP="00622ADF">
      <w:pPr>
        <w:pStyle w:val="Ttulo2"/>
        <w:numPr>
          <w:ilvl w:val="2"/>
          <w:numId w:val="18"/>
        </w:numPr>
        <w:rPr>
          <w:rFonts w:ascii="Times New Roman" w:eastAsia="Times New Roman" w:hAnsi="Times New Roman" w:cs="Times New Roman"/>
          <w:b/>
          <w:bCs/>
          <w:color w:val="000000"/>
          <w:sz w:val="24"/>
          <w:szCs w:val="24"/>
          <w:lang w:eastAsia="es-ES"/>
        </w:rPr>
      </w:pPr>
      <w:bookmarkStart w:id="15" w:name="_Toc219329946"/>
      <w:r w:rsidRPr="00622ADF">
        <w:rPr>
          <w:rFonts w:ascii="Times New Roman" w:eastAsia="Times New Roman" w:hAnsi="Times New Roman" w:cs="Times New Roman"/>
          <w:b/>
          <w:bCs/>
          <w:color w:val="000000"/>
          <w:sz w:val="24"/>
          <w:szCs w:val="24"/>
          <w:lang w:eastAsia="es-ES"/>
        </w:rPr>
        <w:t>Recursos tecnológicos</w:t>
      </w:r>
      <w:bookmarkEnd w:id="15"/>
      <w:r w:rsidR="003E68CE" w:rsidRPr="00622ADF">
        <w:rPr>
          <w:rFonts w:ascii="Times New Roman" w:eastAsia="Times New Roman" w:hAnsi="Times New Roman" w:cs="Times New Roman"/>
          <w:b/>
          <w:bCs/>
          <w:color w:val="000000"/>
          <w:sz w:val="24"/>
          <w:szCs w:val="24"/>
          <w:lang w:eastAsia="es-ES"/>
        </w:rPr>
        <w:t xml:space="preserve"> </w:t>
      </w:r>
    </w:p>
    <w:p w14:paraId="3729224C" w14:textId="77777777" w:rsidR="00622ADF" w:rsidRPr="00622ADF" w:rsidRDefault="00622ADF" w:rsidP="00622ADF">
      <w:pPr>
        <w:rPr>
          <w:lang w:eastAsia="es-ES"/>
        </w:rPr>
      </w:pPr>
    </w:p>
    <w:p w14:paraId="75F50079" w14:textId="0525F420" w:rsidR="009252A9" w:rsidRDefault="009252A9"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En recursos tecnológicos, la finca “La Argentina”, no sustenta su actividad en maquinaria pesada, sino en herramientas adaptadas al manejo ganadero. El recurso financiero se fundamenta en el uso de cercas eléctricas para el pastoreo rotacional y en el apoyo del software o instrumentos de gestión contable.</w:t>
      </w:r>
      <w:r w:rsidR="000B2FB3">
        <w:rPr>
          <w:rFonts w:ascii="Times New Roman" w:eastAsia="Times New Roman" w:hAnsi="Times New Roman" w:cs="Times New Roman"/>
          <w:color w:val="000000"/>
          <w:kern w:val="0"/>
          <w:lang w:eastAsia="es-ES"/>
          <w14:ligatures w14:val="none"/>
        </w:rPr>
        <w:t xml:space="preserve"> Esta tecnología cumple un papel importante </w:t>
      </w:r>
      <w:r w:rsidR="00416D8A">
        <w:rPr>
          <w:rFonts w:ascii="Times New Roman" w:eastAsia="Times New Roman" w:hAnsi="Times New Roman" w:cs="Times New Roman"/>
          <w:color w:val="000000"/>
          <w:kern w:val="0"/>
          <w:lang w:eastAsia="es-ES"/>
          <w14:ligatures w14:val="none"/>
        </w:rPr>
        <w:t xml:space="preserve">para hacer un seguimiento constante a la </w:t>
      </w:r>
      <w:r w:rsidR="0029336B">
        <w:rPr>
          <w:rFonts w:ascii="Times New Roman" w:eastAsia="Times New Roman" w:hAnsi="Times New Roman" w:cs="Times New Roman"/>
          <w:color w:val="000000"/>
          <w:kern w:val="0"/>
          <w:lang w:eastAsia="es-ES"/>
          <w14:ligatures w14:val="none"/>
        </w:rPr>
        <w:t>información del proyecto, desde la obtención diaria de peso hasta el costo por kg producido. Gracias a esta infraestructura, el proceso productivo puede ser analizado y las decisiones se toman en base a la información obtenida en los datos financieros y no en la intuición del productor.</w:t>
      </w:r>
    </w:p>
    <w:p w14:paraId="6D7324DB" w14:textId="77777777" w:rsidR="00DF13DB" w:rsidRDefault="00DF13DB"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BBF8A5E" w14:textId="77777777" w:rsidR="009252A9" w:rsidRPr="003E68CE" w:rsidRDefault="009252A9"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C55BE65" w14:textId="3FAC9DFF" w:rsidR="003E68CE" w:rsidRDefault="003E68CE" w:rsidP="009B5BDF">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p>
    <w:p w14:paraId="554086E1" w14:textId="77777777" w:rsidR="00CD1000" w:rsidRPr="003E68CE" w:rsidRDefault="00CD1000" w:rsidP="009B5BDF">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p>
    <w:p w14:paraId="1EE360F9" w14:textId="6B56015C" w:rsidR="003E68CE" w:rsidRDefault="003E68CE" w:rsidP="00622ADF">
      <w:pPr>
        <w:pStyle w:val="Ttulo2"/>
        <w:numPr>
          <w:ilvl w:val="2"/>
          <w:numId w:val="18"/>
        </w:numPr>
        <w:rPr>
          <w:rFonts w:ascii="Times New Roman" w:eastAsia="Times New Roman" w:hAnsi="Times New Roman" w:cs="Times New Roman"/>
          <w:b/>
          <w:bCs/>
          <w:color w:val="000000"/>
          <w:sz w:val="24"/>
          <w:szCs w:val="24"/>
          <w:lang w:eastAsia="es-ES"/>
        </w:rPr>
      </w:pPr>
      <w:bookmarkStart w:id="16" w:name="_Toc219329947"/>
      <w:r w:rsidRPr="00622ADF">
        <w:rPr>
          <w:rFonts w:ascii="Times New Roman" w:eastAsia="Times New Roman" w:hAnsi="Times New Roman" w:cs="Times New Roman"/>
          <w:b/>
          <w:bCs/>
          <w:color w:val="000000"/>
          <w:sz w:val="24"/>
          <w:szCs w:val="24"/>
          <w:lang w:eastAsia="es-ES"/>
        </w:rPr>
        <w:t>Recursos humanos</w:t>
      </w:r>
      <w:r w:rsidR="00670D5D">
        <w:rPr>
          <w:rFonts w:ascii="Times New Roman" w:eastAsia="Times New Roman" w:hAnsi="Times New Roman" w:cs="Times New Roman"/>
          <w:b/>
          <w:bCs/>
          <w:color w:val="000000"/>
          <w:sz w:val="24"/>
          <w:szCs w:val="24"/>
          <w:lang w:eastAsia="es-ES"/>
        </w:rPr>
        <w:t xml:space="preserve"> y recursos logísticos</w:t>
      </w:r>
      <w:bookmarkEnd w:id="16"/>
      <w:r w:rsidR="00670D5D">
        <w:rPr>
          <w:rFonts w:ascii="Times New Roman" w:eastAsia="Times New Roman" w:hAnsi="Times New Roman" w:cs="Times New Roman"/>
          <w:b/>
          <w:bCs/>
          <w:color w:val="000000"/>
          <w:sz w:val="24"/>
          <w:szCs w:val="24"/>
          <w:lang w:eastAsia="es-ES"/>
        </w:rPr>
        <w:t xml:space="preserve"> </w:t>
      </w:r>
    </w:p>
    <w:p w14:paraId="581635DF" w14:textId="77777777" w:rsidR="00E204F1" w:rsidRDefault="00E204F1" w:rsidP="00E204F1">
      <w:pPr>
        <w:rPr>
          <w:lang w:eastAsia="es-ES"/>
        </w:rPr>
      </w:pPr>
    </w:p>
    <w:p w14:paraId="7553CEF5" w14:textId="70E92B08" w:rsidR="00E204F1" w:rsidRPr="00AA2CA3" w:rsidRDefault="00E204F1" w:rsidP="00AA2CA3">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AA2CA3">
        <w:rPr>
          <w:rFonts w:ascii="Times New Roman" w:eastAsia="Times New Roman" w:hAnsi="Times New Roman" w:cs="Times New Roman"/>
          <w:color w:val="000000"/>
          <w:kern w:val="0"/>
          <w:lang w:eastAsia="es-ES"/>
          <w14:ligatures w14:val="none"/>
        </w:rPr>
        <w:t>Los recursos humanos y recursos logísticos son la base del proyecto y apoyo en la comercialización. El talento humano no se reduce únicamente a la mano de obra familiar, sino también incluye asesoría técnica y la gestión administrativa, que cumple un papel importante en la planeación financiera de la finca.</w:t>
      </w:r>
    </w:p>
    <w:p w14:paraId="15E6617D" w14:textId="0A4FFA1E" w:rsidR="001A2BA7" w:rsidRPr="00883B6D" w:rsidRDefault="009017B7" w:rsidP="00883B6D">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AA2CA3">
        <w:rPr>
          <w:rFonts w:ascii="Times New Roman" w:eastAsia="Times New Roman" w:hAnsi="Times New Roman" w:cs="Times New Roman"/>
          <w:color w:val="000000"/>
          <w:kern w:val="0"/>
          <w:lang w:eastAsia="es-ES"/>
          <w14:ligatures w14:val="none"/>
        </w:rPr>
        <w:t>En el aspecto logístico, e</w:t>
      </w:r>
      <w:r w:rsidR="00AA2CA3" w:rsidRPr="00AA2CA3">
        <w:rPr>
          <w:rFonts w:ascii="Times New Roman" w:eastAsia="Times New Roman" w:hAnsi="Times New Roman" w:cs="Times New Roman"/>
          <w:color w:val="000000"/>
          <w:kern w:val="0"/>
          <w:lang w:eastAsia="es-ES"/>
          <w14:ligatures w14:val="none"/>
        </w:rPr>
        <w:t xml:space="preserve">l proyecto </w:t>
      </w:r>
      <w:r w:rsidR="00F24A3A" w:rsidRPr="00F24A3A">
        <w:rPr>
          <w:rFonts w:ascii="Times New Roman" w:eastAsia="Times New Roman" w:hAnsi="Times New Roman" w:cs="Times New Roman"/>
          <w:color w:val="000000"/>
          <w:kern w:val="0"/>
          <w:lang w:eastAsia="es-ES"/>
          <w14:ligatures w14:val="none"/>
        </w:rPr>
        <w:t xml:space="preserve">contempla el transporte especializado, para </w:t>
      </w:r>
      <w:r w:rsidR="00AA2CA3">
        <w:rPr>
          <w:rFonts w:ascii="Times New Roman" w:eastAsia="Times New Roman" w:hAnsi="Times New Roman" w:cs="Times New Roman"/>
          <w:color w:val="000000"/>
          <w:kern w:val="0"/>
          <w:lang w:eastAsia="es-ES"/>
          <w14:ligatures w14:val="none"/>
        </w:rPr>
        <w:t>el traslado de l</w:t>
      </w:r>
      <w:r w:rsidR="00F24A3A" w:rsidRPr="00F24A3A">
        <w:rPr>
          <w:rFonts w:ascii="Times New Roman" w:eastAsia="Times New Roman" w:hAnsi="Times New Roman" w:cs="Times New Roman"/>
          <w:color w:val="000000"/>
          <w:kern w:val="0"/>
          <w:lang w:eastAsia="es-ES"/>
          <w14:ligatures w14:val="none"/>
        </w:rPr>
        <w:t>os animales a</w:t>
      </w:r>
      <w:r w:rsidR="00AA2CA3">
        <w:rPr>
          <w:rFonts w:ascii="Times New Roman" w:eastAsia="Times New Roman" w:hAnsi="Times New Roman" w:cs="Times New Roman"/>
          <w:color w:val="000000"/>
          <w:kern w:val="0"/>
          <w:lang w:eastAsia="es-ES"/>
          <w14:ligatures w14:val="none"/>
        </w:rPr>
        <w:t xml:space="preserve"> subastas </w:t>
      </w:r>
      <w:r w:rsidR="00F24A3A" w:rsidRPr="00F24A3A">
        <w:rPr>
          <w:rFonts w:ascii="Times New Roman" w:eastAsia="Times New Roman" w:hAnsi="Times New Roman" w:cs="Times New Roman"/>
          <w:color w:val="000000"/>
          <w:kern w:val="0"/>
          <w:lang w:eastAsia="es-ES"/>
          <w14:ligatures w14:val="none"/>
        </w:rPr>
        <w:t xml:space="preserve">o centros de venta, con condiciones adecuadas de bienestar y bioseguridad. También existe un depósito cubierto para almacenar suplementos, </w:t>
      </w:r>
      <w:r w:rsidR="00F24A3A" w:rsidRPr="00F24A3A">
        <w:rPr>
          <w:rFonts w:ascii="Times New Roman" w:eastAsia="Times New Roman" w:hAnsi="Times New Roman" w:cs="Times New Roman"/>
          <w:color w:val="000000"/>
          <w:kern w:val="0"/>
          <w:lang w:eastAsia="es-ES"/>
          <w14:ligatures w14:val="none"/>
        </w:rPr>
        <w:lastRenderedPageBreak/>
        <w:t>sales mineralizadas y vacunas, garantizando la misma que adecuada conservación. La compra de insumos veterinarios y alimentos concentrados será proveedores locales certificados, para facilitar la trazabilidad y disminuir los costos operativos</w:t>
      </w:r>
      <w:r w:rsidR="003E68CE" w:rsidRPr="003E68CE">
        <w:rPr>
          <w:rFonts w:ascii="Times New Roman" w:eastAsia="Times New Roman" w:hAnsi="Times New Roman" w:cs="Times New Roman"/>
          <w:color w:val="000000"/>
          <w:kern w:val="0"/>
          <w:lang w:eastAsia="es-ES"/>
          <w14:ligatures w14:val="none"/>
        </w:rPr>
        <w:t>.</w:t>
      </w:r>
    </w:p>
    <w:p w14:paraId="4561A12A" w14:textId="2892AFA3" w:rsidR="001A2BA7" w:rsidRDefault="003E68CE" w:rsidP="00622ADF">
      <w:pPr>
        <w:pStyle w:val="Ttulo2"/>
        <w:numPr>
          <w:ilvl w:val="1"/>
          <w:numId w:val="18"/>
        </w:numPr>
        <w:rPr>
          <w:rFonts w:ascii="Times New Roman" w:eastAsia="Times New Roman" w:hAnsi="Times New Roman" w:cs="Times New Roman"/>
          <w:b/>
          <w:bCs/>
          <w:color w:val="000000"/>
          <w:sz w:val="24"/>
          <w:szCs w:val="24"/>
          <w:lang w:eastAsia="es-ES"/>
        </w:rPr>
      </w:pPr>
      <w:bookmarkStart w:id="17" w:name="_Toc219329948"/>
      <w:r w:rsidRPr="00622ADF">
        <w:rPr>
          <w:rFonts w:ascii="Times New Roman" w:eastAsia="Times New Roman" w:hAnsi="Times New Roman" w:cs="Times New Roman"/>
          <w:b/>
          <w:bCs/>
          <w:color w:val="000000"/>
          <w:sz w:val="24"/>
          <w:szCs w:val="24"/>
          <w:lang w:eastAsia="es-ES"/>
        </w:rPr>
        <w:t>Evaluación de riesgos</w:t>
      </w:r>
      <w:bookmarkEnd w:id="17"/>
    </w:p>
    <w:p w14:paraId="2D7625BE" w14:textId="77777777" w:rsidR="00622ADF" w:rsidRPr="00622ADF" w:rsidRDefault="00622ADF" w:rsidP="00622ADF">
      <w:pPr>
        <w:pStyle w:val="Prrafodelista"/>
        <w:ind w:left="1080"/>
        <w:rPr>
          <w:lang w:eastAsia="es-ES"/>
        </w:rPr>
      </w:pPr>
    </w:p>
    <w:p w14:paraId="6CAF4503" w14:textId="6A28F4C2" w:rsidR="007F55C8" w:rsidRDefault="007F55C8" w:rsidP="00622ADF">
      <w:pPr>
        <w:pStyle w:val="Ttulo2"/>
        <w:numPr>
          <w:ilvl w:val="2"/>
          <w:numId w:val="18"/>
        </w:numPr>
        <w:rPr>
          <w:rFonts w:ascii="Times New Roman" w:eastAsia="Times New Roman" w:hAnsi="Times New Roman" w:cs="Times New Roman"/>
          <w:b/>
          <w:bCs/>
          <w:color w:val="000000"/>
          <w:sz w:val="24"/>
          <w:szCs w:val="24"/>
          <w:lang w:eastAsia="es-ES"/>
        </w:rPr>
      </w:pPr>
      <w:bookmarkStart w:id="18" w:name="_Toc219329949"/>
      <w:r w:rsidRPr="00622ADF">
        <w:rPr>
          <w:rFonts w:ascii="Times New Roman" w:eastAsia="Times New Roman" w:hAnsi="Times New Roman" w:cs="Times New Roman"/>
          <w:b/>
          <w:bCs/>
          <w:color w:val="000000"/>
          <w:sz w:val="24"/>
          <w:szCs w:val="24"/>
          <w:lang w:eastAsia="es-ES"/>
        </w:rPr>
        <w:t>Riesgos sanitarios</w:t>
      </w:r>
      <w:bookmarkEnd w:id="18"/>
    </w:p>
    <w:p w14:paraId="52217F99" w14:textId="77777777" w:rsidR="00622ADF" w:rsidRPr="00622ADF" w:rsidRDefault="00622ADF" w:rsidP="00622ADF">
      <w:pPr>
        <w:pStyle w:val="Prrafodelista"/>
        <w:ind w:left="1800"/>
        <w:rPr>
          <w:lang w:eastAsia="es-ES"/>
        </w:rPr>
      </w:pPr>
    </w:p>
    <w:p w14:paraId="4C450DA3" w14:textId="3F8F8CA7" w:rsidR="007F55C8" w:rsidRDefault="00F24A3A"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24A3A">
        <w:rPr>
          <w:rFonts w:ascii="Times New Roman" w:eastAsia="Times New Roman" w:hAnsi="Times New Roman" w:cs="Times New Roman"/>
          <w:color w:val="000000"/>
          <w:kern w:val="0"/>
          <w:lang w:eastAsia="es-ES"/>
          <w14:ligatures w14:val="none"/>
        </w:rPr>
        <w:t xml:space="preserve">Los riesgos relacionados con la salud son la amenaza potencial de enfermedades para la salud o productividad de la manada, tales como fiebre aftosa, brucelosis, o parásitos gastrointestinales. Para su mitigación, el proyecto aplica protocolos de vacunación y desparasitaciones periódicas, además de la cuarentena preventiva para los animales en nuevo ingreso, asegurando que ellos lleguen en condiciones óptimas de </w:t>
      </w:r>
      <w:r w:rsidR="00FD660B" w:rsidRPr="00F24A3A">
        <w:rPr>
          <w:rFonts w:ascii="Times New Roman" w:eastAsia="Times New Roman" w:hAnsi="Times New Roman" w:cs="Times New Roman"/>
          <w:color w:val="000000"/>
          <w:kern w:val="0"/>
          <w:lang w:eastAsia="es-ES"/>
          <w14:ligatures w14:val="none"/>
        </w:rPr>
        <w:t>sanidad. Estas</w:t>
      </w:r>
      <w:r w:rsidRPr="00F24A3A">
        <w:rPr>
          <w:rFonts w:ascii="Times New Roman" w:eastAsia="Times New Roman" w:hAnsi="Times New Roman" w:cs="Times New Roman"/>
          <w:color w:val="000000"/>
          <w:kern w:val="0"/>
          <w:lang w:eastAsia="es-ES"/>
          <w14:ligatures w14:val="none"/>
        </w:rPr>
        <w:t xml:space="preserve"> acciones se realizan de acuerdo con las normas orientadoras del Instituto Colombiano Agropecuario (ICA) y las Buenas Prácticas Ganaderas (BPG), minimizando así el riesgo de contagio y potenciando la trazabilidad sanitaria dentro del sistema</w:t>
      </w:r>
      <w:r w:rsidR="00263521">
        <w:rPr>
          <w:rFonts w:ascii="Times New Roman" w:eastAsia="Times New Roman" w:hAnsi="Times New Roman" w:cs="Times New Roman"/>
          <w:color w:val="000000"/>
          <w:kern w:val="0"/>
          <w:lang w:eastAsia="es-ES"/>
          <w14:ligatures w14:val="none"/>
        </w:rPr>
        <w:t>.</w:t>
      </w:r>
    </w:p>
    <w:p w14:paraId="0976B0C0" w14:textId="77777777" w:rsidR="00263521" w:rsidRDefault="00263521"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54BBE7D4" w14:textId="77777777" w:rsidR="003921AB" w:rsidRDefault="003921AB"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5EA1136" w14:textId="77777777" w:rsidR="003921AB" w:rsidRDefault="003921AB"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16D0BB3A" w14:textId="77777777" w:rsidR="006E2122" w:rsidRDefault="006E2122"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118C1866" w14:textId="5F113314" w:rsidR="007F55C8" w:rsidRDefault="007F55C8" w:rsidP="00622ADF">
      <w:pPr>
        <w:pStyle w:val="Ttulo2"/>
        <w:numPr>
          <w:ilvl w:val="2"/>
          <w:numId w:val="18"/>
        </w:numPr>
        <w:rPr>
          <w:rFonts w:ascii="Times New Roman" w:eastAsia="Times New Roman" w:hAnsi="Times New Roman" w:cs="Times New Roman"/>
          <w:b/>
          <w:bCs/>
          <w:color w:val="000000"/>
          <w:sz w:val="24"/>
          <w:szCs w:val="24"/>
          <w:lang w:eastAsia="es-ES"/>
        </w:rPr>
      </w:pPr>
      <w:bookmarkStart w:id="19" w:name="_Toc219329950"/>
      <w:r w:rsidRPr="00622ADF">
        <w:rPr>
          <w:rFonts w:ascii="Times New Roman" w:eastAsia="Times New Roman" w:hAnsi="Times New Roman" w:cs="Times New Roman"/>
          <w:b/>
          <w:bCs/>
          <w:color w:val="000000"/>
          <w:sz w:val="24"/>
          <w:szCs w:val="24"/>
          <w:lang w:eastAsia="es-ES"/>
        </w:rPr>
        <w:t>Riesgos climáticos</w:t>
      </w:r>
      <w:bookmarkEnd w:id="19"/>
      <w:r w:rsidRPr="00622ADF">
        <w:rPr>
          <w:rFonts w:ascii="Times New Roman" w:eastAsia="Times New Roman" w:hAnsi="Times New Roman" w:cs="Times New Roman"/>
          <w:b/>
          <w:bCs/>
          <w:color w:val="000000"/>
          <w:sz w:val="24"/>
          <w:szCs w:val="24"/>
          <w:lang w:eastAsia="es-ES"/>
        </w:rPr>
        <w:t xml:space="preserve"> </w:t>
      </w:r>
    </w:p>
    <w:p w14:paraId="124F385B" w14:textId="77777777" w:rsidR="00DF13DB" w:rsidRPr="00DF13DB" w:rsidRDefault="00DF13DB" w:rsidP="00DF13DB">
      <w:pPr>
        <w:rPr>
          <w:lang w:eastAsia="es-ES"/>
        </w:rPr>
      </w:pPr>
    </w:p>
    <w:p w14:paraId="7172EFA1" w14:textId="384BEDAD" w:rsidR="007F55C8" w:rsidRPr="007F55C8" w:rsidRDefault="007F55C8" w:rsidP="003E68C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7F55C8">
        <w:rPr>
          <w:rFonts w:ascii="Times New Roman" w:eastAsia="Times New Roman" w:hAnsi="Times New Roman" w:cs="Times New Roman"/>
          <w:color w:val="000000"/>
          <w:kern w:val="0"/>
          <w:lang w:eastAsia="es-ES"/>
          <w14:ligatures w14:val="none"/>
        </w:rPr>
        <w:t xml:space="preserve">El principal riesgo climático corresponde a la ocurrencia de sequías prolongadas o variaciones estacionales en la oferta forrajera, comunes en la región del Meta. Para contrarrestarlo, se aplicará un esquema de rotación de potreros que permita la recuperación del pasto y el uso eficiente del suelo, complementado con la conservación de reservas de agua y forraje durante los periodos lluviosos. </w:t>
      </w:r>
      <w:r w:rsidR="008D3337">
        <w:rPr>
          <w:rFonts w:ascii="Times New Roman" w:eastAsia="Times New Roman" w:hAnsi="Times New Roman" w:cs="Times New Roman"/>
          <w:color w:val="000000"/>
          <w:kern w:val="0"/>
          <w:lang w:eastAsia="es-ES"/>
          <w14:ligatures w14:val="none"/>
        </w:rPr>
        <w:t>En</w:t>
      </w:r>
      <w:r w:rsidR="00405703">
        <w:rPr>
          <w:rFonts w:ascii="Times New Roman" w:eastAsia="Times New Roman" w:hAnsi="Times New Roman" w:cs="Times New Roman"/>
          <w:color w:val="000000"/>
          <w:kern w:val="0"/>
          <w:lang w:eastAsia="es-ES"/>
          <w14:ligatures w14:val="none"/>
        </w:rPr>
        <w:t xml:space="preserve"> el sector ganadero de América latina </w:t>
      </w:r>
      <w:r w:rsidR="008D3337">
        <w:rPr>
          <w:rFonts w:ascii="Times New Roman" w:eastAsia="Times New Roman" w:hAnsi="Times New Roman" w:cs="Times New Roman"/>
          <w:color w:val="000000"/>
          <w:kern w:val="0"/>
          <w:lang w:eastAsia="es-ES"/>
          <w14:ligatures w14:val="none"/>
        </w:rPr>
        <w:t xml:space="preserve">se </w:t>
      </w:r>
      <w:r w:rsidR="00405703">
        <w:rPr>
          <w:rFonts w:ascii="Times New Roman" w:eastAsia="Times New Roman" w:hAnsi="Times New Roman" w:cs="Times New Roman"/>
          <w:color w:val="000000"/>
          <w:kern w:val="0"/>
          <w:lang w:eastAsia="es-ES"/>
          <w14:ligatures w14:val="none"/>
        </w:rPr>
        <w:t xml:space="preserve">presenta </w:t>
      </w:r>
      <w:r w:rsidR="00405703">
        <w:rPr>
          <w:rFonts w:ascii="Times New Roman" w:eastAsia="Times New Roman" w:hAnsi="Times New Roman" w:cs="Times New Roman"/>
          <w:color w:val="000000"/>
          <w:kern w:val="0"/>
          <w:lang w:eastAsia="es-ES"/>
          <w14:ligatures w14:val="none"/>
        </w:rPr>
        <w:lastRenderedPageBreak/>
        <w:t xml:space="preserve">elevada vulnerabilidad frente al cambio climático, lo que hace necesario adoptar sistemas productivos </w:t>
      </w:r>
      <w:r w:rsidR="003921AB">
        <w:rPr>
          <w:rFonts w:ascii="Times New Roman" w:eastAsia="Times New Roman" w:hAnsi="Times New Roman" w:cs="Times New Roman"/>
          <w:color w:val="000000"/>
          <w:kern w:val="0"/>
          <w:lang w:eastAsia="es-ES"/>
          <w14:ligatures w14:val="none"/>
        </w:rPr>
        <w:t>más</w:t>
      </w:r>
      <w:r w:rsidR="00405703">
        <w:rPr>
          <w:rFonts w:ascii="Times New Roman" w:eastAsia="Times New Roman" w:hAnsi="Times New Roman" w:cs="Times New Roman"/>
          <w:color w:val="000000"/>
          <w:kern w:val="0"/>
          <w:lang w:eastAsia="es-ES"/>
          <w14:ligatures w14:val="none"/>
        </w:rPr>
        <w:t xml:space="preserve"> resistentes.</w:t>
      </w:r>
    </w:p>
    <w:p w14:paraId="74E7CC2C" w14:textId="77777777" w:rsidR="001A2BA7" w:rsidRDefault="001A2BA7" w:rsidP="007F55C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612E69A" w14:textId="77777777" w:rsidR="00DF13DB" w:rsidRPr="007F55C8" w:rsidRDefault="00DF13DB" w:rsidP="007F55C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7A577C01" w14:textId="77777777" w:rsidR="001A2BA7" w:rsidRDefault="001A2BA7" w:rsidP="001A2BA7">
      <w:pPr>
        <w:autoSpaceDE w:val="0"/>
        <w:autoSpaceDN w:val="0"/>
        <w:adjustRightInd w:val="0"/>
        <w:spacing w:after="0" w:line="480" w:lineRule="auto"/>
        <w:ind w:firstLine="720"/>
        <w:jc w:val="center"/>
        <w:rPr>
          <w:rFonts w:ascii="Times New Roman" w:eastAsia="Times New Roman" w:hAnsi="Times New Roman" w:cs="Times New Roman"/>
          <w:b/>
          <w:bCs/>
          <w:color w:val="000000"/>
          <w:kern w:val="0"/>
          <w:lang w:eastAsia="es-ES"/>
          <w14:ligatures w14:val="none"/>
        </w:rPr>
      </w:pPr>
    </w:p>
    <w:p w14:paraId="454DA095" w14:textId="1E82D8EC" w:rsidR="00CD79FF" w:rsidRDefault="00CD79FF" w:rsidP="00F00401">
      <w:pPr>
        <w:pStyle w:val="Ttulo2"/>
        <w:numPr>
          <w:ilvl w:val="2"/>
          <w:numId w:val="18"/>
        </w:numPr>
        <w:rPr>
          <w:rFonts w:ascii="Times New Roman" w:eastAsia="Times New Roman" w:hAnsi="Times New Roman" w:cs="Times New Roman"/>
          <w:b/>
          <w:bCs/>
          <w:color w:val="000000"/>
          <w:sz w:val="24"/>
          <w:szCs w:val="24"/>
          <w:lang w:eastAsia="es-ES"/>
        </w:rPr>
      </w:pPr>
      <w:bookmarkStart w:id="20" w:name="_Toc219329951"/>
      <w:r w:rsidRPr="00F00401">
        <w:rPr>
          <w:rFonts w:ascii="Times New Roman" w:eastAsia="Times New Roman" w:hAnsi="Times New Roman" w:cs="Times New Roman"/>
          <w:b/>
          <w:bCs/>
          <w:color w:val="000000"/>
          <w:sz w:val="24"/>
          <w:szCs w:val="24"/>
          <w:lang w:eastAsia="es-ES"/>
        </w:rPr>
        <w:t>Riesgos de mercado</w:t>
      </w:r>
      <w:bookmarkEnd w:id="20"/>
    </w:p>
    <w:p w14:paraId="575B2AB9" w14:textId="77777777" w:rsidR="00F00401" w:rsidRPr="00F00401" w:rsidRDefault="00F00401" w:rsidP="00F00401">
      <w:pPr>
        <w:rPr>
          <w:lang w:eastAsia="es-ES"/>
        </w:rPr>
      </w:pPr>
    </w:p>
    <w:p w14:paraId="3F97416A" w14:textId="43CDB999" w:rsidR="00CD79FF" w:rsidRDefault="00F24A3A" w:rsidP="00CD79FF">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24A3A">
        <w:rPr>
          <w:rFonts w:ascii="Times New Roman" w:eastAsia="Times New Roman" w:hAnsi="Times New Roman" w:cs="Times New Roman"/>
          <w:color w:val="000000"/>
          <w:kern w:val="0"/>
          <w:lang w:eastAsia="es-ES"/>
          <w14:ligatures w14:val="none"/>
        </w:rPr>
        <w:t xml:space="preserve">La fluctuación de los precios de la carne bovina es un riesgo económico que puede influir en las utilidades del proyecto. Para contrarrestar este factor se incentivará la diversificación de los canales de comercialización, participando en subastas ganaderas y ventas directas a compradores regionales o contratos de </w:t>
      </w:r>
      <w:r w:rsidR="00FD660B" w:rsidRPr="00F24A3A">
        <w:rPr>
          <w:rFonts w:ascii="Times New Roman" w:eastAsia="Times New Roman" w:hAnsi="Times New Roman" w:cs="Times New Roman"/>
          <w:color w:val="000000"/>
          <w:kern w:val="0"/>
          <w:lang w:eastAsia="es-ES"/>
          <w14:ligatures w14:val="none"/>
        </w:rPr>
        <w:t>suministro. Este</w:t>
      </w:r>
      <w:r w:rsidRPr="00F24A3A">
        <w:rPr>
          <w:rFonts w:ascii="Times New Roman" w:eastAsia="Times New Roman" w:hAnsi="Times New Roman" w:cs="Times New Roman"/>
          <w:color w:val="000000"/>
          <w:kern w:val="0"/>
          <w:lang w:eastAsia="es-ES"/>
          <w14:ligatures w14:val="none"/>
        </w:rPr>
        <w:t xml:space="preserve"> sistema es para reducir la dependencia en un solo mercado para tener un flujo estable de </w:t>
      </w:r>
      <w:r w:rsidR="0054210B" w:rsidRPr="00F24A3A">
        <w:rPr>
          <w:rFonts w:ascii="Times New Roman" w:eastAsia="Times New Roman" w:hAnsi="Times New Roman" w:cs="Times New Roman"/>
          <w:color w:val="000000"/>
          <w:kern w:val="0"/>
          <w:lang w:eastAsia="es-ES"/>
          <w14:ligatures w14:val="none"/>
        </w:rPr>
        <w:t>ingresos conforme</w:t>
      </w:r>
      <w:r w:rsidRPr="00F24A3A">
        <w:rPr>
          <w:rFonts w:ascii="Times New Roman" w:eastAsia="Times New Roman" w:hAnsi="Times New Roman" w:cs="Times New Roman"/>
          <w:color w:val="000000"/>
          <w:kern w:val="0"/>
          <w:lang w:eastAsia="es-ES"/>
          <w14:ligatures w14:val="none"/>
        </w:rPr>
        <w:t xml:space="preserve"> a la política sugerida de competitividad y formalización en el sector pecuario de Ministerio de Agricultura y Desarrollo Rural</w:t>
      </w:r>
      <w:r w:rsidR="00CD79FF" w:rsidRPr="00CD79FF">
        <w:rPr>
          <w:rFonts w:ascii="Times New Roman" w:eastAsia="Times New Roman" w:hAnsi="Times New Roman" w:cs="Times New Roman"/>
          <w:color w:val="000000"/>
          <w:kern w:val="0"/>
          <w:lang w:eastAsia="es-ES"/>
          <w14:ligatures w14:val="none"/>
        </w:rPr>
        <w:t>.</w:t>
      </w:r>
    </w:p>
    <w:p w14:paraId="0F1C8191" w14:textId="77777777" w:rsidR="00CD79FF" w:rsidRDefault="00CD79FF" w:rsidP="00CD79FF">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7EA71481" w14:textId="77777777" w:rsidR="006E2122" w:rsidRDefault="006E2122" w:rsidP="00CD79FF">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BF9B828" w14:textId="76A1E607" w:rsidR="00CD79FF" w:rsidRPr="00F00401" w:rsidRDefault="00CD79FF" w:rsidP="00F00401">
      <w:pPr>
        <w:pStyle w:val="Ttulo2"/>
        <w:numPr>
          <w:ilvl w:val="2"/>
          <w:numId w:val="18"/>
        </w:numPr>
        <w:rPr>
          <w:rFonts w:ascii="Times New Roman" w:eastAsia="Times New Roman" w:hAnsi="Times New Roman" w:cs="Times New Roman"/>
          <w:b/>
          <w:bCs/>
          <w:color w:val="000000"/>
          <w:sz w:val="24"/>
          <w:szCs w:val="24"/>
          <w:lang w:eastAsia="es-ES"/>
        </w:rPr>
      </w:pPr>
      <w:bookmarkStart w:id="21" w:name="_Toc219329952"/>
      <w:r w:rsidRPr="00F00401">
        <w:rPr>
          <w:rFonts w:ascii="Times New Roman" w:eastAsia="Times New Roman" w:hAnsi="Times New Roman" w:cs="Times New Roman"/>
          <w:b/>
          <w:bCs/>
          <w:color w:val="000000"/>
          <w:sz w:val="24"/>
          <w:szCs w:val="24"/>
          <w:lang w:eastAsia="es-ES"/>
        </w:rPr>
        <w:t>Riesgos financieros</w:t>
      </w:r>
      <w:bookmarkEnd w:id="21"/>
    </w:p>
    <w:p w14:paraId="2FC002CC" w14:textId="77777777" w:rsidR="00CD79FF" w:rsidRDefault="00CD79FF" w:rsidP="00CD79FF">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p>
    <w:p w14:paraId="729AC35B" w14:textId="6FDFB1FF" w:rsidR="00883B6D" w:rsidRDefault="00CD79FF" w:rsidP="004A66FB">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CD79FF">
        <w:rPr>
          <w:rFonts w:ascii="Times New Roman" w:eastAsia="Times New Roman" w:hAnsi="Times New Roman" w:cs="Times New Roman"/>
          <w:color w:val="000000"/>
          <w:kern w:val="0"/>
          <w:lang w:eastAsia="es-ES"/>
          <w14:ligatures w14:val="none"/>
        </w:rPr>
        <w:t xml:space="preserve">El riesgo financiero se asocia a posibles incrementos en los costos de producción o a imprevistos que puedan afectar el flujo de caja del emprendimiento. Para su manejo, se destinará un fondo de contingencia equivalente al 10 % de la inversión inicial, que permitirá responder oportunamente a emergencias productivas o económicas sin comprometer la operatividad del sistema. Esta medida preventiva fortalece la sostenibilidad económica del proyecto y refleja una gestión financiera responsable, alineada con los principios de planificación y control empresarial promovidos por </w:t>
      </w:r>
      <w:r w:rsidR="00232A89" w:rsidRPr="00232A89">
        <w:rPr>
          <w:rFonts w:ascii="Times New Roman" w:eastAsia="Times New Roman" w:hAnsi="Times New Roman" w:cs="Times New Roman"/>
          <w:color w:val="000000"/>
          <w:kern w:val="0"/>
          <w:lang w:eastAsia="es-ES"/>
          <w14:ligatures w14:val="none"/>
        </w:rPr>
        <w:t>Sandoval et al. (2023)</w:t>
      </w:r>
      <w:r w:rsidR="00330416">
        <w:rPr>
          <w:rFonts w:ascii="Times New Roman" w:eastAsia="Times New Roman" w:hAnsi="Times New Roman" w:cs="Times New Roman"/>
          <w:color w:val="000000"/>
          <w:kern w:val="0"/>
          <w:lang w:eastAsia="es-ES"/>
          <w14:ligatures w14:val="none"/>
        </w:rPr>
        <w:t>.</w:t>
      </w:r>
    </w:p>
    <w:p w14:paraId="32BAAD7A" w14:textId="0DCD4598" w:rsidR="005773D0" w:rsidRDefault="00ED67D3" w:rsidP="00F00401">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22" w:name="_Toc219329953"/>
      <w:r w:rsidRPr="00F00401">
        <w:rPr>
          <w:rFonts w:ascii="Times New Roman" w:eastAsia="Times New Roman" w:hAnsi="Times New Roman" w:cs="Times New Roman"/>
          <w:b/>
          <w:bCs/>
          <w:color w:val="000000"/>
          <w:kern w:val="0"/>
          <w:sz w:val="24"/>
          <w:szCs w:val="24"/>
          <w:lang w:eastAsia="es-ES"/>
          <w14:ligatures w14:val="none"/>
        </w:rPr>
        <w:lastRenderedPageBreak/>
        <w:t>Metodología</w:t>
      </w:r>
      <w:bookmarkEnd w:id="22"/>
    </w:p>
    <w:p w14:paraId="2D2F2A0E" w14:textId="77777777" w:rsidR="00A24D58" w:rsidRPr="004D5E8C" w:rsidRDefault="00A24D58" w:rsidP="004D5E8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044504E2" w14:textId="379DCA6F" w:rsidR="00FE5C41" w:rsidRDefault="004D5E8C" w:rsidP="004B289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4D5E8C">
        <w:rPr>
          <w:rFonts w:ascii="Times New Roman" w:eastAsia="Times New Roman" w:hAnsi="Times New Roman" w:cs="Times New Roman"/>
          <w:color w:val="000000"/>
          <w:kern w:val="0"/>
          <w:lang w:eastAsia="es-ES"/>
          <w14:ligatures w14:val="none"/>
        </w:rPr>
        <w:t>El proyecto se</w:t>
      </w:r>
      <w:r w:rsidR="004A66FB">
        <w:rPr>
          <w:rFonts w:ascii="Times New Roman" w:eastAsia="Times New Roman" w:hAnsi="Times New Roman" w:cs="Times New Roman"/>
          <w:color w:val="000000"/>
          <w:kern w:val="0"/>
          <w:lang w:eastAsia="es-ES"/>
          <w14:ligatures w14:val="none"/>
        </w:rPr>
        <w:t xml:space="preserve"> realiz</w:t>
      </w:r>
      <w:r w:rsidRPr="004D5E8C">
        <w:rPr>
          <w:rFonts w:ascii="Times New Roman" w:eastAsia="Times New Roman" w:hAnsi="Times New Roman" w:cs="Times New Roman"/>
          <w:color w:val="000000"/>
          <w:kern w:val="0"/>
          <w:lang w:eastAsia="es-ES"/>
          <w14:ligatures w14:val="none"/>
        </w:rPr>
        <w:t>ó bajo un enfoque cuantitativo,</w:t>
      </w:r>
      <w:r w:rsidR="00D02D42">
        <w:rPr>
          <w:rFonts w:ascii="Times New Roman" w:eastAsia="Times New Roman" w:hAnsi="Times New Roman" w:cs="Times New Roman"/>
          <w:color w:val="000000"/>
          <w:kern w:val="0"/>
          <w:lang w:eastAsia="es-ES"/>
          <w14:ligatures w14:val="none"/>
        </w:rPr>
        <w:t xml:space="preserve"> puesto que se basa en el </w:t>
      </w:r>
      <w:r w:rsidRPr="004D5E8C">
        <w:rPr>
          <w:rFonts w:ascii="Times New Roman" w:eastAsia="Times New Roman" w:hAnsi="Times New Roman" w:cs="Times New Roman"/>
          <w:color w:val="000000"/>
          <w:kern w:val="0"/>
          <w:lang w:eastAsia="es-ES"/>
          <w14:ligatures w14:val="none"/>
        </w:rPr>
        <w:t xml:space="preserve">análisis </w:t>
      </w:r>
      <w:r w:rsidR="00D02D42">
        <w:rPr>
          <w:rFonts w:ascii="Times New Roman" w:eastAsia="Times New Roman" w:hAnsi="Times New Roman" w:cs="Times New Roman"/>
          <w:color w:val="000000"/>
          <w:kern w:val="0"/>
          <w:lang w:eastAsia="es-ES"/>
          <w14:ligatures w14:val="none"/>
        </w:rPr>
        <w:t xml:space="preserve">de las variables numéricas relacionadas con el desempeño </w:t>
      </w:r>
      <w:r w:rsidR="0013393C">
        <w:rPr>
          <w:rFonts w:ascii="Times New Roman" w:eastAsia="Times New Roman" w:hAnsi="Times New Roman" w:cs="Times New Roman"/>
          <w:color w:val="000000"/>
          <w:kern w:val="0"/>
          <w:lang w:eastAsia="es-ES"/>
          <w14:ligatures w14:val="none"/>
        </w:rPr>
        <w:t>productivo</w:t>
      </w:r>
      <w:r w:rsidR="004B2894">
        <w:rPr>
          <w:rFonts w:ascii="Times New Roman" w:eastAsia="Times New Roman" w:hAnsi="Times New Roman" w:cs="Times New Roman"/>
          <w:color w:val="000000"/>
          <w:kern w:val="0"/>
          <w:lang w:eastAsia="es-ES"/>
          <w14:ligatures w14:val="none"/>
        </w:rPr>
        <w:t xml:space="preserve"> y financiero del sistema de ceba, como la ganancia de peso, los </w:t>
      </w:r>
      <w:r w:rsidR="00CC0646" w:rsidRPr="00CC0646">
        <w:rPr>
          <w:rFonts w:ascii="Times New Roman" w:eastAsia="Times New Roman" w:hAnsi="Times New Roman" w:cs="Times New Roman"/>
          <w:color w:val="000000"/>
          <w:kern w:val="0"/>
          <w:lang w:eastAsia="es-ES"/>
          <w14:ligatures w14:val="none"/>
        </w:rPr>
        <w:t>cost</w:t>
      </w:r>
      <w:r w:rsidR="00FE5C41">
        <w:rPr>
          <w:rFonts w:ascii="Times New Roman" w:eastAsia="Times New Roman" w:hAnsi="Times New Roman" w:cs="Times New Roman"/>
          <w:color w:val="000000"/>
          <w:kern w:val="0"/>
          <w:lang w:eastAsia="es-ES"/>
          <w14:ligatures w14:val="none"/>
        </w:rPr>
        <w:t>o</w:t>
      </w:r>
      <w:r w:rsidR="00CC0646" w:rsidRPr="00CC0646">
        <w:rPr>
          <w:rFonts w:ascii="Times New Roman" w:eastAsia="Times New Roman" w:hAnsi="Times New Roman" w:cs="Times New Roman"/>
          <w:color w:val="000000"/>
          <w:kern w:val="0"/>
          <w:lang w:eastAsia="es-ES"/>
          <w14:ligatures w14:val="none"/>
        </w:rPr>
        <w:t>s de producción, ingresos e índices de rentabilidad.</w:t>
      </w:r>
      <w:r w:rsidR="00CC0646">
        <w:rPr>
          <w:rFonts w:ascii="Times New Roman" w:eastAsia="Times New Roman" w:hAnsi="Times New Roman" w:cs="Times New Roman"/>
          <w:color w:val="000000"/>
          <w:kern w:val="0"/>
          <w:lang w:eastAsia="es-ES"/>
          <w14:ligatures w14:val="none"/>
        </w:rPr>
        <w:t xml:space="preserve"> </w:t>
      </w:r>
      <w:r w:rsidR="004B2894">
        <w:rPr>
          <w:rFonts w:ascii="Times New Roman" w:eastAsia="Times New Roman" w:hAnsi="Times New Roman" w:cs="Times New Roman"/>
          <w:color w:val="000000"/>
          <w:kern w:val="0"/>
          <w:lang w:eastAsia="es-ES"/>
          <w14:ligatures w14:val="none"/>
        </w:rPr>
        <w:t xml:space="preserve"> Este enfoque permite determinar la viabilidad técnica y económica del proyecto productivo.</w:t>
      </w:r>
    </w:p>
    <w:p w14:paraId="59118824" w14:textId="1C54FC35" w:rsidR="004B2894" w:rsidRDefault="00FE5C41" w:rsidP="00B75FBA">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E5C41">
        <w:rPr>
          <w:rFonts w:ascii="Times New Roman" w:eastAsia="Times New Roman" w:hAnsi="Times New Roman" w:cs="Times New Roman"/>
          <w:color w:val="000000"/>
          <w:kern w:val="0"/>
          <w:lang w:eastAsia="es-ES"/>
          <w14:ligatures w14:val="none"/>
        </w:rPr>
        <w:t>La investigación es de tipo descriptiv</w:t>
      </w:r>
      <w:r w:rsidR="008507A8">
        <w:rPr>
          <w:rFonts w:ascii="Times New Roman" w:eastAsia="Times New Roman" w:hAnsi="Times New Roman" w:cs="Times New Roman"/>
          <w:color w:val="000000"/>
          <w:kern w:val="0"/>
          <w:lang w:eastAsia="es-ES"/>
          <w14:ligatures w14:val="none"/>
        </w:rPr>
        <w:t>a</w:t>
      </w:r>
      <w:r w:rsidRPr="00FE5C41">
        <w:rPr>
          <w:rFonts w:ascii="Times New Roman" w:eastAsia="Times New Roman" w:hAnsi="Times New Roman" w:cs="Times New Roman"/>
          <w:color w:val="000000"/>
          <w:kern w:val="0"/>
          <w:lang w:eastAsia="es-ES"/>
          <w14:ligatures w14:val="none"/>
        </w:rPr>
        <w:t xml:space="preserve"> y aplicad</w:t>
      </w:r>
      <w:r w:rsidR="008507A8">
        <w:rPr>
          <w:rFonts w:ascii="Times New Roman" w:eastAsia="Times New Roman" w:hAnsi="Times New Roman" w:cs="Times New Roman"/>
          <w:color w:val="000000"/>
          <w:kern w:val="0"/>
          <w:lang w:eastAsia="es-ES"/>
          <w14:ligatures w14:val="none"/>
        </w:rPr>
        <w:t>a</w:t>
      </w:r>
      <w:r>
        <w:rPr>
          <w:rFonts w:ascii="Times New Roman" w:eastAsia="Times New Roman" w:hAnsi="Times New Roman" w:cs="Times New Roman"/>
          <w:color w:val="000000"/>
          <w:kern w:val="0"/>
          <w:lang w:eastAsia="es-ES"/>
          <w14:ligatures w14:val="none"/>
        </w:rPr>
        <w:t xml:space="preserve">. </w:t>
      </w:r>
      <w:r w:rsidR="008507A8">
        <w:rPr>
          <w:rFonts w:ascii="Times New Roman" w:eastAsia="Times New Roman" w:hAnsi="Times New Roman" w:cs="Times New Roman"/>
          <w:color w:val="000000"/>
          <w:kern w:val="0"/>
          <w:lang w:eastAsia="es-ES"/>
          <w14:ligatures w14:val="none"/>
        </w:rPr>
        <w:t xml:space="preserve"> Descriptiva </w:t>
      </w:r>
      <w:r w:rsidR="008507A8" w:rsidRPr="008507A8">
        <w:rPr>
          <w:rFonts w:ascii="Times New Roman" w:eastAsia="Times New Roman" w:hAnsi="Times New Roman" w:cs="Times New Roman"/>
          <w:color w:val="000000"/>
          <w:kern w:val="0"/>
          <w:lang w:eastAsia="es-ES"/>
          <w14:ligatures w14:val="none"/>
        </w:rPr>
        <w:t xml:space="preserve">porque </w:t>
      </w:r>
      <w:r w:rsidR="004B2894">
        <w:rPr>
          <w:rFonts w:ascii="Times New Roman" w:eastAsia="Times New Roman" w:hAnsi="Times New Roman" w:cs="Times New Roman"/>
          <w:color w:val="000000"/>
          <w:kern w:val="0"/>
          <w:lang w:eastAsia="es-ES"/>
          <w14:ligatures w14:val="none"/>
        </w:rPr>
        <w:t xml:space="preserve">caracteriza las condiciones de </w:t>
      </w:r>
      <w:r w:rsidR="004B2894" w:rsidRPr="008507A8">
        <w:rPr>
          <w:rFonts w:ascii="Times New Roman" w:eastAsia="Times New Roman" w:hAnsi="Times New Roman" w:cs="Times New Roman"/>
          <w:color w:val="000000"/>
          <w:kern w:val="0"/>
          <w:lang w:eastAsia="es-ES"/>
          <w14:ligatures w14:val="none"/>
        </w:rPr>
        <w:t xml:space="preserve">producción, </w:t>
      </w:r>
      <w:r w:rsidR="004B2894">
        <w:rPr>
          <w:rFonts w:ascii="Times New Roman" w:eastAsia="Times New Roman" w:hAnsi="Times New Roman" w:cs="Times New Roman"/>
          <w:color w:val="000000"/>
          <w:kern w:val="0"/>
          <w:lang w:eastAsia="es-ES"/>
          <w14:ligatures w14:val="none"/>
        </w:rPr>
        <w:t>sanidad</w:t>
      </w:r>
      <w:r w:rsidR="004B2894" w:rsidRPr="008507A8">
        <w:rPr>
          <w:rFonts w:ascii="Times New Roman" w:eastAsia="Times New Roman" w:hAnsi="Times New Roman" w:cs="Times New Roman"/>
          <w:color w:val="000000"/>
          <w:kern w:val="0"/>
          <w:lang w:eastAsia="es-ES"/>
          <w14:ligatures w14:val="none"/>
        </w:rPr>
        <w:t xml:space="preserve"> </w:t>
      </w:r>
      <w:r w:rsidR="004B2894">
        <w:rPr>
          <w:rFonts w:ascii="Times New Roman" w:eastAsia="Times New Roman" w:hAnsi="Times New Roman" w:cs="Times New Roman"/>
          <w:color w:val="000000"/>
          <w:kern w:val="0"/>
          <w:lang w:eastAsia="es-ES"/>
          <w14:ligatures w14:val="none"/>
        </w:rPr>
        <w:t>y</w:t>
      </w:r>
      <w:r w:rsidR="008507A8" w:rsidRPr="008507A8">
        <w:rPr>
          <w:rFonts w:ascii="Times New Roman" w:eastAsia="Times New Roman" w:hAnsi="Times New Roman" w:cs="Times New Roman"/>
          <w:color w:val="000000"/>
          <w:kern w:val="0"/>
          <w:lang w:eastAsia="es-ES"/>
          <w14:ligatures w14:val="none"/>
        </w:rPr>
        <w:t xml:space="preserve"> las finanzas del sistema de ceba </w:t>
      </w:r>
      <w:r w:rsidR="004B2894">
        <w:rPr>
          <w:rFonts w:ascii="Times New Roman" w:eastAsia="Times New Roman" w:hAnsi="Times New Roman" w:cs="Times New Roman"/>
          <w:color w:val="000000"/>
          <w:kern w:val="0"/>
          <w:lang w:eastAsia="es-ES"/>
          <w14:ligatures w14:val="none"/>
        </w:rPr>
        <w:t>en la finca “La Argentina”. Es aplicada puesto que se utiliza la información obtenida para proponer un sistema de gestión que i</w:t>
      </w:r>
      <w:r w:rsidR="004B2894" w:rsidRPr="004B2894">
        <w:rPr>
          <w:rFonts w:ascii="Times New Roman" w:eastAsia="Times New Roman" w:hAnsi="Times New Roman" w:cs="Times New Roman"/>
          <w:color w:val="000000"/>
          <w:kern w:val="0"/>
          <w:lang w:eastAsia="es-ES"/>
          <w14:ligatures w14:val="none"/>
        </w:rPr>
        <w:t>ntenta resolver un problema práctico que estaba relacionado con la falta de control contable y financiero en la actividad ganadera.</w:t>
      </w:r>
      <w:r w:rsidR="004B2894">
        <w:rPr>
          <w:rFonts w:ascii="Times New Roman" w:eastAsia="Times New Roman" w:hAnsi="Times New Roman" w:cs="Times New Roman"/>
          <w:color w:val="000000"/>
          <w:kern w:val="0"/>
          <w:lang w:eastAsia="es-ES"/>
          <w14:ligatures w14:val="none"/>
        </w:rPr>
        <w:t xml:space="preserve"> </w:t>
      </w:r>
      <w:r w:rsidR="0039397D">
        <w:rPr>
          <w:rFonts w:ascii="Times New Roman" w:eastAsia="Times New Roman" w:hAnsi="Times New Roman" w:cs="Times New Roman"/>
          <w:color w:val="000000"/>
          <w:kern w:val="0"/>
          <w:lang w:eastAsia="es-ES"/>
          <w14:ligatures w14:val="none"/>
        </w:rPr>
        <w:t xml:space="preserve"> </w:t>
      </w:r>
    </w:p>
    <w:p w14:paraId="025BEC65" w14:textId="509799E7" w:rsidR="0039397D" w:rsidRDefault="0039397D" w:rsidP="00B75FBA">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Este estudio emplea una metodología no experimental, </w:t>
      </w:r>
      <w:r w:rsidRPr="0039397D">
        <w:rPr>
          <w:rFonts w:ascii="Times New Roman" w:eastAsia="Times New Roman" w:hAnsi="Times New Roman" w:cs="Times New Roman"/>
          <w:color w:val="000000"/>
          <w:kern w:val="0"/>
          <w:lang w:eastAsia="es-ES"/>
          <w14:ligatures w14:val="none"/>
        </w:rPr>
        <w:t>ya que las variables no son manipuladas deliberadamente, sino que se observan y analizan en las condiciones reales de producción; el estudio también es longitudinal, ya que se analiza el comportamiento del sistema durante un ciclo productivo de 12 meses.</w:t>
      </w:r>
    </w:p>
    <w:p w14:paraId="09050D5A" w14:textId="77777777" w:rsidR="001D6D97" w:rsidRDefault="001D6D97" w:rsidP="00E906D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0383DFBA" w14:textId="052F3790" w:rsidR="001769B0" w:rsidRDefault="001769B0" w:rsidP="00F00401">
      <w:pPr>
        <w:pStyle w:val="Ttulo2"/>
        <w:numPr>
          <w:ilvl w:val="1"/>
          <w:numId w:val="18"/>
        </w:numPr>
        <w:rPr>
          <w:rFonts w:ascii="Times New Roman" w:eastAsia="Times New Roman" w:hAnsi="Times New Roman" w:cs="Times New Roman"/>
          <w:b/>
          <w:bCs/>
          <w:color w:val="000000"/>
          <w:sz w:val="24"/>
          <w:szCs w:val="24"/>
          <w:lang w:eastAsia="es-ES"/>
        </w:rPr>
      </w:pPr>
      <w:bookmarkStart w:id="23" w:name="_Toc219329954"/>
      <w:r w:rsidRPr="00F00401">
        <w:rPr>
          <w:rFonts w:ascii="Times New Roman" w:eastAsia="Times New Roman" w:hAnsi="Times New Roman" w:cs="Times New Roman"/>
          <w:b/>
          <w:bCs/>
          <w:color w:val="000000"/>
          <w:sz w:val="24"/>
          <w:szCs w:val="24"/>
          <w:lang w:eastAsia="es-ES"/>
        </w:rPr>
        <w:t>Diseño metodológico:</w:t>
      </w:r>
      <w:bookmarkEnd w:id="23"/>
    </w:p>
    <w:p w14:paraId="7F734BC8" w14:textId="77777777" w:rsidR="00F00401" w:rsidRPr="00F00401" w:rsidRDefault="00F00401" w:rsidP="00F00401">
      <w:pPr>
        <w:pStyle w:val="Prrafodelista"/>
        <w:ind w:left="1080"/>
        <w:rPr>
          <w:lang w:eastAsia="es-ES"/>
        </w:rPr>
      </w:pPr>
    </w:p>
    <w:p w14:paraId="53AF838A" w14:textId="4B2984FF" w:rsidR="001769B0" w:rsidRPr="001769B0" w:rsidRDefault="001769B0" w:rsidP="001769B0">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r>
        <w:rPr>
          <w:rFonts w:ascii="Times New Roman" w:eastAsia="Times New Roman" w:hAnsi="Times New Roman" w:cs="Times New Roman"/>
          <w:b/>
          <w:bCs/>
          <w:color w:val="000000"/>
          <w:kern w:val="0"/>
          <w:lang w:eastAsia="es-ES"/>
          <w14:ligatures w14:val="none"/>
        </w:rPr>
        <w:t xml:space="preserve">a. </w:t>
      </w:r>
      <w:r w:rsidRPr="001769B0">
        <w:rPr>
          <w:rFonts w:ascii="Times New Roman" w:eastAsia="Times New Roman" w:hAnsi="Times New Roman" w:cs="Times New Roman"/>
          <w:b/>
          <w:bCs/>
          <w:color w:val="000000"/>
          <w:kern w:val="0"/>
          <w:lang w:eastAsia="es-ES"/>
          <w14:ligatures w14:val="none"/>
        </w:rPr>
        <w:t>Fase de diagnóstico (Mes 1):</w:t>
      </w:r>
    </w:p>
    <w:p w14:paraId="32F80AA5" w14:textId="5C83CA09" w:rsidR="001769B0" w:rsidRDefault="003A15C4" w:rsidP="003A15C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Durante el desarrollo del proyecto se realizará, en la finca, una evaluación inicial de las condiciones productivas, incluyendo el estado de los potreros, la disponibilidad de los recursos hídricos, la infraestructura existente y el manejo del ganado. </w:t>
      </w:r>
      <w:r w:rsidR="00B07F39">
        <w:rPr>
          <w:rFonts w:ascii="Times New Roman" w:eastAsia="Times New Roman" w:hAnsi="Times New Roman" w:cs="Times New Roman"/>
          <w:color w:val="000000"/>
          <w:kern w:val="0"/>
          <w:lang w:eastAsia="es-ES"/>
          <w14:ligatures w14:val="none"/>
        </w:rPr>
        <w:t>Se diseña modelo de costos por procesos en el que el lote de 35 novillos se toma como centro de costos y el kg de ganancia de peso como el objeto del costo, los costos se clasifican en indirectos y directos para facilitar su control y análisis</w:t>
      </w:r>
      <w:r w:rsidR="00E97642">
        <w:rPr>
          <w:rFonts w:ascii="Times New Roman" w:eastAsia="Times New Roman" w:hAnsi="Times New Roman" w:cs="Times New Roman"/>
          <w:color w:val="000000"/>
          <w:kern w:val="0"/>
          <w:lang w:eastAsia="es-ES"/>
          <w14:ligatures w14:val="none"/>
        </w:rPr>
        <w:t>.</w:t>
      </w:r>
    </w:p>
    <w:p w14:paraId="34DBD9E4" w14:textId="77777777" w:rsidR="001769B0" w:rsidRPr="001769B0" w:rsidRDefault="001769B0" w:rsidP="001769B0">
      <w:pPr>
        <w:autoSpaceDE w:val="0"/>
        <w:autoSpaceDN w:val="0"/>
        <w:adjustRightInd w:val="0"/>
        <w:spacing w:after="0" w:line="480" w:lineRule="auto"/>
        <w:ind w:left="720"/>
        <w:rPr>
          <w:rFonts w:ascii="Times New Roman" w:eastAsia="Times New Roman" w:hAnsi="Times New Roman" w:cs="Times New Roman"/>
          <w:color w:val="000000"/>
          <w:kern w:val="0"/>
          <w:lang w:eastAsia="es-ES"/>
          <w14:ligatures w14:val="none"/>
        </w:rPr>
      </w:pPr>
    </w:p>
    <w:p w14:paraId="70BD33AE" w14:textId="4943CC05" w:rsidR="001769B0" w:rsidRPr="001769B0" w:rsidRDefault="001769B0" w:rsidP="001769B0">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r>
        <w:rPr>
          <w:rFonts w:ascii="Times New Roman" w:eastAsia="Times New Roman" w:hAnsi="Times New Roman" w:cs="Times New Roman"/>
          <w:b/>
          <w:bCs/>
          <w:color w:val="000000"/>
          <w:kern w:val="0"/>
          <w:lang w:eastAsia="es-ES"/>
          <w14:ligatures w14:val="none"/>
        </w:rPr>
        <w:t xml:space="preserve">b. </w:t>
      </w:r>
      <w:r w:rsidRPr="001769B0">
        <w:rPr>
          <w:rFonts w:ascii="Times New Roman" w:eastAsia="Times New Roman" w:hAnsi="Times New Roman" w:cs="Times New Roman"/>
          <w:b/>
          <w:bCs/>
          <w:color w:val="000000"/>
          <w:kern w:val="0"/>
          <w:lang w:eastAsia="es-ES"/>
          <w14:ligatures w14:val="none"/>
        </w:rPr>
        <w:t>Fase de implementación (Mes 2):</w:t>
      </w:r>
    </w:p>
    <w:p w14:paraId="78571F6F" w14:textId="58D5ED51" w:rsidR="001769B0" w:rsidRDefault="003A15C4" w:rsidP="00F1632F">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De acuerdo con las condiciones reales del predio, se </w:t>
      </w:r>
      <w:r w:rsidR="00F1632F">
        <w:rPr>
          <w:rFonts w:ascii="Times New Roman" w:eastAsia="Times New Roman" w:hAnsi="Times New Roman" w:cs="Times New Roman"/>
          <w:color w:val="000000"/>
          <w:kern w:val="0"/>
          <w:lang w:eastAsia="es-ES"/>
          <w14:ligatures w14:val="none"/>
        </w:rPr>
        <w:t>proyect</w:t>
      </w:r>
      <w:r w:rsidR="00F15F7F">
        <w:rPr>
          <w:rFonts w:ascii="Times New Roman" w:eastAsia="Times New Roman" w:hAnsi="Times New Roman" w:cs="Times New Roman"/>
          <w:color w:val="000000"/>
          <w:kern w:val="0"/>
          <w:lang w:eastAsia="es-ES"/>
          <w14:ligatures w14:val="none"/>
        </w:rPr>
        <w:t>ó</w:t>
      </w:r>
      <w:r>
        <w:rPr>
          <w:rFonts w:ascii="Times New Roman" w:eastAsia="Times New Roman" w:hAnsi="Times New Roman" w:cs="Times New Roman"/>
          <w:color w:val="000000"/>
          <w:kern w:val="0"/>
          <w:lang w:eastAsia="es-ES"/>
          <w14:ligatures w14:val="none"/>
        </w:rPr>
        <w:t xml:space="preserve"> la adquisición de 35 novillos brahmán comercial, </w:t>
      </w:r>
      <w:r w:rsidR="00F1632F">
        <w:rPr>
          <w:rFonts w:ascii="Times New Roman" w:eastAsia="Times New Roman" w:hAnsi="Times New Roman" w:cs="Times New Roman"/>
          <w:color w:val="000000"/>
          <w:kern w:val="0"/>
          <w:lang w:eastAsia="es-ES"/>
          <w14:ligatures w14:val="none"/>
        </w:rPr>
        <w:t>con pesos iniciales entre 250 y 270 kg. Esta decisión se tomará considerando la capacidad de carga de los 12 potreros. En esta etapa se permitirá establecer el manejo adecuado del ganado y la adecuación de los potreros</w:t>
      </w:r>
      <w:r w:rsidR="009B1B51">
        <w:rPr>
          <w:rFonts w:ascii="Times New Roman" w:eastAsia="Times New Roman" w:hAnsi="Times New Roman" w:cs="Times New Roman"/>
          <w:color w:val="000000"/>
          <w:kern w:val="0"/>
          <w:lang w:eastAsia="es-ES"/>
          <w14:ligatures w14:val="none"/>
        </w:rPr>
        <w:t>, por otro lado, se implementan sistema de registro, capitalización de activos biológicos y control de inventarios de insumos.</w:t>
      </w:r>
    </w:p>
    <w:p w14:paraId="2C08ED65" w14:textId="77777777" w:rsidR="00F1632F" w:rsidRPr="001769B0" w:rsidRDefault="00F1632F" w:rsidP="001769B0">
      <w:pPr>
        <w:autoSpaceDE w:val="0"/>
        <w:autoSpaceDN w:val="0"/>
        <w:adjustRightInd w:val="0"/>
        <w:spacing w:after="0" w:line="480" w:lineRule="auto"/>
        <w:ind w:left="720"/>
        <w:rPr>
          <w:rFonts w:ascii="Times New Roman" w:eastAsia="Times New Roman" w:hAnsi="Times New Roman" w:cs="Times New Roman"/>
          <w:color w:val="000000"/>
          <w:kern w:val="0"/>
          <w:lang w:eastAsia="es-ES"/>
          <w14:ligatures w14:val="none"/>
        </w:rPr>
      </w:pPr>
    </w:p>
    <w:p w14:paraId="4B65F46E" w14:textId="4FC7EBFD" w:rsidR="001769B0" w:rsidRDefault="001769B0" w:rsidP="001769B0">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r>
        <w:rPr>
          <w:rFonts w:ascii="Times New Roman" w:eastAsia="Times New Roman" w:hAnsi="Times New Roman" w:cs="Times New Roman"/>
          <w:b/>
          <w:bCs/>
          <w:color w:val="000000"/>
          <w:kern w:val="0"/>
          <w:lang w:eastAsia="es-ES"/>
          <w14:ligatures w14:val="none"/>
        </w:rPr>
        <w:t xml:space="preserve">c. </w:t>
      </w:r>
      <w:r w:rsidRPr="001769B0">
        <w:rPr>
          <w:rFonts w:ascii="Times New Roman" w:eastAsia="Times New Roman" w:hAnsi="Times New Roman" w:cs="Times New Roman"/>
          <w:b/>
          <w:bCs/>
          <w:color w:val="000000"/>
          <w:kern w:val="0"/>
          <w:lang w:eastAsia="es-ES"/>
          <w14:ligatures w14:val="none"/>
        </w:rPr>
        <w:t>Fase de ejecución y seguimiento (Meses 3–11):</w:t>
      </w:r>
    </w:p>
    <w:p w14:paraId="2E2C1587" w14:textId="048D164E" w:rsidR="00F1632F" w:rsidRPr="004615D7" w:rsidRDefault="00F1632F" w:rsidP="001769B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4615D7">
        <w:rPr>
          <w:rFonts w:ascii="Times New Roman" w:eastAsia="Times New Roman" w:hAnsi="Times New Roman" w:cs="Times New Roman"/>
          <w:color w:val="000000"/>
          <w:kern w:val="0"/>
          <w:lang w:eastAsia="es-ES"/>
          <w14:ligatures w14:val="none"/>
        </w:rPr>
        <w:t xml:space="preserve">Durante el desarrollo del proyecto se llevará a cabo un seguimiento periódico del sistema productivo. </w:t>
      </w:r>
      <w:r w:rsidR="001D6D97" w:rsidRPr="001D6D97">
        <w:rPr>
          <w:rFonts w:ascii="Times New Roman" w:eastAsia="Times New Roman" w:hAnsi="Times New Roman" w:cs="Times New Roman"/>
          <w:color w:val="000000"/>
          <w:kern w:val="0"/>
          <w:lang w:eastAsia="es-ES"/>
          <w14:ligatures w14:val="none"/>
        </w:rPr>
        <w:t>Con base en antecedentes productivos</w:t>
      </w:r>
      <w:r w:rsidR="001D6D97">
        <w:rPr>
          <w:rFonts w:ascii="Times New Roman" w:eastAsia="Times New Roman" w:hAnsi="Times New Roman" w:cs="Times New Roman"/>
          <w:color w:val="000000"/>
          <w:kern w:val="0"/>
          <w:lang w:eastAsia="es-ES"/>
          <w14:ligatures w14:val="none"/>
        </w:rPr>
        <w:t xml:space="preserve"> similares</w:t>
      </w:r>
      <w:r w:rsidRPr="004615D7">
        <w:rPr>
          <w:rFonts w:ascii="Times New Roman" w:eastAsia="Times New Roman" w:hAnsi="Times New Roman" w:cs="Times New Roman"/>
          <w:color w:val="000000"/>
          <w:kern w:val="0"/>
          <w:lang w:eastAsia="es-ES"/>
          <w14:ligatures w14:val="none"/>
        </w:rPr>
        <w:t xml:space="preserve"> el manejo previo de la finca, se registrará el peso de los animales, la rotación de los potreros, el plan sanitario</w:t>
      </w:r>
      <w:r w:rsidR="004615D7" w:rsidRPr="004615D7">
        <w:rPr>
          <w:rFonts w:ascii="Times New Roman" w:eastAsia="Times New Roman" w:hAnsi="Times New Roman" w:cs="Times New Roman"/>
          <w:color w:val="000000"/>
          <w:kern w:val="0"/>
          <w:lang w:eastAsia="es-ES"/>
          <w14:ligatures w14:val="none"/>
        </w:rPr>
        <w:t xml:space="preserve"> (vacunación y desparasitación). Esta información permitirá hacer ajustes en el manejo del sistema de acuerdo con las condiciones climáticas y la disponibilidad del pasto.</w:t>
      </w:r>
    </w:p>
    <w:p w14:paraId="40E982FD" w14:textId="77777777" w:rsidR="00DF13DB" w:rsidRDefault="00DF13DB" w:rsidP="00DF13DB">
      <w:pPr>
        <w:autoSpaceDE w:val="0"/>
        <w:autoSpaceDN w:val="0"/>
        <w:adjustRightInd w:val="0"/>
        <w:spacing w:after="0" w:line="480" w:lineRule="auto"/>
        <w:ind w:left="720"/>
        <w:rPr>
          <w:rFonts w:ascii="Times New Roman" w:eastAsia="Times New Roman" w:hAnsi="Times New Roman" w:cs="Times New Roman"/>
          <w:color w:val="000000"/>
          <w:kern w:val="0"/>
          <w:lang w:eastAsia="es-ES"/>
          <w14:ligatures w14:val="none"/>
        </w:rPr>
      </w:pPr>
    </w:p>
    <w:p w14:paraId="1255676F" w14:textId="77777777" w:rsidR="00883B6D" w:rsidRDefault="00883B6D" w:rsidP="00DF13DB">
      <w:pPr>
        <w:autoSpaceDE w:val="0"/>
        <w:autoSpaceDN w:val="0"/>
        <w:adjustRightInd w:val="0"/>
        <w:spacing w:after="0" w:line="480" w:lineRule="auto"/>
        <w:ind w:left="720"/>
        <w:rPr>
          <w:rFonts w:ascii="Times New Roman" w:eastAsia="Times New Roman" w:hAnsi="Times New Roman" w:cs="Times New Roman"/>
          <w:color w:val="000000"/>
          <w:kern w:val="0"/>
          <w:lang w:eastAsia="es-ES"/>
          <w14:ligatures w14:val="none"/>
        </w:rPr>
      </w:pPr>
    </w:p>
    <w:p w14:paraId="651991E9" w14:textId="77777777" w:rsidR="001769B0" w:rsidRPr="001769B0" w:rsidRDefault="001769B0" w:rsidP="001769B0">
      <w:pPr>
        <w:autoSpaceDE w:val="0"/>
        <w:autoSpaceDN w:val="0"/>
        <w:adjustRightInd w:val="0"/>
        <w:spacing w:after="0" w:line="480" w:lineRule="auto"/>
        <w:ind w:left="720"/>
        <w:rPr>
          <w:rFonts w:ascii="Times New Roman" w:eastAsia="Times New Roman" w:hAnsi="Times New Roman" w:cs="Times New Roman"/>
          <w:color w:val="000000"/>
          <w:kern w:val="0"/>
          <w:lang w:eastAsia="es-ES"/>
          <w14:ligatures w14:val="none"/>
        </w:rPr>
      </w:pPr>
    </w:p>
    <w:p w14:paraId="6A1D53DD" w14:textId="447CC258" w:rsidR="001769B0" w:rsidRDefault="001769B0" w:rsidP="001769B0">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r>
        <w:rPr>
          <w:rFonts w:ascii="Times New Roman" w:eastAsia="Times New Roman" w:hAnsi="Times New Roman" w:cs="Times New Roman"/>
          <w:b/>
          <w:bCs/>
          <w:color w:val="000000"/>
          <w:kern w:val="0"/>
          <w:lang w:eastAsia="es-ES"/>
          <w14:ligatures w14:val="none"/>
        </w:rPr>
        <w:t xml:space="preserve">d. </w:t>
      </w:r>
      <w:r w:rsidRPr="001769B0">
        <w:rPr>
          <w:rFonts w:ascii="Times New Roman" w:eastAsia="Times New Roman" w:hAnsi="Times New Roman" w:cs="Times New Roman"/>
          <w:b/>
          <w:bCs/>
          <w:color w:val="000000"/>
          <w:kern w:val="0"/>
          <w:lang w:eastAsia="es-ES"/>
          <w14:ligatures w14:val="none"/>
        </w:rPr>
        <w:t>Fase de evaluación final (Mes 12):</w:t>
      </w:r>
    </w:p>
    <w:p w14:paraId="71421811" w14:textId="77777777" w:rsidR="004615D7" w:rsidRDefault="004615D7" w:rsidP="001769B0">
      <w:pPr>
        <w:autoSpaceDE w:val="0"/>
        <w:autoSpaceDN w:val="0"/>
        <w:adjustRightInd w:val="0"/>
        <w:spacing w:after="0" w:line="480" w:lineRule="auto"/>
        <w:ind w:firstLine="720"/>
        <w:rPr>
          <w:rFonts w:ascii="Times New Roman" w:eastAsia="Times New Roman" w:hAnsi="Times New Roman" w:cs="Times New Roman"/>
          <w:b/>
          <w:bCs/>
          <w:color w:val="000000"/>
          <w:kern w:val="0"/>
          <w:lang w:eastAsia="es-ES"/>
          <w14:ligatures w14:val="none"/>
        </w:rPr>
      </w:pPr>
    </w:p>
    <w:p w14:paraId="5FD292C3" w14:textId="20970528" w:rsidR="004615D7" w:rsidRPr="00327DCF" w:rsidRDefault="004615D7" w:rsidP="001769B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327DCF">
        <w:rPr>
          <w:rFonts w:ascii="Times New Roman" w:eastAsia="Times New Roman" w:hAnsi="Times New Roman" w:cs="Times New Roman"/>
          <w:color w:val="000000"/>
          <w:kern w:val="0"/>
          <w:lang w:eastAsia="es-ES"/>
          <w14:ligatures w14:val="none"/>
        </w:rPr>
        <w:t xml:space="preserve">En este proyecto se </w:t>
      </w:r>
      <w:r w:rsidR="00327DCF" w:rsidRPr="00327DCF">
        <w:rPr>
          <w:rFonts w:ascii="Times New Roman" w:eastAsia="Times New Roman" w:hAnsi="Times New Roman" w:cs="Times New Roman"/>
          <w:color w:val="000000"/>
          <w:kern w:val="0"/>
          <w:lang w:eastAsia="es-ES"/>
          <w14:ligatures w14:val="none"/>
        </w:rPr>
        <w:t>optará</w:t>
      </w:r>
      <w:r w:rsidRPr="00327DCF">
        <w:rPr>
          <w:rFonts w:ascii="Times New Roman" w:eastAsia="Times New Roman" w:hAnsi="Times New Roman" w:cs="Times New Roman"/>
          <w:color w:val="000000"/>
          <w:kern w:val="0"/>
          <w:lang w:eastAsia="es-ES"/>
          <w14:ligatures w14:val="none"/>
        </w:rPr>
        <w:t xml:space="preserve"> por realizar una evaluación final comparando los resultados proyectados con los </w:t>
      </w:r>
      <w:r w:rsidR="00327DCF" w:rsidRPr="00327DCF">
        <w:rPr>
          <w:rFonts w:ascii="Times New Roman" w:eastAsia="Times New Roman" w:hAnsi="Times New Roman" w:cs="Times New Roman"/>
          <w:color w:val="000000"/>
          <w:kern w:val="0"/>
          <w:lang w:eastAsia="es-ES"/>
          <w14:ligatures w14:val="none"/>
        </w:rPr>
        <w:t>promedios reportados</w:t>
      </w:r>
      <w:r w:rsidRPr="00327DCF">
        <w:rPr>
          <w:rFonts w:ascii="Times New Roman" w:eastAsia="Times New Roman" w:hAnsi="Times New Roman" w:cs="Times New Roman"/>
          <w:color w:val="000000"/>
          <w:kern w:val="0"/>
          <w:lang w:eastAsia="es-ES"/>
          <w14:ligatures w14:val="none"/>
        </w:rPr>
        <w:t xml:space="preserve"> para sistemas de ceba en Colombia. Por otro lado, se </w:t>
      </w:r>
      <w:r w:rsidR="00327DCF" w:rsidRPr="00327DCF">
        <w:rPr>
          <w:rFonts w:ascii="Times New Roman" w:eastAsia="Times New Roman" w:hAnsi="Times New Roman" w:cs="Times New Roman"/>
          <w:color w:val="000000"/>
          <w:kern w:val="0"/>
          <w:lang w:eastAsia="es-ES"/>
          <w14:ligatures w14:val="none"/>
        </w:rPr>
        <w:t>efectuará</w:t>
      </w:r>
      <w:r w:rsidRPr="00327DCF">
        <w:rPr>
          <w:rFonts w:ascii="Times New Roman" w:eastAsia="Times New Roman" w:hAnsi="Times New Roman" w:cs="Times New Roman"/>
          <w:color w:val="000000"/>
          <w:kern w:val="0"/>
          <w:lang w:eastAsia="es-ES"/>
          <w14:ligatures w14:val="none"/>
        </w:rPr>
        <w:t xml:space="preserve"> un análisis económico</w:t>
      </w:r>
      <w:r w:rsidR="00327DCF" w:rsidRPr="00327DCF">
        <w:rPr>
          <w:rFonts w:ascii="Times New Roman" w:eastAsia="Times New Roman" w:hAnsi="Times New Roman" w:cs="Times New Roman"/>
          <w:color w:val="000000"/>
          <w:kern w:val="0"/>
          <w:lang w:eastAsia="es-ES"/>
          <w14:ligatures w14:val="none"/>
        </w:rPr>
        <w:t xml:space="preserve"> que incluirá indicadores como la relación beneficio/costo y el retorno sobre la inversión, con el fin de establecer la viabilidad económica y financiera del sistema propuesto para la finca la Argentina.</w:t>
      </w:r>
    </w:p>
    <w:p w14:paraId="6636D15B" w14:textId="77777777" w:rsidR="001769B0" w:rsidRDefault="001769B0" w:rsidP="001769B0">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6013D310" w14:textId="3251C667" w:rsidR="001769B0" w:rsidRDefault="001769B0" w:rsidP="00F00401">
      <w:pPr>
        <w:pStyle w:val="Ttulo2"/>
        <w:numPr>
          <w:ilvl w:val="1"/>
          <w:numId w:val="18"/>
        </w:numPr>
        <w:rPr>
          <w:rFonts w:ascii="Times New Roman" w:eastAsia="Times New Roman" w:hAnsi="Times New Roman" w:cs="Times New Roman"/>
          <w:b/>
          <w:bCs/>
          <w:color w:val="000000"/>
          <w:sz w:val="24"/>
          <w:szCs w:val="24"/>
          <w:lang w:eastAsia="es-ES"/>
        </w:rPr>
      </w:pPr>
      <w:bookmarkStart w:id="24" w:name="_Toc219329955"/>
      <w:r w:rsidRPr="00F00401">
        <w:rPr>
          <w:rFonts w:ascii="Times New Roman" w:eastAsia="Times New Roman" w:hAnsi="Times New Roman" w:cs="Times New Roman"/>
          <w:b/>
          <w:bCs/>
          <w:color w:val="000000"/>
          <w:sz w:val="24"/>
          <w:szCs w:val="24"/>
          <w:lang w:eastAsia="es-ES"/>
        </w:rPr>
        <w:lastRenderedPageBreak/>
        <w:t>Población y muestra:</w:t>
      </w:r>
      <w:bookmarkEnd w:id="24"/>
    </w:p>
    <w:p w14:paraId="7CAD27FD" w14:textId="77777777" w:rsidR="00327DCF" w:rsidRDefault="00327DCF" w:rsidP="00327DCF">
      <w:pPr>
        <w:rPr>
          <w:lang w:eastAsia="es-ES"/>
        </w:rPr>
      </w:pPr>
    </w:p>
    <w:p w14:paraId="6177219F" w14:textId="77777777" w:rsidR="00F00401" w:rsidRPr="00F00401" w:rsidRDefault="00F00401" w:rsidP="00F00401">
      <w:pPr>
        <w:pStyle w:val="Prrafodelista"/>
        <w:ind w:left="1080"/>
        <w:rPr>
          <w:lang w:eastAsia="es-ES"/>
        </w:rPr>
      </w:pPr>
    </w:p>
    <w:p w14:paraId="6699EEA0" w14:textId="6E8742D6" w:rsidR="00300AF8" w:rsidRPr="00300AF8" w:rsidRDefault="001769B0" w:rsidP="00300AF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1769B0">
        <w:rPr>
          <w:rFonts w:ascii="Times New Roman" w:eastAsia="Times New Roman" w:hAnsi="Times New Roman" w:cs="Times New Roman"/>
          <w:color w:val="000000"/>
          <w:kern w:val="0"/>
          <w:lang w:eastAsia="es-ES"/>
          <w14:ligatures w14:val="none"/>
        </w:rPr>
        <w:t xml:space="preserve">La población objeto del proyecto corresponde a novillos Brahman en etapa de ceba disponibles en el mercado regional del departamento del Meta. </w:t>
      </w:r>
      <w:r w:rsidR="00300AF8">
        <w:rPr>
          <w:rFonts w:ascii="Times New Roman" w:eastAsia="Times New Roman" w:hAnsi="Times New Roman" w:cs="Times New Roman"/>
          <w:color w:val="000000"/>
          <w:kern w:val="0"/>
          <w:lang w:eastAsia="es-ES"/>
          <w14:ligatures w14:val="none"/>
        </w:rPr>
        <w:t xml:space="preserve">Este proyecto obtendrá como </w:t>
      </w:r>
      <w:r w:rsidRPr="001769B0">
        <w:rPr>
          <w:rFonts w:ascii="Times New Roman" w:eastAsia="Times New Roman" w:hAnsi="Times New Roman" w:cs="Times New Roman"/>
          <w:color w:val="000000"/>
          <w:kern w:val="0"/>
          <w:lang w:eastAsia="es-ES"/>
          <w14:ligatures w14:val="none"/>
        </w:rPr>
        <w:t xml:space="preserve">muestra no probabilística por conveniencia de 35 animales, </w:t>
      </w:r>
      <w:r w:rsidR="00300AF8">
        <w:rPr>
          <w:rFonts w:ascii="Times New Roman" w:eastAsia="Times New Roman" w:hAnsi="Times New Roman" w:cs="Times New Roman"/>
          <w:color w:val="000000"/>
          <w:kern w:val="0"/>
          <w:lang w:eastAsia="es-ES"/>
          <w14:ligatures w14:val="none"/>
        </w:rPr>
        <w:t>definidas</w:t>
      </w:r>
      <w:r w:rsidR="00CA0326">
        <w:rPr>
          <w:rFonts w:ascii="Times New Roman" w:eastAsia="Times New Roman" w:hAnsi="Times New Roman" w:cs="Times New Roman"/>
          <w:color w:val="000000"/>
          <w:kern w:val="0"/>
          <w:lang w:eastAsia="es-ES"/>
          <w14:ligatures w14:val="none"/>
        </w:rPr>
        <w:t xml:space="preserve"> según la capacidad de forraje y manejo productivo</w:t>
      </w:r>
      <w:r w:rsidR="00300AF8">
        <w:rPr>
          <w:rFonts w:ascii="Times New Roman" w:eastAsia="Times New Roman" w:hAnsi="Times New Roman" w:cs="Times New Roman"/>
          <w:color w:val="000000"/>
          <w:kern w:val="0"/>
          <w:lang w:eastAsia="es-ES"/>
          <w14:ligatures w14:val="none"/>
        </w:rPr>
        <w:t>.</w:t>
      </w:r>
      <w:r w:rsidR="00300AF8" w:rsidRPr="00300AF8">
        <w:rPr>
          <w:rFonts w:ascii="Times New Roman" w:eastAsia="Times New Roman" w:hAnsi="Times New Roman" w:cs="Times New Roman"/>
          <w:color w:val="000000"/>
          <w:kern w:val="0"/>
          <w:lang w:eastAsia="es-ES"/>
          <w14:ligatures w14:val="none"/>
        </w:rPr>
        <w:t xml:space="preserve"> Desde la experiencia observada en la finca, este tamaño de muestra permitirá un manejo eficiente del sistema, garantizando la sostenibilidad del suelo y bienestar animal.</w:t>
      </w:r>
    </w:p>
    <w:p w14:paraId="2EDD3C8F" w14:textId="3A6469BC" w:rsidR="001769B0" w:rsidRDefault="001769B0" w:rsidP="004774E9">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506D2165" w14:textId="77777777" w:rsidR="004774E9" w:rsidRDefault="004774E9" w:rsidP="001769B0">
      <w:pPr>
        <w:autoSpaceDE w:val="0"/>
        <w:autoSpaceDN w:val="0"/>
        <w:adjustRightInd w:val="0"/>
        <w:spacing w:after="0" w:line="480" w:lineRule="auto"/>
        <w:ind w:left="720"/>
        <w:rPr>
          <w:rFonts w:ascii="Times New Roman" w:eastAsia="Times New Roman" w:hAnsi="Times New Roman" w:cs="Times New Roman"/>
          <w:color w:val="000000"/>
          <w:kern w:val="0"/>
          <w:lang w:eastAsia="es-ES"/>
          <w14:ligatures w14:val="none"/>
        </w:rPr>
      </w:pPr>
    </w:p>
    <w:p w14:paraId="70C59354" w14:textId="4A8243C0" w:rsidR="004774E9" w:rsidRDefault="004774E9" w:rsidP="00F00401">
      <w:pPr>
        <w:pStyle w:val="Ttulo2"/>
        <w:numPr>
          <w:ilvl w:val="1"/>
          <w:numId w:val="18"/>
        </w:numPr>
        <w:rPr>
          <w:rFonts w:ascii="Times New Roman" w:eastAsia="Times New Roman" w:hAnsi="Times New Roman" w:cs="Times New Roman"/>
          <w:b/>
          <w:bCs/>
          <w:color w:val="000000"/>
          <w:sz w:val="24"/>
          <w:szCs w:val="24"/>
          <w:lang w:eastAsia="es-ES"/>
        </w:rPr>
      </w:pPr>
      <w:bookmarkStart w:id="25" w:name="_Toc219329956"/>
      <w:r w:rsidRPr="00F00401">
        <w:rPr>
          <w:rFonts w:ascii="Times New Roman" w:eastAsia="Times New Roman" w:hAnsi="Times New Roman" w:cs="Times New Roman"/>
          <w:b/>
          <w:bCs/>
          <w:color w:val="000000"/>
          <w:sz w:val="24"/>
          <w:szCs w:val="24"/>
          <w:lang w:eastAsia="es-ES"/>
        </w:rPr>
        <w:t>Variables e indicadores:</w:t>
      </w:r>
      <w:bookmarkEnd w:id="25"/>
    </w:p>
    <w:p w14:paraId="48E2585D" w14:textId="77777777" w:rsidR="00555B04" w:rsidRPr="00555B04" w:rsidRDefault="00555B04" w:rsidP="00555B04">
      <w:pPr>
        <w:rPr>
          <w:lang w:eastAsia="es-ES"/>
        </w:rPr>
      </w:pPr>
    </w:p>
    <w:p w14:paraId="05C511B0" w14:textId="4CB2B0F3" w:rsidR="00300AF8" w:rsidRPr="00555B04" w:rsidRDefault="00300AF8" w:rsidP="00555B0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555B04">
        <w:rPr>
          <w:rFonts w:ascii="Times New Roman" w:eastAsia="Times New Roman" w:hAnsi="Times New Roman" w:cs="Times New Roman"/>
          <w:color w:val="000000"/>
          <w:kern w:val="0"/>
          <w:lang w:eastAsia="es-ES"/>
          <w14:ligatures w14:val="none"/>
        </w:rPr>
        <w:t xml:space="preserve">En este proyecto se optará por definir variables e indicadores que permitan evaluar de manera clara el desempeño productivo, sanitario y económico del sistema de ceba de ganado </w:t>
      </w:r>
      <w:r w:rsidR="00FD660B">
        <w:rPr>
          <w:rFonts w:ascii="Times New Roman" w:eastAsia="Times New Roman" w:hAnsi="Times New Roman" w:cs="Times New Roman"/>
          <w:color w:val="000000"/>
          <w:kern w:val="0"/>
          <w:lang w:eastAsia="es-ES"/>
          <w14:ligatures w14:val="none"/>
        </w:rPr>
        <w:t>B</w:t>
      </w:r>
      <w:r w:rsidRPr="00555B04">
        <w:rPr>
          <w:rFonts w:ascii="Times New Roman" w:eastAsia="Times New Roman" w:hAnsi="Times New Roman" w:cs="Times New Roman"/>
          <w:color w:val="000000"/>
          <w:kern w:val="0"/>
          <w:lang w:eastAsia="es-ES"/>
          <w14:ligatures w14:val="none"/>
        </w:rPr>
        <w:t>rahman-comercial</w:t>
      </w:r>
      <w:r w:rsidR="00555B04" w:rsidRPr="00555B04">
        <w:rPr>
          <w:rFonts w:ascii="Times New Roman" w:eastAsia="Times New Roman" w:hAnsi="Times New Roman" w:cs="Times New Roman"/>
          <w:color w:val="000000"/>
          <w:kern w:val="0"/>
          <w:lang w:eastAsia="es-ES"/>
          <w14:ligatures w14:val="none"/>
        </w:rPr>
        <w:t xml:space="preserve"> propuesto para la finca la Argentina.</w:t>
      </w:r>
    </w:p>
    <w:p w14:paraId="504C0882" w14:textId="77777777" w:rsidR="00F00401" w:rsidRPr="00F00401" w:rsidRDefault="00F00401" w:rsidP="00F00401">
      <w:pPr>
        <w:rPr>
          <w:lang w:eastAsia="es-ES"/>
        </w:rPr>
      </w:pPr>
    </w:p>
    <w:p w14:paraId="313EB25D" w14:textId="1B7A73FB" w:rsidR="004774E9" w:rsidRPr="004774E9" w:rsidRDefault="004774E9" w:rsidP="004774E9">
      <w:pPr>
        <w:pStyle w:val="Prrafodelista"/>
        <w:numPr>
          <w:ilvl w:val="0"/>
          <w:numId w:val="14"/>
        </w:num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r w:rsidRPr="004774E9">
        <w:rPr>
          <w:rFonts w:ascii="Times New Roman" w:eastAsia="Times New Roman" w:hAnsi="Times New Roman" w:cs="Times New Roman"/>
          <w:b/>
          <w:bCs/>
          <w:color w:val="000000"/>
          <w:kern w:val="0"/>
          <w:lang w:eastAsia="es-ES"/>
          <w14:ligatures w14:val="none"/>
        </w:rPr>
        <w:t>Productivas:</w:t>
      </w:r>
    </w:p>
    <w:p w14:paraId="4D4D671C" w14:textId="08BB3BCF" w:rsidR="004774E9" w:rsidRDefault="004774E9" w:rsidP="004774E9">
      <w:pPr>
        <w:pStyle w:val="Prrafodelista"/>
        <w:numPr>
          <w:ilvl w:val="0"/>
          <w:numId w:val="15"/>
        </w:num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r w:rsidRPr="00EE3D86">
        <w:rPr>
          <w:rFonts w:ascii="Times New Roman" w:eastAsia="Times New Roman" w:hAnsi="Times New Roman" w:cs="Times New Roman"/>
          <w:b/>
          <w:bCs/>
          <w:color w:val="000000"/>
          <w:kern w:val="0"/>
          <w:lang w:eastAsia="es-ES"/>
          <w14:ligatures w14:val="none"/>
        </w:rPr>
        <w:t>Ganancia diaria de peso (GDP):</w:t>
      </w:r>
      <w:r w:rsidRPr="004774E9">
        <w:rPr>
          <w:rFonts w:ascii="Times New Roman" w:eastAsia="Times New Roman" w:hAnsi="Times New Roman" w:cs="Times New Roman"/>
          <w:color w:val="000000"/>
          <w:kern w:val="0"/>
          <w:lang w:eastAsia="es-ES"/>
          <w14:ligatures w14:val="none"/>
        </w:rPr>
        <w:t xml:space="preserve"> </w:t>
      </w:r>
      <w:r w:rsidR="00555B04">
        <w:rPr>
          <w:rFonts w:ascii="Times New Roman" w:eastAsia="Times New Roman" w:hAnsi="Times New Roman" w:cs="Times New Roman"/>
          <w:color w:val="000000"/>
          <w:kern w:val="0"/>
          <w:lang w:eastAsia="es-ES"/>
          <w14:ligatures w14:val="none"/>
        </w:rPr>
        <w:t>Se calculará como la diferencia entre el peso final de cada novillo, dividida entre el número</w:t>
      </w:r>
      <w:r w:rsidR="00EE3D86">
        <w:rPr>
          <w:rFonts w:ascii="Times New Roman" w:eastAsia="Times New Roman" w:hAnsi="Times New Roman" w:cs="Times New Roman"/>
          <w:color w:val="000000"/>
          <w:kern w:val="0"/>
          <w:lang w:eastAsia="es-ES"/>
          <w14:ligatures w14:val="none"/>
        </w:rPr>
        <w:t xml:space="preserve"> de días</w:t>
      </w:r>
      <w:r w:rsidR="00555B04">
        <w:rPr>
          <w:rFonts w:ascii="Times New Roman" w:eastAsia="Times New Roman" w:hAnsi="Times New Roman" w:cs="Times New Roman"/>
          <w:color w:val="000000"/>
          <w:kern w:val="0"/>
          <w:lang w:eastAsia="es-ES"/>
          <w14:ligatures w14:val="none"/>
        </w:rPr>
        <w:t xml:space="preserve">. En la práctica, por medio de este indicador evaluaremos la eficiencia del sistema de alimentación y del pastoreo rotacional. </w:t>
      </w:r>
    </w:p>
    <w:p w14:paraId="09D39B33" w14:textId="77777777" w:rsidR="00EE3D86" w:rsidRDefault="00EE3D86" w:rsidP="00EE3D86">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5E9172B0" w14:textId="11F22C66" w:rsidR="00EE3D86" w:rsidRPr="00EE3D86" w:rsidRDefault="00EE3D86" w:rsidP="00EE3D86">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m:oMathPara>
        <m:oMath>
          <m:r>
            <w:rPr>
              <w:rFonts w:ascii="Cambria Math" w:eastAsia="Times New Roman" w:hAnsi="Cambria Math" w:cs="Times New Roman"/>
              <w:color w:val="000000"/>
              <w:kern w:val="0"/>
              <w:lang w:eastAsia="es-ES"/>
              <w14:ligatures w14:val="none"/>
            </w:rPr>
            <m:t>GPD=</m:t>
          </m:r>
          <m:f>
            <m:fPr>
              <m:ctrlPr>
                <w:rPr>
                  <w:rFonts w:ascii="Cambria Math" w:eastAsia="Times New Roman" w:hAnsi="Cambria Math" w:cs="Times New Roman"/>
                  <w:i/>
                  <w:color w:val="000000"/>
                  <w:kern w:val="0"/>
                  <w:lang w:eastAsia="es-ES"/>
                  <w14:ligatures w14:val="none"/>
                </w:rPr>
              </m:ctrlPr>
            </m:fPr>
            <m:num>
              <m:r>
                <w:rPr>
                  <w:rFonts w:ascii="Cambria Math" w:eastAsia="Times New Roman" w:hAnsi="Cambria Math" w:cs="Times New Roman"/>
                  <w:color w:val="000000"/>
                  <w:kern w:val="0"/>
                  <w:lang w:eastAsia="es-ES"/>
                  <w14:ligatures w14:val="none"/>
                </w:rPr>
                <m:t>Peso Final-Peso inicial</m:t>
              </m:r>
            </m:num>
            <m:den>
              <m:r>
                <w:rPr>
                  <w:rFonts w:ascii="Cambria Math" w:eastAsia="Times New Roman" w:hAnsi="Cambria Math" w:cs="Times New Roman"/>
                  <w:color w:val="000000"/>
                  <w:kern w:val="0"/>
                  <w:lang w:eastAsia="es-ES"/>
                  <w14:ligatures w14:val="none"/>
                </w:rPr>
                <m:t>Número de días</m:t>
              </m:r>
            </m:den>
          </m:f>
        </m:oMath>
      </m:oMathPara>
    </w:p>
    <w:p w14:paraId="52A77BD1" w14:textId="77777777" w:rsidR="00EE3D86" w:rsidRPr="00EE3D86" w:rsidRDefault="00EE3D86" w:rsidP="00EE3D86">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13101E0B" w14:textId="77777777" w:rsidR="00F904E5" w:rsidRDefault="004774E9" w:rsidP="00F904E5">
      <w:pPr>
        <w:pStyle w:val="Prrafodelista"/>
        <w:numPr>
          <w:ilvl w:val="0"/>
          <w:numId w:val="15"/>
        </w:num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r w:rsidRPr="008E2A22">
        <w:rPr>
          <w:rFonts w:ascii="Times New Roman" w:eastAsia="Times New Roman" w:hAnsi="Times New Roman" w:cs="Times New Roman"/>
          <w:b/>
          <w:bCs/>
          <w:color w:val="000000"/>
          <w:kern w:val="0"/>
          <w:lang w:eastAsia="es-ES"/>
          <w14:ligatures w14:val="none"/>
        </w:rPr>
        <w:lastRenderedPageBreak/>
        <w:t>Conversión alimenticia</w:t>
      </w:r>
      <w:r w:rsidRPr="008E2A22">
        <w:rPr>
          <w:rFonts w:ascii="Times New Roman" w:eastAsia="Times New Roman" w:hAnsi="Times New Roman" w:cs="Times New Roman"/>
          <w:b/>
          <w:bCs/>
          <w:i/>
          <w:iCs/>
          <w:color w:val="000000"/>
          <w:kern w:val="0"/>
          <w:lang w:eastAsia="es-ES"/>
          <w14:ligatures w14:val="none"/>
        </w:rPr>
        <w:t>:</w:t>
      </w:r>
      <w:r w:rsidRPr="004774E9">
        <w:rPr>
          <w:rFonts w:ascii="Times New Roman" w:eastAsia="Times New Roman" w:hAnsi="Times New Roman" w:cs="Times New Roman"/>
          <w:color w:val="000000"/>
          <w:kern w:val="0"/>
          <w:lang w:eastAsia="es-ES"/>
          <w14:ligatures w14:val="none"/>
        </w:rPr>
        <w:t xml:space="preserve"> </w:t>
      </w:r>
      <w:r w:rsidR="00555B04">
        <w:rPr>
          <w:rFonts w:ascii="Times New Roman" w:eastAsia="Times New Roman" w:hAnsi="Times New Roman" w:cs="Times New Roman"/>
          <w:color w:val="000000"/>
          <w:kern w:val="0"/>
          <w:lang w:eastAsia="es-ES"/>
          <w14:ligatures w14:val="none"/>
        </w:rPr>
        <w:t xml:space="preserve"> Se estimará como la relación entre la cantidad de alimento consumido en kg y la ganancia de peso obtenida. </w:t>
      </w:r>
    </w:p>
    <w:p w14:paraId="50954AEA" w14:textId="77777777" w:rsidR="00F904E5" w:rsidRDefault="00F904E5" w:rsidP="00F904E5">
      <w:pPr>
        <w:pStyle w:val="Prrafodelista"/>
        <w:autoSpaceDE w:val="0"/>
        <w:autoSpaceDN w:val="0"/>
        <w:adjustRightInd w:val="0"/>
        <w:spacing w:after="0" w:line="480" w:lineRule="auto"/>
        <w:ind w:left="1440"/>
        <w:rPr>
          <w:rFonts w:ascii="Times New Roman" w:eastAsia="Times New Roman" w:hAnsi="Times New Roman" w:cs="Times New Roman"/>
          <w:color w:val="000000"/>
          <w:kern w:val="0"/>
          <w:lang w:eastAsia="es-ES"/>
          <w14:ligatures w14:val="none"/>
        </w:rPr>
      </w:pPr>
    </w:p>
    <w:p w14:paraId="2E20BACD" w14:textId="51C4A7EA" w:rsidR="008E2A22" w:rsidRDefault="008E2A22" w:rsidP="00F904E5">
      <w:pPr>
        <w:pStyle w:val="Prrafodelista"/>
        <w:autoSpaceDE w:val="0"/>
        <w:autoSpaceDN w:val="0"/>
        <w:adjustRightInd w:val="0"/>
        <w:spacing w:after="0" w:line="480" w:lineRule="auto"/>
        <w:ind w:left="1440"/>
        <w:rPr>
          <w:rFonts w:ascii="Times New Roman" w:eastAsia="Times New Roman" w:hAnsi="Times New Roman" w:cs="Times New Roman"/>
          <w:color w:val="000000"/>
          <w:kern w:val="0"/>
          <w:lang w:eastAsia="es-ES"/>
          <w14:ligatures w14:val="none"/>
        </w:rPr>
      </w:pPr>
      <m:oMathPara>
        <m:oMath>
          <m:r>
            <w:rPr>
              <w:rFonts w:ascii="Cambria Math" w:eastAsia="Times New Roman" w:hAnsi="Cambria Math" w:cs="Times New Roman"/>
              <w:color w:val="000000"/>
              <w:kern w:val="0"/>
              <w:lang w:eastAsia="es-ES"/>
              <w14:ligatures w14:val="none"/>
            </w:rPr>
            <m:t>Conversión alimenticia=</m:t>
          </m:r>
          <m:f>
            <m:fPr>
              <m:ctrlPr>
                <w:rPr>
                  <w:rFonts w:ascii="Cambria Math" w:eastAsia="Times New Roman" w:hAnsi="Cambria Math" w:cs="Times New Roman"/>
                  <w:i/>
                  <w:color w:val="000000"/>
                  <w:kern w:val="0"/>
                  <w:lang w:eastAsia="es-ES"/>
                  <w14:ligatures w14:val="none"/>
                </w:rPr>
              </m:ctrlPr>
            </m:fPr>
            <m:num>
              <m:r>
                <w:rPr>
                  <w:rFonts w:ascii="Cambria Math" w:eastAsia="Times New Roman" w:hAnsi="Cambria Math" w:cs="Times New Roman"/>
                  <w:color w:val="000000"/>
                  <w:kern w:val="0"/>
                  <w:lang w:eastAsia="es-ES"/>
                  <w14:ligatures w14:val="none"/>
                </w:rPr>
                <m:t>kg de alimento consumido</m:t>
              </m:r>
            </m:num>
            <m:den>
              <m:r>
                <w:rPr>
                  <w:rFonts w:ascii="Cambria Math" w:eastAsia="Times New Roman" w:hAnsi="Cambria Math" w:cs="Times New Roman"/>
                  <w:color w:val="000000"/>
                  <w:kern w:val="0"/>
                  <w:lang w:eastAsia="es-ES"/>
                  <w14:ligatures w14:val="none"/>
                </w:rPr>
                <m:t>Kg de peso ganado</m:t>
              </m:r>
            </m:den>
          </m:f>
        </m:oMath>
      </m:oMathPara>
    </w:p>
    <w:p w14:paraId="011D2BDE" w14:textId="7168F7BE" w:rsidR="004774E9" w:rsidRPr="00F904E5" w:rsidRDefault="004774E9" w:rsidP="00F904E5">
      <w:pPr>
        <w:pStyle w:val="Prrafodelista"/>
        <w:numPr>
          <w:ilvl w:val="0"/>
          <w:numId w:val="14"/>
        </w:num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r w:rsidRPr="004774E9">
        <w:rPr>
          <w:rFonts w:ascii="Times New Roman" w:eastAsia="Times New Roman" w:hAnsi="Times New Roman" w:cs="Times New Roman"/>
          <w:b/>
          <w:bCs/>
          <w:color w:val="000000"/>
          <w:kern w:val="0"/>
          <w:lang w:eastAsia="es-ES"/>
          <w14:ligatures w14:val="none"/>
        </w:rPr>
        <w:t>Sanitarias:</w:t>
      </w:r>
    </w:p>
    <w:p w14:paraId="6E6A1927" w14:textId="4319D43D" w:rsidR="00F904E5" w:rsidRDefault="00F904E5" w:rsidP="00F904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F904E5">
        <w:rPr>
          <w:rFonts w:ascii="Times New Roman" w:eastAsia="Times New Roman" w:hAnsi="Times New Roman" w:cs="Times New Roman"/>
          <w:color w:val="000000"/>
          <w:kern w:val="0"/>
          <w:lang w:eastAsia="es-ES"/>
          <w14:ligatures w14:val="none"/>
        </w:rPr>
        <w:t xml:space="preserve">En nuestro predio, se tendrán en cuenta variables sanitarias como la tasa de morbilidad, es decir, el número de animales que se enfermen durante el ciclo productivo y la tasa de mortalidad, aquellos animales que puedan morir durante el ciclo de ceba. En la </w:t>
      </w:r>
      <w:r w:rsidR="00FD660B" w:rsidRPr="00F904E5">
        <w:rPr>
          <w:rFonts w:ascii="Times New Roman" w:eastAsia="Times New Roman" w:hAnsi="Times New Roman" w:cs="Times New Roman"/>
          <w:color w:val="000000"/>
          <w:kern w:val="0"/>
          <w:lang w:eastAsia="es-ES"/>
          <w14:ligatures w14:val="none"/>
        </w:rPr>
        <w:t>práctica</w:t>
      </w:r>
      <w:r w:rsidRPr="00F904E5">
        <w:rPr>
          <w:rFonts w:ascii="Times New Roman" w:eastAsia="Times New Roman" w:hAnsi="Times New Roman" w:cs="Times New Roman"/>
          <w:color w:val="000000"/>
          <w:kern w:val="0"/>
          <w:lang w:eastAsia="es-ES"/>
          <w14:ligatures w14:val="none"/>
        </w:rPr>
        <w:t xml:space="preserve"> y seguimiento de estos indicadores</w:t>
      </w:r>
      <w:r>
        <w:rPr>
          <w:rFonts w:ascii="Times New Roman" w:eastAsia="Times New Roman" w:hAnsi="Times New Roman" w:cs="Times New Roman"/>
          <w:color w:val="000000"/>
          <w:kern w:val="0"/>
          <w:lang w:eastAsia="es-ES"/>
          <w14:ligatures w14:val="none"/>
        </w:rPr>
        <w:t xml:space="preserve"> se </w:t>
      </w:r>
      <w:r w:rsidRPr="00F904E5">
        <w:rPr>
          <w:rFonts w:ascii="Times New Roman" w:eastAsia="Times New Roman" w:hAnsi="Times New Roman" w:cs="Times New Roman"/>
          <w:color w:val="000000"/>
          <w:kern w:val="0"/>
          <w:lang w:eastAsia="es-ES"/>
          <w14:ligatures w14:val="none"/>
        </w:rPr>
        <w:t>permitirá avaluar la efectividad del plan sanitario propuesto y realizar ajustes oportunos en el manejo del ganado, contribuyendo a</w:t>
      </w:r>
      <w:r>
        <w:rPr>
          <w:rFonts w:ascii="Times New Roman" w:eastAsia="Times New Roman" w:hAnsi="Times New Roman" w:cs="Times New Roman"/>
          <w:color w:val="000000"/>
          <w:kern w:val="0"/>
          <w:lang w:eastAsia="es-ES"/>
          <w14:ligatures w14:val="none"/>
        </w:rPr>
        <w:t xml:space="preserve"> </w:t>
      </w:r>
      <w:r w:rsidRPr="00F904E5">
        <w:rPr>
          <w:rFonts w:ascii="Times New Roman" w:eastAsia="Times New Roman" w:hAnsi="Times New Roman" w:cs="Times New Roman"/>
          <w:color w:val="000000"/>
          <w:kern w:val="0"/>
          <w:lang w:eastAsia="es-ES"/>
          <w14:ligatures w14:val="none"/>
        </w:rPr>
        <w:t xml:space="preserve">la sostenibilidad productiva de la finca. </w:t>
      </w:r>
    </w:p>
    <w:p w14:paraId="4DF32101" w14:textId="77777777" w:rsidR="00F904E5" w:rsidRDefault="00F904E5" w:rsidP="00F904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DEC048A" w14:textId="664A92A8" w:rsidR="004774E9" w:rsidRPr="00560C64" w:rsidRDefault="004774E9" w:rsidP="004774E9">
      <w:pPr>
        <w:pStyle w:val="Prrafodelista"/>
        <w:numPr>
          <w:ilvl w:val="0"/>
          <w:numId w:val="14"/>
        </w:num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r w:rsidRPr="004774E9">
        <w:rPr>
          <w:rFonts w:ascii="Times New Roman" w:eastAsia="Times New Roman" w:hAnsi="Times New Roman" w:cs="Times New Roman"/>
          <w:b/>
          <w:bCs/>
          <w:color w:val="000000"/>
          <w:kern w:val="0"/>
          <w:lang w:eastAsia="es-ES"/>
          <w14:ligatures w14:val="none"/>
        </w:rPr>
        <w:t>Económicas:</w:t>
      </w:r>
    </w:p>
    <w:p w14:paraId="611532C8" w14:textId="339D68EE" w:rsidR="00560C64" w:rsidRPr="004774E9" w:rsidRDefault="00424C76" w:rsidP="00560C64">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A partir de las condiciones </w:t>
      </w:r>
      <w:r w:rsidR="00301847">
        <w:rPr>
          <w:rFonts w:ascii="Times New Roman" w:eastAsia="Times New Roman" w:hAnsi="Times New Roman" w:cs="Times New Roman"/>
          <w:color w:val="000000"/>
          <w:kern w:val="0"/>
          <w:lang w:eastAsia="es-ES"/>
          <w14:ligatures w14:val="none"/>
        </w:rPr>
        <w:t>reales de la finca, l</w:t>
      </w:r>
      <w:r w:rsidR="006F6AB0" w:rsidRPr="00560C64">
        <w:rPr>
          <w:rFonts w:ascii="Times New Roman" w:eastAsia="Times New Roman" w:hAnsi="Times New Roman" w:cs="Times New Roman"/>
          <w:color w:val="000000"/>
          <w:kern w:val="0"/>
          <w:lang w:eastAsia="es-ES"/>
          <w14:ligatures w14:val="none"/>
        </w:rPr>
        <w:t>as variables económicas</w:t>
      </w:r>
      <w:r w:rsidR="00560C64" w:rsidRPr="00560C64">
        <w:rPr>
          <w:rFonts w:ascii="Times New Roman" w:eastAsia="Times New Roman" w:hAnsi="Times New Roman" w:cs="Times New Roman"/>
          <w:color w:val="000000"/>
          <w:kern w:val="0"/>
          <w:lang w:eastAsia="es-ES"/>
          <w14:ligatures w14:val="none"/>
        </w:rPr>
        <w:t xml:space="preserve"> serán fundamentadas para evaluar la viabilidad del proyecto, se </w:t>
      </w:r>
      <w:r w:rsidR="00301847" w:rsidRPr="00560C64">
        <w:rPr>
          <w:rFonts w:ascii="Times New Roman" w:eastAsia="Times New Roman" w:hAnsi="Times New Roman" w:cs="Times New Roman"/>
          <w:color w:val="000000"/>
          <w:kern w:val="0"/>
          <w:lang w:eastAsia="es-ES"/>
          <w14:ligatures w14:val="none"/>
        </w:rPr>
        <w:t>considerarán</w:t>
      </w:r>
      <w:r w:rsidR="00560C64" w:rsidRPr="00560C64">
        <w:rPr>
          <w:rFonts w:ascii="Times New Roman" w:eastAsia="Times New Roman" w:hAnsi="Times New Roman" w:cs="Times New Roman"/>
          <w:color w:val="000000"/>
          <w:kern w:val="0"/>
          <w:lang w:eastAsia="es-ES"/>
          <w14:ligatures w14:val="none"/>
        </w:rPr>
        <w:t xml:space="preserve"> los costos totales se producción</w:t>
      </w:r>
      <w:r w:rsidR="00301847">
        <w:rPr>
          <w:rFonts w:ascii="Times New Roman" w:eastAsia="Times New Roman" w:hAnsi="Times New Roman" w:cs="Times New Roman"/>
          <w:color w:val="000000"/>
          <w:kern w:val="0"/>
          <w:lang w:eastAsia="es-ES"/>
          <w14:ligatures w14:val="none"/>
        </w:rPr>
        <w:t>;</w:t>
      </w:r>
      <w:r w:rsidR="00560C64" w:rsidRPr="00560C64">
        <w:rPr>
          <w:rFonts w:ascii="Times New Roman" w:eastAsia="Times New Roman" w:hAnsi="Times New Roman" w:cs="Times New Roman"/>
          <w:color w:val="000000"/>
          <w:kern w:val="0"/>
          <w:lang w:eastAsia="es-ES"/>
          <w14:ligatures w14:val="none"/>
        </w:rPr>
        <w:t xml:space="preserve"> se incluyen costos directos e indirectos asociados en la compra de los animales, alimentación, sanidad, mantenimiento de pastos y la comercialización, En el mismo sentido, los ingresos totales, que corresponderán al valor obtenido por la venta de los novillos al finalizar el ciclo. En la </w:t>
      </w:r>
      <w:r w:rsidR="00301847" w:rsidRPr="00560C64">
        <w:rPr>
          <w:rFonts w:ascii="Times New Roman" w:eastAsia="Times New Roman" w:hAnsi="Times New Roman" w:cs="Times New Roman"/>
          <w:color w:val="000000"/>
          <w:kern w:val="0"/>
          <w:lang w:eastAsia="es-ES"/>
          <w14:ligatures w14:val="none"/>
        </w:rPr>
        <w:t>práctica</w:t>
      </w:r>
      <w:r w:rsidR="00560C64" w:rsidRPr="00560C64">
        <w:rPr>
          <w:rFonts w:ascii="Times New Roman" w:eastAsia="Times New Roman" w:hAnsi="Times New Roman" w:cs="Times New Roman"/>
          <w:color w:val="000000"/>
          <w:kern w:val="0"/>
          <w:lang w:eastAsia="es-ES"/>
          <w14:ligatures w14:val="none"/>
        </w:rPr>
        <w:t xml:space="preserve"> a partir de esta información se determina la factibilidad </w:t>
      </w:r>
      <w:r w:rsidR="00301847" w:rsidRPr="00560C64">
        <w:rPr>
          <w:rFonts w:ascii="Times New Roman" w:eastAsia="Times New Roman" w:hAnsi="Times New Roman" w:cs="Times New Roman"/>
          <w:color w:val="000000"/>
          <w:kern w:val="0"/>
          <w:lang w:eastAsia="es-ES"/>
          <w14:ligatures w14:val="none"/>
        </w:rPr>
        <w:t>económica</w:t>
      </w:r>
      <w:r w:rsidR="00560C64" w:rsidRPr="00560C64">
        <w:rPr>
          <w:rFonts w:ascii="Times New Roman" w:eastAsia="Times New Roman" w:hAnsi="Times New Roman" w:cs="Times New Roman"/>
          <w:color w:val="000000"/>
          <w:kern w:val="0"/>
          <w:lang w:eastAsia="es-ES"/>
          <w14:ligatures w14:val="none"/>
        </w:rPr>
        <w:t xml:space="preserve"> del sistema propuesto en la vereda la </w:t>
      </w:r>
      <w:r w:rsidR="00301847" w:rsidRPr="00560C64">
        <w:rPr>
          <w:rFonts w:ascii="Times New Roman" w:eastAsia="Times New Roman" w:hAnsi="Times New Roman" w:cs="Times New Roman"/>
          <w:color w:val="000000"/>
          <w:kern w:val="0"/>
          <w:lang w:eastAsia="es-ES"/>
          <w14:ligatures w14:val="none"/>
        </w:rPr>
        <w:t>Argentina</w:t>
      </w:r>
      <w:r w:rsidR="00560C64" w:rsidRPr="00560C64">
        <w:rPr>
          <w:rFonts w:ascii="Times New Roman" w:eastAsia="Times New Roman" w:hAnsi="Times New Roman" w:cs="Times New Roman"/>
          <w:color w:val="000000"/>
          <w:kern w:val="0"/>
          <w:lang w:eastAsia="es-ES"/>
          <w14:ligatures w14:val="none"/>
        </w:rPr>
        <w:t>.</w:t>
      </w:r>
    </w:p>
    <w:p w14:paraId="48030E23" w14:textId="77777777" w:rsidR="004774E9" w:rsidRDefault="004774E9" w:rsidP="004774E9">
      <w:pPr>
        <w:pStyle w:val="Prrafodelista"/>
        <w:autoSpaceDE w:val="0"/>
        <w:autoSpaceDN w:val="0"/>
        <w:adjustRightInd w:val="0"/>
        <w:spacing w:after="0" w:line="480" w:lineRule="auto"/>
        <w:ind w:left="1440"/>
        <w:rPr>
          <w:rFonts w:ascii="Times New Roman" w:eastAsia="Times New Roman" w:hAnsi="Times New Roman" w:cs="Times New Roman"/>
          <w:color w:val="000000"/>
          <w:kern w:val="0"/>
          <w:lang w:eastAsia="es-ES"/>
          <w14:ligatures w14:val="none"/>
        </w:rPr>
      </w:pPr>
    </w:p>
    <w:p w14:paraId="4F298C4B" w14:textId="77777777" w:rsidR="004774E9" w:rsidRDefault="004774E9" w:rsidP="004774E9">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2DEB676F" w14:textId="17E55928" w:rsidR="004774E9" w:rsidRDefault="004774E9" w:rsidP="00F00401">
      <w:pPr>
        <w:pStyle w:val="Ttulo2"/>
        <w:numPr>
          <w:ilvl w:val="1"/>
          <w:numId w:val="18"/>
        </w:numPr>
        <w:rPr>
          <w:rFonts w:ascii="Times New Roman" w:eastAsia="Times New Roman" w:hAnsi="Times New Roman" w:cs="Times New Roman"/>
          <w:b/>
          <w:bCs/>
          <w:color w:val="000000"/>
          <w:sz w:val="24"/>
          <w:szCs w:val="24"/>
          <w:lang w:eastAsia="es-ES"/>
        </w:rPr>
      </w:pPr>
      <w:bookmarkStart w:id="26" w:name="_Toc219329957"/>
      <w:r w:rsidRPr="00F00401">
        <w:rPr>
          <w:rFonts w:ascii="Times New Roman" w:eastAsia="Times New Roman" w:hAnsi="Times New Roman" w:cs="Times New Roman"/>
          <w:b/>
          <w:bCs/>
          <w:color w:val="000000"/>
          <w:sz w:val="24"/>
          <w:szCs w:val="24"/>
          <w:lang w:eastAsia="es-ES"/>
        </w:rPr>
        <w:t>Técnicas e instrumentos de recolección de datos:</w:t>
      </w:r>
      <w:bookmarkEnd w:id="26"/>
    </w:p>
    <w:p w14:paraId="79C6975C" w14:textId="77777777" w:rsidR="00652598" w:rsidRDefault="00652598" w:rsidP="00652598">
      <w:pPr>
        <w:rPr>
          <w:lang w:eastAsia="es-ES"/>
        </w:rPr>
      </w:pPr>
    </w:p>
    <w:p w14:paraId="51C9D81D" w14:textId="1814993F" w:rsidR="00652598" w:rsidRPr="00652598" w:rsidRDefault="00652598" w:rsidP="0065259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652598">
        <w:rPr>
          <w:rFonts w:ascii="Times New Roman" w:eastAsia="Times New Roman" w:hAnsi="Times New Roman" w:cs="Times New Roman"/>
          <w:color w:val="000000"/>
          <w:kern w:val="0"/>
          <w:lang w:eastAsia="es-ES"/>
          <w14:ligatures w14:val="none"/>
        </w:rPr>
        <w:lastRenderedPageBreak/>
        <w:t xml:space="preserve">Durante el desarrollo del proyecto se </w:t>
      </w:r>
      <w:r w:rsidR="00BD4470">
        <w:rPr>
          <w:rFonts w:ascii="Times New Roman" w:eastAsia="Times New Roman" w:hAnsi="Times New Roman" w:cs="Times New Roman"/>
          <w:color w:val="000000"/>
          <w:kern w:val="0"/>
          <w:lang w:eastAsia="es-ES"/>
          <w14:ligatures w14:val="none"/>
        </w:rPr>
        <w:t>emplearán</w:t>
      </w:r>
      <w:r w:rsidRPr="00652598">
        <w:rPr>
          <w:rFonts w:ascii="Times New Roman" w:eastAsia="Times New Roman" w:hAnsi="Times New Roman" w:cs="Times New Roman"/>
          <w:color w:val="000000"/>
          <w:kern w:val="0"/>
          <w:lang w:eastAsia="es-ES"/>
          <w14:ligatures w14:val="none"/>
        </w:rPr>
        <w:t xml:space="preserve"> bitácoras productivas para</w:t>
      </w:r>
      <w:r w:rsidR="00BD4470">
        <w:rPr>
          <w:rFonts w:ascii="Times New Roman" w:eastAsia="Times New Roman" w:hAnsi="Times New Roman" w:cs="Times New Roman"/>
          <w:color w:val="000000"/>
          <w:kern w:val="0"/>
          <w:lang w:eastAsia="es-ES"/>
          <w14:ligatures w14:val="none"/>
        </w:rPr>
        <w:t xml:space="preserve"> registrar de forma ordenada las actividades diarias de la finca, de igual manera se efectuarán</w:t>
      </w:r>
      <w:r w:rsidRPr="00652598">
        <w:rPr>
          <w:rFonts w:ascii="Times New Roman" w:eastAsia="Times New Roman" w:hAnsi="Times New Roman" w:cs="Times New Roman"/>
          <w:color w:val="000000"/>
          <w:kern w:val="0"/>
          <w:lang w:eastAsia="es-ES"/>
          <w14:ligatures w14:val="none"/>
        </w:rPr>
        <w:t xml:space="preserve"> registros periódicos de peso mediante la </w:t>
      </w:r>
      <w:r w:rsidR="00FD660B" w:rsidRPr="00652598">
        <w:rPr>
          <w:rFonts w:ascii="Times New Roman" w:eastAsia="Times New Roman" w:hAnsi="Times New Roman" w:cs="Times New Roman"/>
          <w:color w:val="000000"/>
          <w:kern w:val="0"/>
          <w:lang w:eastAsia="es-ES"/>
          <w14:ligatures w14:val="none"/>
        </w:rPr>
        <w:t>báscula</w:t>
      </w:r>
      <w:r w:rsidRPr="00652598">
        <w:rPr>
          <w:rFonts w:ascii="Times New Roman" w:eastAsia="Times New Roman" w:hAnsi="Times New Roman" w:cs="Times New Roman"/>
          <w:color w:val="000000"/>
          <w:kern w:val="0"/>
          <w:lang w:eastAsia="es-ES"/>
          <w14:ligatures w14:val="none"/>
        </w:rPr>
        <w:t xml:space="preserve"> digital, </w:t>
      </w:r>
      <w:r w:rsidR="00BD4470">
        <w:rPr>
          <w:rFonts w:ascii="Times New Roman" w:eastAsia="Times New Roman" w:hAnsi="Times New Roman" w:cs="Times New Roman"/>
          <w:color w:val="000000"/>
          <w:kern w:val="0"/>
          <w:lang w:eastAsia="es-ES"/>
          <w14:ligatures w14:val="none"/>
        </w:rPr>
        <w:t xml:space="preserve">lo que </w:t>
      </w:r>
      <w:r w:rsidR="00BD4470" w:rsidRPr="00652598">
        <w:rPr>
          <w:rFonts w:ascii="Times New Roman" w:eastAsia="Times New Roman" w:hAnsi="Times New Roman" w:cs="Times New Roman"/>
          <w:color w:val="000000"/>
          <w:kern w:val="0"/>
          <w:lang w:eastAsia="es-ES"/>
          <w14:ligatures w14:val="none"/>
        </w:rPr>
        <w:t>ayuda</w:t>
      </w:r>
      <w:r w:rsidR="00BD4470">
        <w:rPr>
          <w:rFonts w:ascii="Times New Roman" w:eastAsia="Times New Roman" w:hAnsi="Times New Roman" w:cs="Times New Roman"/>
          <w:color w:val="000000"/>
          <w:kern w:val="0"/>
          <w:lang w:eastAsia="es-ES"/>
          <w14:ligatures w14:val="none"/>
        </w:rPr>
        <w:t>rá</w:t>
      </w:r>
      <w:r w:rsidRPr="00652598">
        <w:rPr>
          <w:rFonts w:ascii="Times New Roman" w:eastAsia="Times New Roman" w:hAnsi="Times New Roman" w:cs="Times New Roman"/>
          <w:color w:val="000000"/>
          <w:kern w:val="0"/>
          <w:lang w:eastAsia="es-ES"/>
          <w14:ligatures w14:val="none"/>
        </w:rPr>
        <w:t xml:space="preserve"> a lleva</w:t>
      </w:r>
      <w:r w:rsidR="00C8751C">
        <w:rPr>
          <w:rFonts w:ascii="Times New Roman" w:eastAsia="Times New Roman" w:hAnsi="Times New Roman" w:cs="Times New Roman"/>
          <w:color w:val="000000"/>
          <w:kern w:val="0"/>
          <w:lang w:eastAsia="es-ES"/>
          <w14:ligatures w14:val="none"/>
        </w:rPr>
        <w:t>r</w:t>
      </w:r>
      <w:r w:rsidRPr="00652598">
        <w:rPr>
          <w:rFonts w:ascii="Times New Roman" w:eastAsia="Times New Roman" w:hAnsi="Times New Roman" w:cs="Times New Roman"/>
          <w:color w:val="000000"/>
          <w:kern w:val="0"/>
          <w:lang w:eastAsia="es-ES"/>
          <w14:ligatures w14:val="none"/>
        </w:rPr>
        <w:t xml:space="preserve"> un control continuo</w:t>
      </w:r>
      <w:r w:rsidR="00BD4470">
        <w:rPr>
          <w:rFonts w:ascii="Times New Roman" w:eastAsia="Times New Roman" w:hAnsi="Times New Roman" w:cs="Times New Roman"/>
          <w:color w:val="000000"/>
          <w:kern w:val="0"/>
          <w:lang w:eastAsia="es-ES"/>
          <w14:ligatures w14:val="none"/>
        </w:rPr>
        <w:t xml:space="preserve"> de su evolución productiva. También</w:t>
      </w:r>
      <w:r w:rsidR="00C8751C">
        <w:rPr>
          <w:rFonts w:ascii="Times New Roman" w:eastAsia="Times New Roman" w:hAnsi="Times New Roman" w:cs="Times New Roman"/>
          <w:color w:val="000000"/>
          <w:kern w:val="0"/>
          <w:lang w:eastAsia="es-ES"/>
          <w14:ligatures w14:val="none"/>
        </w:rPr>
        <w:t xml:space="preserve"> se emplearán formularios de control sanitario para registrar la aplicación de vacunas, desparasitaciones y tratamientos veterinarios.</w:t>
      </w:r>
      <w:r>
        <w:rPr>
          <w:rFonts w:ascii="Times New Roman" w:eastAsia="Times New Roman" w:hAnsi="Times New Roman" w:cs="Times New Roman"/>
          <w:color w:val="000000"/>
          <w:kern w:val="0"/>
          <w:lang w:eastAsia="es-ES"/>
          <w14:ligatures w14:val="none"/>
        </w:rPr>
        <w:t xml:space="preserve"> En la práctica</w:t>
      </w:r>
      <w:r w:rsidR="00C8751C">
        <w:rPr>
          <w:rFonts w:ascii="Times New Roman" w:eastAsia="Times New Roman" w:hAnsi="Times New Roman" w:cs="Times New Roman"/>
          <w:color w:val="000000"/>
          <w:kern w:val="0"/>
          <w:lang w:eastAsia="es-ES"/>
          <w14:ligatures w14:val="none"/>
        </w:rPr>
        <w:t>,</w:t>
      </w:r>
      <w:r>
        <w:rPr>
          <w:rFonts w:ascii="Times New Roman" w:eastAsia="Times New Roman" w:hAnsi="Times New Roman" w:cs="Times New Roman"/>
          <w:color w:val="000000"/>
          <w:kern w:val="0"/>
          <w:lang w:eastAsia="es-ES"/>
          <w14:ligatures w14:val="none"/>
        </w:rPr>
        <w:t xml:space="preserve"> esta información será organizada </w:t>
      </w:r>
      <w:r w:rsidR="00C8751C">
        <w:rPr>
          <w:rFonts w:ascii="Times New Roman" w:eastAsia="Times New Roman" w:hAnsi="Times New Roman" w:cs="Times New Roman"/>
          <w:color w:val="000000"/>
          <w:kern w:val="0"/>
          <w:lang w:eastAsia="es-ES"/>
          <w14:ligatures w14:val="none"/>
        </w:rPr>
        <w:t>en hojas de cálculo, facilitando el seguimiento de los costos, los ingresos y el desempeño productivo del sistema de ceba</w:t>
      </w:r>
      <w:r w:rsidR="00BD4470">
        <w:rPr>
          <w:rFonts w:ascii="Times New Roman" w:eastAsia="Times New Roman" w:hAnsi="Times New Roman" w:cs="Times New Roman"/>
          <w:color w:val="000000"/>
          <w:kern w:val="0"/>
          <w:lang w:eastAsia="es-ES"/>
          <w14:ligatures w14:val="none"/>
        </w:rPr>
        <w:t xml:space="preserve"> y </w:t>
      </w:r>
      <w:r w:rsidR="00C8751C">
        <w:rPr>
          <w:rFonts w:ascii="Times New Roman" w:eastAsia="Times New Roman" w:hAnsi="Times New Roman" w:cs="Times New Roman"/>
          <w:color w:val="000000"/>
          <w:kern w:val="0"/>
          <w:lang w:eastAsia="es-ES"/>
          <w14:ligatures w14:val="none"/>
        </w:rPr>
        <w:t>sirviendo de apoyo para la evaluación de la viabilidad del proyecto.</w:t>
      </w:r>
    </w:p>
    <w:p w14:paraId="5C7700F9" w14:textId="77777777" w:rsidR="004774E9" w:rsidRDefault="004774E9" w:rsidP="004774E9">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029E7864" w14:textId="2BE00B16" w:rsidR="004774E9" w:rsidRDefault="004774E9" w:rsidP="00C8751C">
      <w:pPr>
        <w:pStyle w:val="Prrafodelista"/>
        <w:autoSpaceDE w:val="0"/>
        <w:autoSpaceDN w:val="0"/>
        <w:adjustRightInd w:val="0"/>
        <w:spacing w:after="0" w:line="480" w:lineRule="auto"/>
        <w:ind w:left="1440"/>
        <w:rPr>
          <w:rFonts w:ascii="Times New Roman" w:eastAsia="Times New Roman" w:hAnsi="Times New Roman" w:cs="Times New Roman"/>
          <w:color w:val="000000"/>
          <w:kern w:val="0"/>
          <w:lang w:eastAsia="es-ES"/>
          <w14:ligatures w14:val="none"/>
        </w:rPr>
      </w:pPr>
    </w:p>
    <w:p w14:paraId="234283DC" w14:textId="77777777" w:rsidR="00F65E97" w:rsidRDefault="00F65E97" w:rsidP="00F65E97">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410C451E" w14:textId="3669A19E" w:rsidR="00F65E97" w:rsidRPr="00F00401" w:rsidRDefault="00F65E97" w:rsidP="00F00401">
      <w:pPr>
        <w:pStyle w:val="Ttulo2"/>
        <w:numPr>
          <w:ilvl w:val="1"/>
          <w:numId w:val="18"/>
        </w:numPr>
        <w:rPr>
          <w:rFonts w:ascii="Times New Roman" w:eastAsia="Times New Roman" w:hAnsi="Times New Roman" w:cs="Times New Roman"/>
          <w:b/>
          <w:bCs/>
          <w:color w:val="000000"/>
          <w:sz w:val="24"/>
          <w:szCs w:val="24"/>
          <w:lang w:eastAsia="es-ES"/>
        </w:rPr>
      </w:pPr>
      <w:bookmarkStart w:id="27" w:name="_Toc219329958"/>
      <w:r w:rsidRPr="00F00401">
        <w:rPr>
          <w:rFonts w:ascii="Times New Roman" w:eastAsia="Times New Roman" w:hAnsi="Times New Roman" w:cs="Times New Roman"/>
          <w:b/>
          <w:bCs/>
          <w:color w:val="000000"/>
          <w:sz w:val="24"/>
          <w:szCs w:val="24"/>
          <w:lang w:eastAsia="es-ES"/>
        </w:rPr>
        <w:t>Análisis de datos:</w:t>
      </w:r>
      <w:bookmarkEnd w:id="27"/>
    </w:p>
    <w:p w14:paraId="670A2898" w14:textId="77777777" w:rsidR="004774E9" w:rsidRDefault="004774E9" w:rsidP="004774E9">
      <w:p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75F4DEA4" w14:textId="04FB0160" w:rsidR="00C8751C" w:rsidRPr="00BF227C" w:rsidRDefault="00C8751C" w:rsidP="00BF227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F227C">
        <w:rPr>
          <w:rFonts w:ascii="Times New Roman" w:eastAsia="Times New Roman" w:hAnsi="Times New Roman" w:cs="Times New Roman"/>
          <w:color w:val="000000"/>
          <w:kern w:val="0"/>
          <w:lang w:eastAsia="es-ES"/>
          <w14:ligatures w14:val="none"/>
        </w:rPr>
        <w:t>L</w:t>
      </w:r>
      <w:r w:rsidR="00BF1E55">
        <w:rPr>
          <w:rFonts w:ascii="Times New Roman" w:eastAsia="Times New Roman" w:hAnsi="Times New Roman" w:cs="Times New Roman"/>
          <w:color w:val="000000"/>
          <w:kern w:val="0"/>
          <w:lang w:eastAsia="es-ES"/>
          <w14:ligatures w14:val="none"/>
        </w:rPr>
        <w:t xml:space="preserve">a información que se logre recolectar </w:t>
      </w:r>
      <w:r w:rsidRPr="00BF227C">
        <w:rPr>
          <w:rFonts w:ascii="Times New Roman" w:eastAsia="Times New Roman" w:hAnsi="Times New Roman" w:cs="Times New Roman"/>
          <w:color w:val="000000"/>
          <w:kern w:val="0"/>
          <w:lang w:eastAsia="es-ES"/>
          <w14:ligatures w14:val="none"/>
        </w:rPr>
        <w:t>desarrollo</w:t>
      </w:r>
      <w:r w:rsidR="00BF1E55">
        <w:rPr>
          <w:rFonts w:ascii="Times New Roman" w:eastAsia="Times New Roman" w:hAnsi="Times New Roman" w:cs="Times New Roman"/>
          <w:color w:val="000000"/>
          <w:kern w:val="0"/>
          <w:lang w:eastAsia="es-ES"/>
          <w14:ligatures w14:val="none"/>
        </w:rPr>
        <w:t xml:space="preserve"> </w:t>
      </w:r>
      <w:r w:rsidRPr="00BF227C">
        <w:rPr>
          <w:rFonts w:ascii="Times New Roman" w:eastAsia="Times New Roman" w:hAnsi="Times New Roman" w:cs="Times New Roman"/>
          <w:color w:val="000000"/>
          <w:kern w:val="0"/>
          <w:lang w:eastAsia="es-ES"/>
          <w14:ligatures w14:val="none"/>
        </w:rPr>
        <w:t>del proyecto</w:t>
      </w:r>
      <w:r w:rsidR="00BF1E55">
        <w:rPr>
          <w:rFonts w:ascii="Times New Roman" w:eastAsia="Times New Roman" w:hAnsi="Times New Roman" w:cs="Times New Roman"/>
          <w:color w:val="000000"/>
          <w:kern w:val="0"/>
          <w:lang w:eastAsia="es-ES"/>
          <w14:ligatures w14:val="none"/>
        </w:rPr>
        <w:t xml:space="preserve"> se va a organizar y procesar con</w:t>
      </w:r>
      <w:r w:rsidRPr="00BF227C">
        <w:rPr>
          <w:rFonts w:ascii="Times New Roman" w:eastAsia="Times New Roman" w:hAnsi="Times New Roman" w:cs="Times New Roman"/>
          <w:color w:val="000000"/>
          <w:kern w:val="0"/>
          <w:lang w:eastAsia="es-ES"/>
          <w14:ligatures w14:val="none"/>
        </w:rPr>
        <w:t xml:space="preserve"> estadística descriptiva</w:t>
      </w:r>
      <w:r w:rsidR="00BF1E55">
        <w:rPr>
          <w:rFonts w:ascii="Times New Roman" w:eastAsia="Times New Roman" w:hAnsi="Times New Roman" w:cs="Times New Roman"/>
          <w:color w:val="000000"/>
          <w:kern w:val="0"/>
          <w:lang w:eastAsia="es-ES"/>
          <w14:ligatures w14:val="none"/>
        </w:rPr>
        <w:t xml:space="preserve">. Para que todo sea más claro, </w:t>
      </w:r>
      <w:r w:rsidR="00AF5F2D">
        <w:rPr>
          <w:rFonts w:ascii="Times New Roman" w:eastAsia="Times New Roman" w:hAnsi="Times New Roman" w:cs="Times New Roman"/>
          <w:color w:val="000000"/>
          <w:kern w:val="0"/>
          <w:lang w:eastAsia="es-ES"/>
          <w14:ligatures w14:val="none"/>
        </w:rPr>
        <w:t xml:space="preserve">se </w:t>
      </w:r>
      <w:r w:rsidR="00AF5F2D" w:rsidRPr="00BF227C">
        <w:rPr>
          <w:rFonts w:ascii="Times New Roman" w:eastAsia="Times New Roman" w:hAnsi="Times New Roman" w:cs="Times New Roman"/>
          <w:color w:val="000000"/>
          <w:kern w:val="0"/>
          <w:lang w:eastAsia="es-ES"/>
          <w14:ligatures w14:val="none"/>
        </w:rPr>
        <w:t>utilizarán</w:t>
      </w:r>
      <w:r w:rsidRPr="00BF227C">
        <w:rPr>
          <w:rFonts w:ascii="Times New Roman" w:eastAsia="Times New Roman" w:hAnsi="Times New Roman" w:cs="Times New Roman"/>
          <w:color w:val="000000"/>
          <w:kern w:val="0"/>
          <w:lang w:eastAsia="es-ES"/>
          <w14:ligatures w14:val="none"/>
        </w:rPr>
        <w:t xml:space="preserve"> herramientas de hojas de cálculo</w:t>
      </w:r>
      <w:r w:rsidR="00BF1E55">
        <w:rPr>
          <w:rFonts w:ascii="Times New Roman" w:eastAsia="Times New Roman" w:hAnsi="Times New Roman" w:cs="Times New Roman"/>
          <w:color w:val="000000"/>
          <w:kern w:val="0"/>
          <w:lang w:eastAsia="es-ES"/>
          <w14:ligatures w14:val="none"/>
        </w:rPr>
        <w:t>,</w:t>
      </w:r>
      <w:r w:rsidRPr="00BF227C">
        <w:rPr>
          <w:rFonts w:ascii="Times New Roman" w:eastAsia="Times New Roman" w:hAnsi="Times New Roman" w:cs="Times New Roman"/>
          <w:color w:val="000000"/>
          <w:kern w:val="0"/>
          <w:lang w:eastAsia="es-ES"/>
          <w14:ligatures w14:val="none"/>
        </w:rPr>
        <w:t xml:space="preserve"> como Microsoft Excel</w:t>
      </w:r>
      <w:r w:rsidR="00BF1E55">
        <w:rPr>
          <w:rFonts w:ascii="Times New Roman" w:eastAsia="Times New Roman" w:hAnsi="Times New Roman" w:cs="Times New Roman"/>
          <w:color w:val="000000"/>
          <w:kern w:val="0"/>
          <w:lang w:eastAsia="es-ES"/>
          <w14:ligatures w14:val="none"/>
        </w:rPr>
        <w:t xml:space="preserve">, que permiten tener un </w:t>
      </w:r>
      <w:r w:rsidR="00AF5F2D">
        <w:rPr>
          <w:rFonts w:ascii="Times New Roman" w:eastAsia="Times New Roman" w:hAnsi="Times New Roman" w:cs="Times New Roman"/>
          <w:color w:val="000000"/>
          <w:kern w:val="0"/>
          <w:lang w:eastAsia="es-ES"/>
          <w14:ligatures w14:val="none"/>
        </w:rPr>
        <w:t xml:space="preserve">control ordenado de cada cifra. Gracias a este análisis. Se </w:t>
      </w:r>
      <w:r w:rsidR="00BF227C" w:rsidRPr="00BF227C">
        <w:rPr>
          <w:rFonts w:ascii="Times New Roman" w:eastAsia="Times New Roman" w:hAnsi="Times New Roman" w:cs="Times New Roman"/>
          <w:color w:val="000000"/>
          <w:kern w:val="0"/>
          <w:lang w:eastAsia="es-ES"/>
          <w14:ligatures w14:val="none"/>
        </w:rPr>
        <w:t>permitirá identificar el comportamiento</w:t>
      </w:r>
      <w:r w:rsidR="00AF5F2D">
        <w:rPr>
          <w:rFonts w:ascii="Times New Roman" w:eastAsia="Times New Roman" w:hAnsi="Times New Roman" w:cs="Times New Roman"/>
          <w:color w:val="000000"/>
          <w:kern w:val="0"/>
          <w:lang w:eastAsia="es-ES"/>
          <w14:ligatures w14:val="none"/>
        </w:rPr>
        <w:t xml:space="preserve"> de las </w:t>
      </w:r>
      <w:r w:rsidR="00AF5F2D" w:rsidRPr="00BF227C">
        <w:rPr>
          <w:rFonts w:ascii="Times New Roman" w:eastAsia="Times New Roman" w:hAnsi="Times New Roman" w:cs="Times New Roman"/>
          <w:color w:val="000000"/>
          <w:kern w:val="0"/>
          <w:lang w:eastAsia="es-ES"/>
          <w14:ligatures w14:val="none"/>
        </w:rPr>
        <w:t>variables</w:t>
      </w:r>
      <w:r w:rsidR="00BF227C" w:rsidRPr="00BF227C">
        <w:rPr>
          <w:rFonts w:ascii="Times New Roman" w:eastAsia="Times New Roman" w:hAnsi="Times New Roman" w:cs="Times New Roman"/>
          <w:color w:val="000000"/>
          <w:kern w:val="0"/>
          <w:lang w:eastAsia="es-ES"/>
          <w14:ligatures w14:val="none"/>
        </w:rPr>
        <w:t xml:space="preserve"> claves</w:t>
      </w:r>
      <w:r w:rsidR="00AF5F2D">
        <w:rPr>
          <w:rFonts w:ascii="Times New Roman" w:eastAsia="Times New Roman" w:hAnsi="Times New Roman" w:cs="Times New Roman"/>
          <w:color w:val="000000"/>
          <w:kern w:val="0"/>
          <w:lang w:eastAsia="es-ES"/>
          <w14:ligatures w14:val="none"/>
        </w:rPr>
        <w:t xml:space="preserve"> del negocio: cuánto dinero se gasta en producirlos y </w:t>
      </w:r>
      <w:r w:rsidR="00BF227C" w:rsidRPr="00BF227C">
        <w:rPr>
          <w:rFonts w:ascii="Times New Roman" w:eastAsia="Times New Roman" w:hAnsi="Times New Roman" w:cs="Times New Roman"/>
          <w:color w:val="000000"/>
          <w:kern w:val="0"/>
          <w:lang w:eastAsia="es-ES"/>
          <w14:ligatures w14:val="none"/>
        </w:rPr>
        <w:t>los ingresos generados por el sistema de ceba.</w:t>
      </w:r>
    </w:p>
    <w:p w14:paraId="34CADEF5" w14:textId="77777777" w:rsidR="00BF227C" w:rsidRPr="00BF227C" w:rsidRDefault="00BF227C" w:rsidP="00BF227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EA0BD7A" w14:textId="77EF7983" w:rsidR="00BF227C" w:rsidRDefault="00BF227C" w:rsidP="00AF5F2D">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F227C">
        <w:rPr>
          <w:rFonts w:ascii="Times New Roman" w:eastAsia="Times New Roman" w:hAnsi="Times New Roman" w:cs="Times New Roman"/>
          <w:color w:val="000000"/>
          <w:kern w:val="0"/>
          <w:lang w:eastAsia="es-ES"/>
          <w14:ligatures w14:val="none"/>
        </w:rPr>
        <w:t>En</w:t>
      </w:r>
      <w:r w:rsidR="00AF5F2D">
        <w:rPr>
          <w:rFonts w:ascii="Times New Roman" w:eastAsia="Times New Roman" w:hAnsi="Times New Roman" w:cs="Times New Roman"/>
          <w:color w:val="000000"/>
          <w:kern w:val="0"/>
          <w:lang w:eastAsia="es-ES"/>
          <w14:ligatures w14:val="none"/>
        </w:rPr>
        <w:t xml:space="preserve"> el trabajo de campo</w:t>
      </w:r>
      <w:r w:rsidRPr="00BF227C">
        <w:rPr>
          <w:rFonts w:ascii="Times New Roman" w:eastAsia="Times New Roman" w:hAnsi="Times New Roman" w:cs="Times New Roman"/>
          <w:color w:val="000000"/>
          <w:kern w:val="0"/>
          <w:lang w:eastAsia="es-ES"/>
          <w14:ligatures w14:val="none"/>
        </w:rPr>
        <w:t>, se calcularán</w:t>
      </w:r>
      <w:r w:rsidR="00AF5F2D">
        <w:rPr>
          <w:rFonts w:ascii="Times New Roman" w:eastAsia="Times New Roman" w:hAnsi="Times New Roman" w:cs="Times New Roman"/>
          <w:color w:val="000000"/>
          <w:kern w:val="0"/>
          <w:lang w:eastAsia="es-ES"/>
          <w14:ligatures w14:val="none"/>
        </w:rPr>
        <w:t xml:space="preserve"> </w:t>
      </w:r>
      <w:r w:rsidRPr="00BF227C">
        <w:rPr>
          <w:rFonts w:ascii="Times New Roman" w:eastAsia="Times New Roman" w:hAnsi="Times New Roman" w:cs="Times New Roman"/>
          <w:color w:val="000000"/>
          <w:kern w:val="0"/>
          <w:lang w:eastAsia="es-ES"/>
          <w14:ligatures w14:val="none"/>
        </w:rPr>
        <w:t>promedios y variaciones</w:t>
      </w:r>
      <w:r w:rsidR="00AF5F2D">
        <w:rPr>
          <w:rFonts w:ascii="Times New Roman" w:eastAsia="Times New Roman" w:hAnsi="Times New Roman" w:cs="Times New Roman"/>
          <w:color w:val="000000"/>
          <w:kern w:val="0"/>
          <w:lang w:eastAsia="es-ES"/>
          <w14:ligatures w14:val="none"/>
        </w:rPr>
        <w:t xml:space="preserve"> básicas para que sea más sencillo interpretar que </w:t>
      </w:r>
      <w:r w:rsidR="003D085E">
        <w:rPr>
          <w:rFonts w:ascii="Times New Roman" w:eastAsia="Times New Roman" w:hAnsi="Times New Roman" w:cs="Times New Roman"/>
          <w:color w:val="000000"/>
          <w:kern w:val="0"/>
          <w:lang w:eastAsia="es-ES"/>
          <w14:ligatures w14:val="none"/>
        </w:rPr>
        <w:t>está</w:t>
      </w:r>
      <w:r w:rsidR="00AF5F2D">
        <w:rPr>
          <w:rFonts w:ascii="Times New Roman" w:eastAsia="Times New Roman" w:hAnsi="Times New Roman" w:cs="Times New Roman"/>
          <w:color w:val="000000"/>
          <w:kern w:val="0"/>
          <w:lang w:eastAsia="es-ES"/>
          <w14:ligatures w14:val="none"/>
        </w:rPr>
        <w:t xml:space="preserve"> pasando realmente. Así, se podrá comparar el rendimiento de la finca con estándares técnicos que se recomiendan, pero siempre aterrizando datos con la realidad del proyecto.</w:t>
      </w:r>
      <w:r w:rsidR="00AF5F2D" w:rsidRPr="00AF5F2D">
        <w:rPr>
          <w:rFonts w:ascii="Nunito Sans" w:hAnsi="Nunito Sans"/>
          <w:color w:val="212529"/>
          <w:shd w:val="clear" w:color="auto" w:fill="FFFFFF"/>
        </w:rPr>
        <w:t xml:space="preserve"> </w:t>
      </w:r>
      <w:r w:rsidR="00AF5F2D" w:rsidRPr="00AF5F2D">
        <w:rPr>
          <w:rFonts w:ascii="Times New Roman" w:eastAsia="Times New Roman" w:hAnsi="Times New Roman" w:cs="Times New Roman"/>
          <w:color w:val="000000"/>
          <w:kern w:val="0"/>
          <w:lang w:eastAsia="es-ES"/>
          <w14:ligatures w14:val="none"/>
        </w:rPr>
        <w:t>Toda esta información recolectada será el</w:t>
      </w:r>
      <w:r w:rsidR="00AF5F2D">
        <w:rPr>
          <w:rFonts w:ascii="Times New Roman" w:eastAsia="Times New Roman" w:hAnsi="Times New Roman" w:cs="Times New Roman"/>
          <w:color w:val="000000"/>
          <w:kern w:val="0"/>
          <w:lang w:eastAsia="es-ES"/>
          <w14:ligatures w14:val="none"/>
        </w:rPr>
        <w:t xml:space="preserve"> </w:t>
      </w:r>
      <w:r w:rsidR="00883B6D">
        <w:rPr>
          <w:rFonts w:ascii="Times New Roman" w:eastAsia="Times New Roman" w:hAnsi="Times New Roman" w:cs="Times New Roman"/>
          <w:color w:val="000000"/>
          <w:kern w:val="0"/>
          <w:lang w:eastAsia="es-ES"/>
          <w14:ligatures w14:val="none"/>
        </w:rPr>
        <w:t>núcleo</w:t>
      </w:r>
      <w:r w:rsidR="00AF5F2D" w:rsidRPr="00AF5F2D">
        <w:rPr>
          <w:rFonts w:ascii="Times New Roman" w:eastAsia="Times New Roman" w:hAnsi="Times New Roman" w:cs="Times New Roman"/>
          <w:color w:val="000000"/>
          <w:kern w:val="0"/>
          <w:lang w:eastAsia="es-ES"/>
          <w14:ligatures w14:val="none"/>
        </w:rPr>
        <w:t xml:space="preserve"> principal para sacar los indicadores financieros clave, como la relación beneficio-costo y el retorno sobre la </w:t>
      </w:r>
      <w:r w:rsidR="00AF5F2D" w:rsidRPr="00AF5F2D">
        <w:rPr>
          <w:rFonts w:ascii="Times New Roman" w:eastAsia="Times New Roman" w:hAnsi="Times New Roman" w:cs="Times New Roman"/>
          <w:color w:val="000000"/>
          <w:kern w:val="0"/>
          <w:lang w:eastAsia="es-ES"/>
          <w14:ligatures w14:val="none"/>
        </w:rPr>
        <w:lastRenderedPageBreak/>
        <w:t>inversión (ROI). Al final del día, estos cálculos son los que permiten decir con seguridad si el proyecto es viable y rentable desde el punto de vista económico</w:t>
      </w:r>
      <w:r w:rsidR="00AF5F2D">
        <w:rPr>
          <w:rFonts w:ascii="Times New Roman" w:eastAsia="Times New Roman" w:hAnsi="Times New Roman" w:cs="Times New Roman"/>
          <w:color w:val="000000"/>
          <w:kern w:val="0"/>
          <w:lang w:eastAsia="es-ES"/>
          <w14:ligatures w14:val="none"/>
        </w:rPr>
        <w:t>.</w:t>
      </w:r>
    </w:p>
    <w:p w14:paraId="6AE7A089" w14:textId="77777777" w:rsidR="00457C3D" w:rsidRDefault="00457C3D" w:rsidP="00BF227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010BC85" w14:textId="506C35E6" w:rsidR="00457C3D" w:rsidRPr="00457C3D" w:rsidRDefault="00457C3D" w:rsidP="00457C3D">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28" w:name="_Toc219329959"/>
      <w:r w:rsidRPr="00457C3D">
        <w:rPr>
          <w:rFonts w:ascii="Times New Roman" w:eastAsia="Times New Roman" w:hAnsi="Times New Roman" w:cs="Times New Roman"/>
          <w:b/>
          <w:bCs/>
          <w:color w:val="000000"/>
          <w:kern w:val="0"/>
          <w:sz w:val="24"/>
          <w:szCs w:val="24"/>
          <w:lang w:eastAsia="es-ES"/>
          <w14:ligatures w14:val="none"/>
        </w:rPr>
        <w:t>Cronograma de actividades</w:t>
      </w:r>
      <w:bookmarkEnd w:id="2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1"/>
        <w:gridCol w:w="425"/>
        <w:gridCol w:w="423"/>
        <w:gridCol w:w="419"/>
        <w:gridCol w:w="424"/>
        <w:gridCol w:w="426"/>
        <w:gridCol w:w="424"/>
        <w:gridCol w:w="426"/>
        <w:gridCol w:w="424"/>
        <w:gridCol w:w="426"/>
        <w:gridCol w:w="426"/>
        <w:gridCol w:w="426"/>
        <w:gridCol w:w="386"/>
      </w:tblGrid>
      <w:tr w:rsidR="007B1F3C" w:rsidRPr="004E6E7A" w14:paraId="3E1B8DD5" w14:textId="77777777" w:rsidTr="007B1F3C">
        <w:trPr>
          <w:trHeight w:val="300"/>
          <w:jc w:val="center"/>
        </w:trPr>
        <w:tc>
          <w:tcPr>
            <w:tcW w:w="2197" w:type="pct"/>
            <w:vMerge w:val="restart"/>
            <w:noWrap/>
            <w:vAlign w:val="center"/>
            <w:hideMark/>
          </w:tcPr>
          <w:p w14:paraId="44EAFC9D" w14:textId="7188E22A" w:rsidR="007B1F3C" w:rsidRPr="007B1F3C" w:rsidRDefault="007B1F3C" w:rsidP="005B1D5A">
            <w:pPr>
              <w:jc w:val="center"/>
              <w:rPr>
                <w:b/>
                <w:color w:val="000000"/>
                <w:sz w:val="18"/>
                <w:szCs w:val="18"/>
                <w:lang w:eastAsia="es-CO"/>
              </w:rPr>
            </w:pPr>
            <w:r w:rsidRPr="007B1F3C">
              <w:rPr>
                <w:b/>
                <w:color w:val="000000"/>
                <w:sz w:val="18"/>
                <w:szCs w:val="18"/>
                <w:lang w:eastAsia="es-CO"/>
              </w:rPr>
              <w:t>Actividades</w:t>
            </w:r>
          </w:p>
        </w:tc>
        <w:tc>
          <w:tcPr>
            <w:tcW w:w="2803" w:type="pct"/>
            <w:gridSpan w:val="12"/>
            <w:noWrap/>
            <w:vAlign w:val="center"/>
            <w:hideMark/>
          </w:tcPr>
          <w:p w14:paraId="2B1E8D4D" w14:textId="0E20593D" w:rsidR="007B1F3C" w:rsidRPr="007B1F3C" w:rsidRDefault="007B1F3C" w:rsidP="007B1F3C">
            <w:pPr>
              <w:jc w:val="center"/>
              <w:rPr>
                <w:b/>
                <w:vanish/>
                <w:color w:val="000000"/>
                <w:sz w:val="18"/>
                <w:szCs w:val="18"/>
                <w:lang w:eastAsia="es-CO"/>
              </w:rPr>
            </w:pPr>
            <w:r w:rsidRPr="007B1F3C">
              <w:rPr>
                <w:b/>
                <w:color w:val="000000"/>
                <w:sz w:val="18"/>
                <w:szCs w:val="18"/>
                <w:lang w:eastAsia="es-CO"/>
              </w:rPr>
              <w:t>MES</w:t>
            </w:r>
          </w:p>
          <w:p w14:paraId="76733DEC" w14:textId="44403D3A" w:rsidR="007B1F3C" w:rsidRPr="007B1F3C" w:rsidRDefault="007B1F3C" w:rsidP="007B1F3C">
            <w:pPr>
              <w:jc w:val="center"/>
              <w:rPr>
                <w:b/>
                <w:color w:val="000000"/>
                <w:sz w:val="18"/>
                <w:szCs w:val="18"/>
                <w:lang w:eastAsia="es-CO"/>
              </w:rPr>
            </w:pPr>
          </w:p>
        </w:tc>
      </w:tr>
      <w:tr w:rsidR="00457C3D" w:rsidRPr="004E6E7A" w14:paraId="40887695" w14:textId="77777777" w:rsidTr="00EA1C04">
        <w:trPr>
          <w:trHeight w:val="70"/>
          <w:jc w:val="center"/>
        </w:trPr>
        <w:tc>
          <w:tcPr>
            <w:tcW w:w="2197" w:type="pct"/>
            <w:vMerge/>
            <w:vAlign w:val="center"/>
            <w:hideMark/>
          </w:tcPr>
          <w:p w14:paraId="421CEB09" w14:textId="77777777" w:rsidR="00457C3D" w:rsidRPr="004E6E7A" w:rsidRDefault="00457C3D" w:rsidP="005B1D5A">
            <w:pPr>
              <w:jc w:val="center"/>
              <w:rPr>
                <w:bCs/>
                <w:color w:val="000000"/>
                <w:sz w:val="18"/>
                <w:szCs w:val="18"/>
                <w:lang w:eastAsia="es-CO"/>
              </w:rPr>
            </w:pPr>
          </w:p>
        </w:tc>
        <w:tc>
          <w:tcPr>
            <w:tcW w:w="236" w:type="pct"/>
            <w:noWrap/>
            <w:vAlign w:val="center"/>
            <w:hideMark/>
          </w:tcPr>
          <w:p w14:paraId="6A719D1F"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1</w:t>
            </w:r>
          </w:p>
        </w:tc>
        <w:tc>
          <w:tcPr>
            <w:tcW w:w="235" w:type="pct"/>
            <w:noWrap/>
            <w:vAlign w:val="center"/>
            <w:hideMark/>
          </w:tcPr>
          <w:p w14:paraId="23A59AD6"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2</w:t>
            </w:r>
          </w:p>
        </w:tc>
        <w:tc>
          <w:tcPr>
            <w:tcW w:w="233" w:type="pct"/>
            <w:noWrap/>
            <w:vAlign w:val="center"/>
            <w:hideMark/>
          </w:tcPr>
          <w:p w14:paraId="2331BECA"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3</w:t>
            </w:r>
          </w:p>
        </w:tc>
        <w:tc>
          <w:tcPr>
            <w:tcW w:w="235" w:type="pct"/>
            <w:noWrap/>
            <w:vAlign w:val="center"/>
            <w:hideMark/>
          </w:tcPr>
          <w:p w14:paraId="467103F4"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4</w:t>
            </w:r>
          </w:p>
        </w:tc>
        <w:tc>
          <w:tcPr>
            <w:tcW w:w="236" w:type="pct"/>
            <w:noWrap/>
            <w:vAlign w:val="center"/>
            <w:hideMark/>
          </w:tcPr>
          <w:p w14:paraId="78B186CC"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5</w:t>
            </w:r>
          </w:p>
        </w:tc>
        <w:tc>
          <w:tcPr>
            <w:tcW w:w="235" w:type="pct"/>
            <w:noWrap/>
            <w:vAlign w:val="center"/>
            <w:hideMark/>
          </w:tcPr>
          <w:p w14:paraId="4D8D342C"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6</w:t>
            </w:r>
          </w:p>
        </w:tc>
        <w:tc>
          <w:tcPr>
            <w:tcW w:w="236" w:type="pct"/>
            <w:noWrap/>
            <w:vAlign w:val="center"/>
            <w:hideMark/>
          </w:tcPr>
          <w:p w14:paraId="3D1763C3"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7</w:t>
            </w:r>
          </w:p>
        </w:tc>
        <w:tc>
          <w:tcPr>
            <w:tcW w:w="235" w:type="pct"/>
            <w:noWrap/>
            <w:vAlign w:val="center"/>
            <w:hideMark/>
          </w:tcPr>
          <w:p w14:paraId="455AF945"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8</w:t>
            </w:r>
          </w:p>
        </w:tc>
        <w:tc>
          <w:tcPr>
            <w:tcW w:w="236" w:type="pct"/>
            <w:noWrap/>
            <w:vAlign w:val="center"/>
            <w:hideMark/>
          </w:tcPr>
          <w:p w14:paraId="4E19A634"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9</w:t>
            </w:r>
          </w:p>
        </w:tc>
        <w:tc>
          <w:tcPr>
            <w:tcW w:w="236" w:type="pct"/>
            <w:noWrap/>
            <w:vAlign w:val="center"/>
            <w:hideMark/>
          </w:tcPr>
          <w:p w14:paraId="490A0670"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10</w:t>
            </w:r>
          </w:p>
        </w:tc>
        <w:tc>
          <w:tcPr>
            <w:tcW w:w="236" w:type="pct"/>
            <w:noWrap/>
            <w:vAlign w:val="center"/>
            <w:hideMark/>
          </w:tcPr>
          <w:p w14:paraId="20A5BF98"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11</w:t>
            </w:r>
          </w:p>
        </w:tc>
        <w:tc>
          <w:tcPr>
            <w:tcW w:w="213" w:type="pct"/>
            <w:noWrap/>
            <w:vAlign w:val="center"/>
            <w:hideMark/>
          </w:tcPr>
          <w:p w14:paraId="11B3F9F2" w14:textId="77777777" w:rsidR="00457C3D" w:rsidRPr="00EA1C04" w:rsidRDefault="00457C3D" w:rsidP="00EA1C04">
            <w:pPr>
              <w:jc w:val="center"/>
              <w:rPr>
                <w:b/>
                <w:color w:val="000000"/>
                <w:sz w:val="18"/>
                <w:szCs w:val="18"/>
                <w:lang w:eastAsia="es-CO"/>
              </w:rPr>
            </w:pPr>
            <w:r w:rsidRPr="00EA1C04">
              <w:rPr>
                <w:b/>
                <w:color w:val="000000"/>
                <w:sz w:val="18"/>
                <w:szCs w:val="18"/>
                <w:lang w:eastAsia="es-CO"/>
              </w:rPr>
              <w:t>12</w:t>
            </w:r>
          </w:p>
        </w:tc>
      </w:tr>
      <w:tr w:rsidR="00457C3D" w:rsidRPr="004E6E7A" w14:paraId="1F30C2E2" w14:textId="77777777" w:rsidTr="007B1F3C">
        <w:trPr>
          <w:trHeight w:val="300"/>
          <w:jc w:val="center"/>
        </w:trPr>
        <w:tc>
          <w:tcPr>
            <w:tcW w:w="2197" w:type="pct"/>
            <w:noWrap/>
            <w:vAlign w:val="bottom"/>
          </w:tcPr>
          <w:p w14:paraId="4E39F869" w14:textId="13D90820" w:rsidR="00457C3D" w:rsidRPr="007B1F3C" w:rsidRDefault="00B06E6C" w:rsidP="005B1D5A">
            <w:pPr>
              <w:rPr>
                <w:b/>
                <w:bCs/>
                <w:color w:val="000000"/>
                <w:sz w:val="18"/>
                <w:szCs w:val="18"/>
                <w:lang w:eastAsia="es-CO"/>
              </w:rPr>
            </w:pPr>
            <w:r w:rsidRPr="007B1F3C">
              <w:rPr>
                <w:b/>
                <w:bCs/>
                <w:color w:val="000000"/>
                <w:sz w:val="18"/>
                <w:szCs w:val="18"/>
                <w:lang w:eastAsia="es-CO"/>
              </w:rPr>
              <w:t>Diagnóstico inicial de la finca</w:t>
            </w:r>
          </w:p>
        </w:tc>
        <w:tc>
          <w:tcPr>
            <w:tcW w:w="236" w:type="pct"/>
            <w:noWrap/>
            <w:vAlign w:val="bottom"/>
          </w:tcPr>
          <w:p w14:paraId="20FBBC86" w14:textId="42D7C3FF" w:rsidR="00457C3D" w:rsidRPr="00EA1C04" w:rsidRDefault="00EA1C04" w:rsidP="005B1D5A">
            <w:pPr>
              <w:rPr>
                <w:color w:val="000000"/>
                <w:sz w:val="18"/>
                <w:szCs w:val="18"/>
                <w:lang w:eastAsia="es-CO"/>
              </w:rPr>
            </w:pPr>
            <w:r w:rsidRPr="00EA1C04">
              <w:rPr>
                <w:color w:val="000000"/>
                <w:sz w:val="18"/>
                <w:szCs w:val="18"/>
                <w:lang w:eastAsia="es-CO"/>
              </w:rPr>
              <w:t>X</w:t>
            </w:r>
          </w:p>
        </w:tc>
        <w:tc>
          <w:tcPr>
            <w:tcW w:w="235" w:type="pct"/>
            <w:noWrap/>
            <w:vAlign w:val="bottom"/>
          </w:tcPr>
          <w:p w14:paraId="747C1520" w14:textId="5634106E" w:rsidR="00457C3D" w:rsidRPr="00EA1C04" w:rsidRDefault="00EA1C04" w:rsidP="005B1D5A">
            <w:pPr>
              <w:rPr>
                <w:color w:val="000000"/>
                <w:sz w:val="18"/>
                <w:szCs w:val="18"/>
                <w:lang w:eastAsia="es-CO"/>
              </w:rPr>
            </w:pPr>
            <w:r w:rsidRPr="00EA1C04">
              <w:rPr>
                <w:color w:val="000000"/>
                <w:sz w:val="18"/>
                <w:szCs w:val="18"/>
                <w:lang w:eastAsia="es-CO"/>
              </w:rPr>
              <w:t>X</w:t>
            </w:r>
          </w:p>
        </w:tc>
        <w:tc>
          <w:tcPr>
            <w:tcW w:w="233" w:type="pct"/>
            <w:noWrap/>
            <w:vAlign w:val="bottom"/>
          </w:tcPr>
          <w:p w14:paraId="57437285" w14:textId="77777777" w:rsidR="00457C3D" w:rsidRPr="00EA1C04" w:rsidRDefault="00457C3D" w:rsidP="005B1D5A">
            <w:pPr>
              <w:rPr>
                <w:color w:val="000000"/>
                <w:sz w:val="18"/>
                <w:szCs w:val="18"/>
                <w:lang w:eastAsia="es-CO"/>
              </w:rPr>
            </w:pPr>
          </w:p>
        </w:tc>
        <w:tc>
          <w:tcPr>
            <w:tcW w:w="235" w:type="pct"/>
            <w:noWrap/>
            <w:vAlign w:val="bottom"/>
          </w:tcPr>
          <w:p w14:paraId="518D48EF" w14:textId="77777777" w:rsidR="00457C3D" w:rsidRPr="00EA1C04" w:rsidRDefault="00457C3D" w:rsidP="005B1D5A">
            <w:pPr>
              <w:rPr>
                <w:color w:val="000000"/>
                <w:sz w:val="18"/>
                <w:szCs w:val="18"/>
                <w:lang w:eastAsia="es-CO"/>
              </w:rPr>
            </w:pPr>
          </w:p>
        </w:tc>
        <w:tc>
          <w:tcPr>
            <w:tcW w:w="236" w:type="pct"/>
            <w:noWrap/>
            <w:vAlign w:val="bottom"/>
          </w:tcPr>
          <w:p w14:paraId="3433D2E4" w14:textId="77777777" w:rsidR="00457C3D" w:rsidRPr="00EA1C04" w:rsidRDefault="00457C3D" w:rsidP="005B1D5A">
            <w:pPr>
              <w:rPr>
                <w:color w:val="000000"/>
                <w:sz w:val="18"/>
                <w:szCs w:val="18"/>
                <w:lang w:eastAsia="es-CO"/>
              </w:rPr>
            </w:pPr>
          </w:p>
        </w:tc>
        <w:tc>
          <w:tcPr>
            <w:tcW w:w="235" w:type="pct"/>
            <w:noWrap/>
            <w:vAlign w:val="bottom"/>
          </w:tcPr>
          <w:p w14:paraId="432E350B" w14:textId="77777777" w:rsidR="00457C3D" w:rsidRPr="00EA1C04" w:rsidRDefault="00457C3D" w:rsidP="005B1D5A">
            <w:pPr>
              <w:rPr>
                <w:color w:val="000000"/>
                <w:sz w:val="18"/>
                <w:szCs w:val="18"/>
                <w:lang w:eastAsia="es-CO"/>
              </w:rPr>
            </w:pPr>
          </w:p>
        </w:tc>
        <w:tc>
          <w:tcPr>
            <w:tcW w:w="236" w:type="pct"/>
            <w:noWrap/>
            <w:vAlign w:val="bottom"/>
          </w:tcPr>
          <w:p w14:paraId="5EB5B405" w14:textId="77777777" w:rsidR="00457C3D" w:rsidRPr="00EA1C04" w:rsidRDefault="00457C3D" w:rsidP="005B1D5A">
            <w:pPr>
              <w:rPr>
                <w:color w:val="000000"/>
                <w:sz w:val="18"/>
                <w:szCs w:val="18"/>
                <w:lang w:eastAsia="es-CO"/>
              </w:rPr>
            </w:pPr>
          </w:p>
        </w:tc>
        <w:tc>
          <w:tcPr>
            <w:tcW w:w="235" w:type="pct"/>
            <w:noWrap/>
            <w:vAlign w:val="bottom"/>
          </w:tcPr>
          <w:p w14:paraId="7BC81987" w14:textId="77777777" w:rsidR="00457C3D" w:rsidRPr="00EA1C04" w:rsidRDefault="00457C3D" w:rsidP="005B1D5A">
            <w:pPr>
              <w:rPr>
                <w:color w:val="000000"/>
                <w:sz w:val="18"/>
                <w:szCs w:val="18"/>
                <w:lang w:eastAsia="es-CO"/>
              </w:rPr>
            </w:pPr>
          </w:p>
        </w:tc>
        <w:tc>
          <w:tcPr>
            <w:tcW w:w="236" w:type="pct"/>
            <w:noWrap/>
            <w:vAlign w:val="bottom"/>
          </w:tcPr>
          <w:p w14:paraId="46883798" w14:textId="77777777" w:rsidR="00457C3D" w:rsidRPr="00EA1C04" w:rsidRDefault="00457C3D" w:rsidP="005B1D5A">
            <w:pPr>
              <w:rPr>
                <w:color w:val="000000"/>
                <w:sz w:val="18"/>
                <w:szCs w:val="18"/>
                <w:lang w:eastAsia="es-CO"/>
              </w:rPr>
            </w:pPr>
          </w:p>
        </w:tc>
        <w:tc>
          <w:tcPr>
            <w:tcW w:w="236" w:type="pct"/>
            <w:noWrap/>
            <w:vAlign w:val="bottom"/>
          </w:tcPr>
          <w:p w14:paraId="72C99D41" w14:textId="77777777" w:rsidR="00457C3D" w:rsidRPr="00EA1C04" w:rsidRDefault="00457C3D" w:rsidP="005B1D5A">
            <w:pPr>
              <w:rPr>
                <w:color w:val="000000"/>
                <w:sz w:val="18"/>
                <w:szCs w:val="18"/>
                <w:lang w:eastAsia="es-CO"/>
              </w:rPr>
            </w:pPr>
          </w:p>
        </w:tc>
        <w:tc>
          <w:tcPr>
            <w:tcW w:w="236" w:type="pct"/>
            <w:noWrap/>
            <w:vAlign w:val="bottom"/>
          </w:tcPr>
          <w:p w14:paraId="3BA2BB0D" w14:textId="77777777" w:rsidR="00457C3D" w:rsidRPr="00EA1C04" w:rsidRDefault="00457C3D" w:rsidP="005B1D5A">
            <w:pPr>
              <w:rPr>
                <w:color w:val="000000"/>
                <w:sz w:val="18"/>
                <w:szCs w:val="18"/>
                <w:lang w:eastAsia="es-CO"/>
              </w:rPr>
            </w:pPr>
          </w:p>
        </w:tc>
        <w:tc>
          <w:tcPr>
            <w:tcW w:w="213" w:type="pct"/>
            <w:noWrap/>
            <w:vAlign w:val="bottom"/>
          </w:tcPr>
          <w:p w14:paraId="6CEEC60D" w14:textId="77777777" w:rsidR="00457C3D" w:rsidRPr="00EA1C04" w:rsidRDefault="00457C3D" w:rsidP="005B1D5A">
            <w:pPr>
              <w:rPr>
                <w:color w:val="000000"/>
                <w:sz w:val="18"/>
                <w:szCs w:val="18"/>
                <w:lang w:eastAsia="es-CO"/>
              </w:rPr>
            </w:pPr>
          </w:p>
        </w:tc>
      </w:tr>
      <w:tr w:rsidR="00457C3D" w:rsidRPr="004E6E7A" w14:paraId="3E043480" w14:textId="77777777" w:rsidTr="007B1F3C">
        <w:trPr>
          <w:trHeight w:val="300"/>
          <w:jc w:val="center"/>
        </w:trPr>
        <w:tc>
          <w:tcPr>
            <w:tcW w:w="2197" w:type="pct"/>
            <w:noWrap/>
            <w:vAlign w:val="bottom"/>
            <w:hideMark/>
          </w:tcPr>
          <w:p w14:paraId="2CB109C8" w14:textId="3FC3746E" w:rsidR="00457C3D" w:rsidRPr="007B1F3C" w:rsidRDefault="00B06E6C" w:rsidP="005B1D5A">
            <w:pPr>
              <w:rPr>
                <w:b/>
                <w:bCs/>
                <w:color w:val="000000"/>
                <w:sz w:val="18"/>
                <w:szCs w:val="18"/>
                <w:lang w:eastAsia="es-CO"/>
              </w:rPr>
            </w:pPr>
            <w:r w:rsidRPr="007B1F3C">
              <w:rPr>
                <w:b/>
                <w:bCs/>
                <w:color w:val="000000"/>
                <w:sz w:val="18"/>
                <w:szCs w:val="18"/>
                <w:lang w:eastAsia="es-CO"/>
              </w:rPr>
              <w:t>Adecuación de potreros e infraestructura</w:t>
            </w:r>
          </w:p>
        </w:tc>
        <w:tc>
          <w:tcPr>
            <w:tcW w:w="236" w:type="pct"/>
            <w:noWrap/>
            <w:vAlign w:val="bottom"/>
            <w:hideMark/>
          </w:tcPr>
          <w:p w14:paraId="1ED1018B" w14:textId="5D9AE139" w:rsidR="00457C3D" w:rsidRPr="00EA1C04" w:rsidRDefault="00EA1C04" w:rsidP="005B1D5A">
            <w:pPr>
              <w:rPr>
                <w:color w:val="000000"/>
                <w:sz w:val="18"/>
                <w:szCs w:val="18"/>
                <w:lang w:eastAsia="es-CO"/>
              </w:rPr>
            </w:pPr>
            <w:r w:rsidRPr="00EA1C04">
              <w:rPr>
                <w:color w:val="000000"/>
                <w:sz w:val="18"/>
                <w:szCs w:val="18"/>
                <w:lang w:eastAsia="es-CO"/>
              </w:rPr>
              <w:t> </w:t>
            </w:r>
          </w:p>
        </w:tc>
        <w:tc>
          <w:tcPr>
            <w:tcW w:w="235" w:type="pct"/>
            <w:noWrap/>
            <w:vAlign w:val="bottom"/>
            <w:hideMark/>
          </w:tcPr>
          <w:p w14:paraId="5334FAB3" w14:textId="1E2C3731" w:rsidR="00457C3D" w:rsidRPr="00EA1C04" w:rsidRDefault="00EA1C04" w:rsidP="005B1D5A">
            <w:pPr>
              <w:rPr>
                <w:color w:val="000000"/>
                <w:sz w:val="18"/>
                <w:szCs w:val="18"/>
                <w:lang w:eastAsia="es-CO"/>
              </w:rPr>
            </w:pPr>
            <w:r w:rsidRPr="00EA1C04">
              <w:rPr>
                <w:color w:val="000000"/>
                <w:sz w:val="18"/>
                <w:szCs w:val="18"/>
                <w:lang w:eastAsia="es-CO"/>
              </w:rPr>
              <w:t> X</w:t>
            </w:r>
          </w:p>
        </w:tc>
        <w:tc>
          <w:tcPr>
            <w:tcW w:w="233" w:type="pct"/>
            <w:noWrap/>
            <w:vAlign w:val="bottom"/>
            <w:hideMark/>
          </w:tcPr>
          <w:p w14:paraId="328290A0" w14:textId="48AFCAD6" w:rsidR="00457C3D" w:rsidRPr="00EA1C04" w:rsidRDefault="00EA1C04" w:rsidP="005B1D5A">
            <w:pPr>
              <w:rPr>
                <w:color w:val="000000"/>
                <w:sz w:val="18"/>
                <w:szCs w:val="18"/>
                <w:lang w:eastAsia="es-CO"/>
              </w:rPr>
            </w:pPr>
            <w:r w:rsidRPr="00EA1C04">
              <w:rPr>
                <w:color w:val="000000"/>
                <w:sz w:val="18"/>
                <w:szCs w:val="18"/>
                <w:lang w:eastAsia="es-CO"/>
              </w:rPr>
              <w:t> </w:t>
            </w:r>
          </w:p>
        </w:tc>
        <w:tc>
          <w:tcPr>
            <w:tcW w:w="235" w:type="pct"/>
            <w:noWrap/>
            <w:vAlign w:val="bottom"/>
            <w:hideMark/>
          </w:tcPr>
          <w:p w14:paraId="55F31DAB" w14:textId="3621F76E"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6AC61743" w14:textId="2BB10312" w:rsidR="00457C3D" w:rsidRPr="00EA1C04" w:rsidRDefault="00EA1C04" w:rsidP="005B1D5A">
            <w:pPr>
              <w:rPr>
                <w:color w:val="000000"/>
                <w:sz w:val="18"/>
                <w:szCs w:val="18"/>
                <w:lang w:eastAsia="es-CO"/>
              </w:rPr>
            </w:pPr>
            <w:r w:rsidRPr="00EA1C04">
              <w:rPr>
                <w:color w:val="000000"/>
                <w:sz w:val="18"/>
                <w:szCs w:val="18"/>
                <w:lang w:eastAsia="es-CO"/>
              </w:rPr>
              <w:t> </w:t>
            </w:r>
          </w:p>
        </w:tc>
        <w:tc>
          <w:tcPr>
            <w:tcW w:w="235" w:type="pct"/>
            <w:noWrap/>
            <w:vAlign w:val="bottom"/>
            <w:hideMark/>
          </w:tcPr>
          <w:p w14:paraId="4C7765FE" w14:textId="7549199C"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1B909678" w14:textId="124E0666" w:rsidR="00457C3D" w:rsidRPr="00EA1C04" w:rsidRDefault="00EA1C04" w:rsidP="005B1D5A">
            <w:pPr>
              <w:rPr>
                <w:color w:val="000000"/>
                <w:sz w:val="18"/>
                <w:szCs w:val="18"/>
                <w:lang w:eastAsia="es-CO"/>
              </w:rPr>
            </w:pPr>
            <w:r w:rsidRPr="00EA1C04">
              <w:rPr>
                <w:color w:val="000000"/>
                <w:sz w:val="18"/>
                <w:szCs w:val="18"/>
                <w:lang w:eastAsia="es-CO"/>
              </w:rPr>
              <w:t> </w:t>
            </w:r>
          </w:p>
        </w:tc>
        <w:tc>
          <w:tcPr>
            <w:tcW w:w="235" w:type="pct"/>
            <w:noWrap/>
            <w:vAlign w:val="bottom"/>
            <w:hideMark/>
          </w:tcPr>
          <w:p w14:paraId="14E9413A" w14:textId="106A0950"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53781A6C" w14:textId="0158D2B6"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419A7E98" w14:textId="3900FD66"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5EF7737F" w14:textId="6095E6C7" w:rsidR="00457C3D" w:rsidRPr="00EA1C04" w:rsidRDefault="00EA1C04" w:rsidP="005B1D5A">
            <w:pPr>
              <w:rPr>
                <w:color w:val="000000"/>
                <w:sz w:val="18"/>
                <w:szCs w:val="18"/>
                <w:lang w:eastAsia="es-CO"/>
              </w:rPr>
            </w:pPr>
            <w:r w:rsidRPr="00EA1C04">
              <w:rPr>
                <w:color w:val="000000"/>
                <w:sz w:val="18"/>
                <w:szCs w:val="18"/>
                <w:lang w:eastAsia="es-CO"/>
              </w:rPr>
              <w:t> </w:t>
            </w:r>
          </w:p>
        </w:tc>
        <w:tc>
          <w:tcPr>
            <w:tcW w:w="213" w:type="pct"/>
            <w:noWrap/>
            <w:vAlign w:val="bottom"/>
            <w:hideMark/>
          </w:tcPr>
          <w:p w14:paraId="5616A6A7" w14:textId="6A01775E" w:rsidR="00457C3D" w:rsidRPr="00EA1C04" w:rsidRDefault="00EA1C04" w:rsidP="005B1D5A">
            <w:pPr>
              <w:rPr>
                <w:color w:val="000000"/>
                <w:sz w:val="18"/>
                <w:szCs w:val="18"/>
                <w:lang w:eastAsia="es-CO"/>
              </w:rPr>
            </w:pPr>
            <w:r w:rsidRPr="00EA1C04">
              <w:rPr>
                <w:color w:val="000000"/>
                <w:sz w:val="18"/>
                <w:szCs w:val="18"/>
                <w:lang w:eastAsia="es-CO"/>
              </w:rPr>
              <w:t> </w:t>
            </w:r>
          </w:p>
        </w:tc>
      </w:tr>
      <w:tr w:rsidR="00457C3D" w:rsidRPr="004E6E7A" w14:paraId="6DA4A22A" w14:textId="77777777" w:rsidTr="007B1F3C">
        <w:trPr>
          <w:trHeight w:val="300"/>
          <w:jc w:val="center"/>
        </w:trPr>
        <w:tc>
          <w:tcPr>
            <w:tcW w:w="2197" w:type="pct"/>
            <w:noWrap/>
            <w:vAlign w:val="bottom"/>
            <w:hideMark/>
          </w:tcPr>
          <w:p w14:paraId="425EF88D" w14:textId="77777777" w:rsidR="00457C3D" w:rsidRPr="007B1F3C" w:rsidRDefault="00457C3D" w:rsidP="005B1D5A">
            <w:pPr>
              <w:rPr>
                <w:b/>
                <w:bCs/>
                <w:color w:val="000000"/>
                <w:sz w:val="18"/>
                <w:szCs w:val="18"/>
                <w:lang w:eastAsia="es-CO"/>
              </w:rPr>
            </w:pPr>
            <w:r w:rsidRPr="007B1F3C">
              <w:rPr>
                <w:b/>
                <w:bCs/>
                <w:color w:val="000000"/>
                <w:sz w:val="18"/>
                <w:szCs w:val="18"/>
                <w:lang w:eastAsia="es-CO"/>
              </w:rPr>
              <w:t>Compra de novillos</w:t>
            </w:r>
          </w:p>
        </w:tc>
        <w:tc>
          <w:tcPr>
            <w:tcW w:w="236" w:type="pct"/>
            <w:noWrap/>
            <w:vAlign w:val="bottom"/>
            <w:hideMark/>
          </w:tcPr>
          <w:p w14:paraId="50722232" w14:textId="0D2EF54F" w:rsidR="00457C3D" w:rsidRPr="00EA1C04" w:rsidRDefault="00EA1C04" w:rsidP="005B1D5A">
            <w:pPr>
              <w:rPr>
                <w:color w:val="000000"/>
                <w:sz w:val="18"/>
                <w:szCs w:val="18"/>
                <w:lang w:eastAsia="es-CO"/>
              </w:rPr>
            </w:pPr>
            <w:r w:rsidRPr="00EA1C04">
              <w:rPr>
                <w:color w:val="000000"/>
                <w:sz w:val="18"/>
                <w:szCs w:val="18"/>
                <w:lang w:eastAsia="es-CO"/>
              </w:rPr>
              <w:t> </w:t>
            </w:r>
          </w:p>
        </w:tc>
        <w:tc>
          <w:tcPr>
            <w:tcW w:w="235" w:type="pct"/>
            <w:noWrap/>
            <w:vAlign w:val="bottom"/>
            <w:hideMark/>
          </w:tcPr>
          <w:p w14:paraId="4596C45C" w14:textId="0FE5473E" w:rsidR="00457C3D" w:rsidRPr="00EA1C04" w:rsidRDefault="00EA1C04" w:rsidP="005B1D5A">
            <w:pPr>
              <w:rPr>
                <w:color w:val="000000"/>
                <w:sz w:val="18"/>
                <w:szCs w:val="18"/>
                <w:lang w:eastAsia="es-CO"/>
              </w:rPr>
            </w:pPr>
            <w:r w:rsidRPr="00EA1C04">
              <w:rPr>
                <w:color w:val="000000"/>
                <w:sz w:val="18"/>
                <w:szCs w:val="18"/>
                <w:lang w:eastAsia="es-CO"/>
              </w:rPr>
              <w:t> X</w:t>
            </w:r>
          </w:p>
        </w:tc>
        <w:tc>
          <w:tcPr>
            <w:tcW w:w="233" w:type="pct"/>
            <w:noWrap/>
            <w:vAlign w:val="bottom"/>
            <w:hideMark/>
          </w:tcPr>
          <w:p w14:paraId="43F7E25A" w14:textId="77777777" w:rsidR="00457C3D" w:rsidRPr="00EA1C04" w:rsidRDefault="00457C3D" w:rsidP="005B1D5A">
            <w:pPr>
              <w:rPr>
                <w:color w:val="000000"/>
                <w:sz w:val="18"/>
                <w:szCs w:val="18"/>
                <w:lang w:eastAsia="es-CO"/>
              </w:rPr>
            </w:pPr>
          </w:p>
        </w:tc>
        <w:tc>
          <w:tcPr>
            <w:tcW w:w="235" w:type="pct"/>
            <w:noWrap/>
            <w:vAlign w:val="bottom"/>
            <w:hideMark/>
          </w:tcPr>
          <w:p w14:paraId="17B363E0" w14:textId="77777777" w:rsidR="00457C3D" w:rsidRPr="00EA1C04" w:rsidRDefault="00457C3D" w:rsidP="005B1D5A">
            <w:pPr>
              <w:rPr>
                <w:color w:val="000000"/>
                <w:sz w:val="18"/>
                <w:szCs w:val="18"/>
                <w:lang w:eastAsia="es-CO"/>
              </w:rPr>
            </w:pPr>
          </w:p>
        </w:tc>
        <w:tc>
          <w:tcPr>
            <w:tcW w:w="236" w:type="pct"/>
            <w:noWrap/>
            <w:vAlign w:val="bottom"/>
            <w:hideMark/>
          </w:tcPr>
          <w:p w14:paraId="580B3F4C" w14:textId="77777777" w:rsidR="00457C3D" w:rsidRPr="00EA1C04" w:rsidRDefault="00457C3D" w:rsidP="005B1D5A">
            <w:pPr>
              <w:rPr>
                <w:color w:val="000000"/>
                <w:sz w:val="18"/>
                <w:szCs w:val="18"/>
                <w:lang w:eastAsia="es-CO"/>
              </w:rPr>
            </w:pPr>
          </w:p>
        </w:tc>
        <w:tc>
          <w:tcPr>
            <w:tcW w:w="235" w:type="pct"/>
            <w:noWrap/>
            <w:vAlign w:val="bottom"/>
            <w:hideMark/>
          </w:tcPr>
          <w:p w14:paraId="428825EB" w14:textId="77777777" w:rsidR="00457C3D" w:rsidRPr="00EA1C04" w:rsidRDefault="00457C3D" w:rsidP="005B1D5A">
            <w:pPr>
              <w:rPr>
                <w:color w:val="000000"/>
                <w:sz w:val="18"/>
                <w:szCs w:val="18"/>
                <w:lang w:eastAsia="es-CO"/>
              </w:rPr>
            </w:pPr>
          </w:p>
        </w:tc>
        <w:tc>
          <w:tcPr>
            <w:tcW w:w="236" w:type="pct"/>
            <w:noWrap/>
            <w:vAlign w:val="bottom"/>
            <w:hideMark/>
          </w:tcPr>
          <w:p w14:paraId="7C238401" w14:textId="77777777" w:rsidR="00457C3D" w:rsidRPr="00EA1C04" w:rsidRDefault="00457C3D" w:rsidP="005B1D5A">
            <w:pPr>
              <w:rPr>
                <w:color w:val="000000"/>
                <w:sz w:val="18"/>
                <w:szCs w:val="18"/>
                <w:lang w:eastAsia="es-CO"/>
              </w:rPr>
            </w:pPr>
          </w:p>
        </w:tc>
        <w:tc>
          <w:tcPr>
            <w:tcW w:w="235" w:type="pct"/>
            <w:noWrap/>
            <w:vAlign w:val="bottom"/>
            <w:hideMark/>
          </w:tcPr>
          <w:p w14:paraId="798C202F" w14:textId="77777777" w:rsidR="00457C3D" w:rsidRPr="00EA1C04" w:rsidRDefault="00457C3D" w:rsidP="005B1D5A">
            <w:pPr>
              <w:rPr>
                <w:color w:val="000000"/>
                <w:sz w:val="18"/>
                <w:szCs w:val="18"/>
                <w:lang w:eastAsia="es-CO"/>
              </w:rPr>
            </w:pPr>
          </w:p>
        </w:tc>
        <w:tc>
          <w:tcPr>
            <w:tcW w:w="236" w:type="pct"/>
            <w:noWrap/>
            <w:vAlign w:val="bottom"/>
            <w:hideMark/>
          </w:tcPr>
          <w:p w14:paraId="0FBB94CD" w14:textId="77777777" w:rsidR="00457C3D" w:rsidRPr="00EA1C04" w:rsidRDefault="00457C3D" w:rsidP="005B1D5A">
            <w:pPr>
              <w:rPr>
                <w:color w:val="000000"/>
                <w:sz w:val="18"/>
                <w:szCs w:val="18"/>
                <w:lang w:eastAsia="es-CO"/>
              </w:rPr>
            </w:pPr>
          </w:p>
        </w:tc>
        <w:tc>
          <w:tcPr>
            <w:tcW w:w="236" w:type="pct"/>
            <w:noWrap/>
            <w:vAlign w:val="bottom"/>
            <w:hideMark/>
          </w:tcPr>
          <w:p w14:paraId="2A483B57" w14:textId="77777777" w:rsidR="00457C3D" w:rsidRPr="00EA1C04" w:rsidRDefault="00457C3D" w:rsidP="005B1D5A">
            <w:pPr>
              <w:rPr>
                <w:color w:val="000000"/>
                <w:sz w:val="18"/>
                <w:szCs w:val="18"/>
                <w:lang w:eastAsia="es-CO"/>
              </w:rPr>
            </w:pPr>
          </w:p>
        </w:tc>
        <w:tc>
          <w:tcPr>
            <w:tcW w:w="236" w:type="pct"/>
            <w:noWrap/>
            <w:vAlign w:val="bottom"/>
            <w:hideMark/>
          </w:tcPr>
          <w:p w14:paraId="30193B4B" w14:textId="70F4023C" w:rsidR="00457C3D" w:rsidRPr="00EA1C04" w:rsidRDefault="00EA1C04" w:rsidP="005B1D5A">
            <w:pPr>
              <w:rPr>
                <w:color w:val="000000"/>
                <w:sz w:val="18"/>
                <w:szCs w:val="18"/>
                <w:lang w:eastAsia="es-CO"/>
              </w:rPr>
            </w:pPr>
            <w:r w:rsidRPr="00EA1C04">
              <w:rPr>
                <w:color w:val="000000"/>
                <w:sz w:val="18"/>
                <w:szCs w:val="18"/>
                <w:lang w:eastAsia="es-CO"/>
              </w:rPr>
              <w:t> </w:t>
            </w:r>
          </w:p>
        </w:tc>
        <w:tc>
          <w:tcPr>
            <w:tcW w:w="213" w:type="pct"/>
            <w:noWrap/>
            <w:vAlign w:val="bottom"/>
            <w:hideMark/>
          </w:tcPr>
          <w:p w14:paraId="5304790C" w14:textId="08E4A8B7" w:rsidR="00457C3D" w:rsidRPr="00EA1C04" w:rsidRDefault="00EA1C04" w:rsidP="005B1D5A">
            <w:pPr>
              <w:rPr>
                <w:color w:val="000000"/>
                <w:sz w:val="18"/>
                <w:szCs w:val="18"/>
                <w:lang w:eastAsia="es-CO"/>
              </w:rPr>
            </w:pPr>
            <w:r w:rsidRPr="00EA1C04">
              <w:rPr>
                <w:color w:val="000000"/>
                <w:sz w:val="18"/>
                <w:szCs w:val="18"/>
                <w:lang w:eastAsia="es-CO"/>
              </w:rPr>
              <w:t> </w:t>
            </w:r>
          </w:p>
        </w:tc>
      </w:tr>
      <w:tr w:rsidR="00457C3D" w:rsidRPr="004E6E7A" w14:paraId="79F09A0C" w14:textId="77777777" w:rsidTr="007B1F3C">
        <w:trPr>
          <w:trHeight w:val="300"/>
          <w:jc w:val="center"/>
        </w:trPr>
        <w:tc>
          <w:tcPr>
            <w:tcW w:w="2197" w:type="pct"/>
            <w:noWrap/>
            <w:vAlign w:val="bottom"/>
            <w:hideMark/>
          </w:tcPr>
          <w:p w14:paraId="5FEE192C" w14:textId="0B76AE26" w:rsidR="00457C3D" w:rsidRPr="007B1F3C" w:rsidRDefault="00B06E6C" w:rsidP="005B1D5A">
            <w:pPr>
              <w:rPr>
                <w:b/>
                <w:bCs/>
                <w:color w:val="000000"/>
                <w:sz w:val="18"/>
                <w:szCs w:val="18"/>
                <w:lang w:eastAsia="es-CO"/>
              </w:rPr>
            </w:pPr>
            <w:r w:rsidRPr="007B1F3C">
              <w:rPr>
                <w:b/>
                <w:bCs/>
                <w:color w:val="000000"/>
                <w:sz w:val="18"/>
                <w:szCs w:val="18"/>
                <w:lang w:eastAsia="es-CO"/>
              </w:rPr>
              <w:t>Implementación del pastoreo rotacional</w:t>
            </w:r>
            <w:r w:rsidR="00457C3D" w:rsidRPr="007B1F3C">
              <w:rPr>
                <w:b/>
                <w:bCs/>
                <w:color w:val="000000"/>
                <w:sz w:val="18"/>
                <w:szCs w:val="18"/>
                <w:lang w:eastAsia="es-CO"/>
              </w:rPr>
              <w:t xml:space="preserve"> </w:t>
            </w:r>
          </w:p>
        </w:tc>
        <w:tc>
          <w:tcPr>
            <w:tcW w:w="236" w:type="pct"/>
            <w:noWrap/>
            <w:vAlign w:val="bottom"/>
            <w:hideMark/>
          </w:tcPr>
          <w:p w14:paraId="4C4886D3" w14:textId="12B7BF1E" w:rsidR="00457C3D" w:rsidRPr="00EA1C04" w:rsidRDefault="00EA1C04" w:rsidP="005B1D5A">
            <w:pPr>
              <w:rPr>
                <w:color w:val="000000"/>
                <w:sz w:val="18"/>
                <w:szCs w:val="18"/>
                <w:lang w:eastAsia="es-CO"/>
              </w:rPr>
            </w:pPr>
            <w:r w:rsidRPr="00EA1C04">
              <w:rPr>
                <w:color w:val="000000"/>
                <w:sz w:val="18"/>
                <w:szCs w:val="18"/>
                <w:lang w:eastAsia="es-CO"/>
              </w:rPr>
              <w:t> </w:t>
            </w:r>
          </w:p>
        </w:tc>
        <w:tc>
          <w:tcPr>
            <w:tcW w:w="235" w:type="pct"/>
            <w:noWrap/>
            <w:vAlign w:val="bottom"/>
            <w:hideMark/>
          </w:tcPr>
          <w:p w14:paraId="15691E54" w14:textId="4CD76CF2" w:rsidR="00457C3D" w:rsidRPr="00EA1C04" w:rsidRDefault="00EA1C04" w:rsidP="005B1D5A">
            <w:pPr>
              <w:rPr>
                <w:color w:val="000000"/>
                <w:sz w:val="18"/>
                <w:szCs w:val="18"/>
                <w:lang w:eastAsia="es-CO"/>
              </w:rPr>
            </w:pPr>
            <w:r w:rsidRPr="00EA1C04">
              <w:rPr>
                <w:color w:val="000000"/>
                <w:sz w:val="18"/>
                <w:szCs w:val="18"/>
                <w:lang w:eastAsia="es-CO"/>
              </w:rPr>
              <w:t> X</w:t>
            </w:r>
          </w:p>
        </w:tc>
        <w:tc>
          <w:tcPr>
            <w:tcW w:w="233" w:type="pct"/>
            <w:noWrap/>
            <w:vAlign w:val="bottom"/>
            <w:hideMark/>
          </w:tcPr>
          <w:p w14:paraId="7CBD2F8A" w14:textId="39E17647" w:rsidR="00457C3D" w:rsidRPr="00EA1C04" w:rsidRDefault="00EA1C04" w:rsidP="005B1D5A">
            <w:pPr>
              <w:rPr>
                <w:color w:val="000000"/>
                <w:sz w:val="18"/>
                <w:szCs w:val="18"/>
                <w:lang w:eastAsia="es-CO"/>
              </w:rPr>
            </w:pPr>
            <w:r w:rsidRPr="00EA1C04">
              <w:rPr>
                <w:color w:val="000000"/>
                <w:sz w:val="18"/>
                <w:szCs w:val="18"/>
                <w:lang w:eastAsia="es-CO"/>
              </w:rPr>
              <w:t>X</w:t>
            </w:r>
          </w:p>
        </w:tc>
        <w:tc>
          <w:tcPr>
            <w:tcW w:w="235" w:type="pct"/>
            <w:noWrap/>
            <w:vAlign w:val="bottom"/>
            <w:hideMark/>
          </w:tcPr>
          <w:p w14:paraId="00D5B5BA" w14:textId="5EBE2EC4"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21A945F6" w14:textId="77777777" w:rsidR="00457C3D" w:rsidRPr="00EA1C04" w:rsidRDefault="00457C3D" w:rsidP="005B1D5A">
            <w:pPr>
              <w:rPr>
                <w:color w:val="000000"/>
                <w:sz w:val="18"/>
                <w:szCs w:val="18"/>
                <w:lang w:eastAsia="es-CO"/>
              </w:rPr>
            </w:pPr>
          </w:p>
        </w:tc>
        <w:tc>
          <w:tcPr>
            <w:tcW w:w="235" w:type="pct"/>
            <w:noWrap/>
            <w:vAlign w:val="bottom"/>
            <w:hideMark/>
          </w:tcPr>
          <w:p w14:paraId="75EDBA58" w14:textId="77777777" w:rsidR="00457C3D" w:rsidRPr="00EA1C04" w:rsidRDefault="00457C3D" w:rsidP="005B1D5A">
            <w:pPr>
              <w:rPr>
                <w:color w:val="000000"/>
                <w:sz w:val="18"/>
                <w:szCs w:val="18"/>
                <w:lang w:eastAsia="es-CO"/>
              </w:rPr>
            </w:pPr>
          </w:p>
        </w:tc>
        <w:tc>
          <w:tcPr>
            <w:tcW w:w="236" w:type="pct"/>
            <w:noWrap/>
            <w:vAlign w:val="bottom"/>
            <w:hideMark/>
          </w:tcPr>
          <w:p w14:paraId="3C12AE5A" w14:textId="77777777" w:rsidR="00457C3D" w:rsidRPr="00EA1C04" w:rsidRDefault="00457C3D" w:rsidP="005B1D5A">
            <w:pPr>
              <w:rPr>
                <w:color w:val="000000"/>
                <w:sz w:val="18"/>
                <w:szCs w:val="18"/>
                <w:lang w:eastAsia="es-CO"/>
              </w:rPr>
            </w:pPr>
          </w:p>
        </w:tc>
        <w:tc>
          <w:tcPr>
            <w:tcW w:w="235" w:type="pct"/>
            <w:noWrap/>
            <w:vAlign w:val="bottom"/>
            <w:hideMark/>
          </w:tcPr>
          <w:p w14:paraId="33B795FA" w14:textId="5B290A68" w:rsidR="00457C3D" w:rsidRPr="00EA1C04" w:rsidRDefault="00EA1C04" w:rsidP="005B1D5A">
            <w:pPr>
              <w:rPr>
                <w:color w:val="000000"/>
                <w:sz w:val="18"/>
                <w:szCs w:val="18"/>
                <w:lang w:eastAsia="es-CO"/>
              </w:rPr>
            </w:pPr>
            <w:r w:rsidRPr="00EA1C04">
              <w:rPr>
                <w:color w:val="000000"/>
                <w:sz w:val="18"/>
                <w:szCs w:val="18"/>
                <w:lang w:eastAsia="es-CO"/>
              </w:rPr>
              <w:t> </w:t>
            </w:r>
          </w:p>
        </w:tc>
        <w:tc>
          <w:tcPr>
            <w:tcW w:w="236" w:type="pct"/>
            <w:noWrap/>
            <w:vAlign w:val="bottom"/>
            <w:hideMark/>
          </w:tcPr>
          <w:p w14:paraId="25016526" w14:textId="77777777" w:rsidR="00457C3D" w:rsidRPr="00EA1C04" w:rsidRDefault="00457C3D" w:rsidP="005B1D5A">
            <w:pPr>
              <w:rPr>
                <w:color w:val="000000"/>
                <w:sz w:val="18"/>
                <w:szCs w:val="18"/>
                <w:lang w:eastAsia="es-CO"/>
              </w:rPr>
            </w:pPr>
          </w:p>
        </w:tc>
        <w:tc>
          <w:tcPr>
            <w:tcW w:w="236" w:type="pct"/>
            <w:noWrap/>
            <w:vAlign w:val="bottom"/>
            <w:hideMark/>
          </w:tcPr>
          <w:p w14:paraId="419227AA" w14:textId="77777777" w:rsidR="00457C3D" w:rsidRPr="00EA1C04" w:rsidRDefault="00457C3D" w:rsidP="005B1D5A">
            <w:pPr>
              <w:rPr>
                <w:color w:val="000000"/>
                <w:sz w:val="18"/>
                <w:szCs w:val="18"/>
                <w:lang w:eastAsia="es-CO"/>
              </w:rPr>
            </w:pPr>
          </w:p>
        </w:tc>
        <w:tc>
          <w:tcPr>
            <w:tcW w:w="236" w:type="pct"/>
            <w:noWrap/>
            <w:vAlign w:val="bottom"/>
            <w:hideMark/>
          </w:tcPr>
          <w:p w14:paraId="1F087BD4" w14:textId="77777777" w:rsidR="00457C3D" w:rsidRPr="00EA1C04" w:rsidRDefault="00457C3D" w:rsidP="005B1D5A">
            <w:pPr>
              <w:rPr>
                <w:color w:val="000000"/>
                <w:sz w:val="18"/>
                <w:szCs w:val="18"/>
                <w:lang w:eastAsia="es-CO"/>
              </w:rPr>
            </w:pPr>
          </w:p>
        </w:tc>
        <w:tc>
          <w:tcPr>
            <w:tcW w:w="213" w:type="pct"/>
            <w:noWrap/>
            <w:vAlign w:val="bottom"/>
            <w:hideMark/>
          </w:tcPr>
          <w:p w14:paraId="23832A0A" w14:textId="77777777" w:rsidR="00457C3D" w:rsidRPr="00EA1C04" w:rsidRDefault="00457C3D" w:rsidP="005B1D5A">
            <w:pPr>
              <w:rPr>
                <w:color w:val="000000"/>
                <w:sz w:val="18"/>
                <w:szCs w:val="18"/>
                <w:lang w:eastAsia="es-CO"/>
              </w:rPr>
            </w:pPr>
          </w:p>
        </w:tc>
      </w:tr>
      <w:tr w:rsidR="007B1F3C" w:rsidRPr="004E6E7A" w14:paraId="4183C221" w14:textId="77777777" w:rsidTr="007B1F3C">
        <w:trPr>
          <w:trHeight w:val="300"/>
          <w:jc w:val="center"/>
        </w:trPr>
        <w:tc>
          <w:tcPr>
            <w:tcW w:w="2197" w:type="pct"/>
            <w:noWrap/>
            <w:vAlign w:val="bottom"/>
            <w:hideMark/>
          </w:tcPr>
          <w:p w14:paraId="1E52A517" w14:textId="61B5272D" w:rsidR="007B1F3C" w:rsidRPr="007B1F3C" w:rsidRDefault="007B1F3C" w:rsidP="007B1F3C">
            <w:pPr>
              <w:rPr>
                <w:b/>
                <w:bCs/>
                <w:color w:val="000000"/>
                <w:sz w:val="18"/>
                <w:szCs w:val="18"/>
                <w:lang w:eastAsia="es-CO"/>
              </w:rPr>
            </w:pPr>
            <w:r w:rsidRPr="007B1F3C">
              <w:rPr>
                <w:b/>
                <w:bCs/>
                <w:color w:val="000000"/>
                <w:sz w:val="18"/>
                <w:szCs w:val="18"/>
                <w:lang w:eastAsia="es-CO"/>
              </w:rPr>
              <w:t>Implementación del plan sanitario</w:t>
            </w:r>
          </w:p>
        </w:tc>
        <w:tc>
          <w:tcPr>
            <w:tcW w:w="236" w:type="pct"/>
            <w:noWrap/>
            <w:vAlign w:val="bottom"/>
            <w:hideMark/>
          </w:tcPr>
          <w:p w14:paraId="63941807" w14:textId="07001F39" w:rsidR="007B1F3C" w:rsidRPr="00EA1C04" w:rsidRDefault="00EA1C04" w:rsidP="007B1F3C">
            <w:pPr>
              <w:rPr>
                <w:color w:val="000000"/>
                <w:sz w:val="18"/>
                <w:szCs w:val="18"/>
                <w:lang w:eastAsia="es-CO"/>
              </w:rPr>
            </w:pPr>
            <w:r w:rsidRPr="00EA1C04">
              <w:rPr>
                <w:color w:val="000000"/>
                <w:sz w:val="18"/>
                <w:szCs w:val="18"/>
                <w:lang w:eastAsia="es-CO"/>
              </w:rPr>
              <w:t> </w:t>
            </w:r>
          </w:p>
        </w:tc>
        <w:tc>
          <w:tcPr>
            <w:tcW w:w="235" w:type="pct"/>
            <w:noWrap/>
            <w:vAlign w:val="bottom"/>
            <w:hideMark/>
          </w:tcPr>
          <w:p w14:paraId="436AB8FB" w14:textId="528FDC00" w:rsidR="007B1F3C" w:rsidRPr="00EA1C04" w:rsidRDefault="00EA1C04" w:rsidP="007B1F3C">
            <w:pPr>
              <w:rPr>
                <w:color w:val="000000"/>
                <w:sz w:val="18"/>
                <w:szCs w:val="18"/>
                <w:lang w:eastAsia="es-CO"/>
              </w:rPr>
            </w:pPr>
            <w:r w:rsidRPr="00EA1C04">
              <w:rPr>
                <w:color w:val="000000"/>
                <w:sz w:val="18"/>
                <w:szCs w:val="18"/>
                <w:lang w:eastAsia="es-CO"/>
              </w:rPr>
              <w:t> </w:t>
            </w:r>
          </w:p>
        </w:tc>
        <w:tc>
          <w:tcPr>
            <w:tcW w:w="233" w:type="pct"/>
            <w:noWrap/>
            <w:vAlign w:val="bottom"/>
            <w:hideMark/>
          </w:tcPr>
          <w:p w14:paraId="7047595C" w14:textId="2BBBEDBE"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5" w:type="pct"/>
            <w:noWrap/>
            <w:vAlign w:val="bottom"/>
            <w:hideMark/>
          </w:tcPr>
          <w:p w14:paraId="7C3C1900" w14:textId="776E8BDB"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6" w:type="pct"/>
            <w:noWrap/>
            <w:vAlign w:val="bottom"/>
            <w:hideMark/>
          </w:tcPr>
          <w:p w14:paraId="28981B7F" w14:textId="77777777" w:rsidR="007B1F3C" w:rsidRPr="00EA1C04" w:rsidRDefault="007B1F3C" w:rsidP="007B1F3C">
            <w:pPr>
              <w:rPr>
                <w:color w:val="000000"/>
                <w:sz w:val="18"/>
                <w:szCs w:val="18"/>
                <w:lang w:eastAsia="es-CO"/>
              </w:rPr>
            </w:pPr>
          </w:p>
        </w:tc>
        <w:tc>
          <w:tcPr>
            <w:tcW w:w="235" w:type="pct"/>
            <w:noWrap/>
            <w:vAlign w:val="bottom"/>
            <w:hideMark/>
          </w:tcPr>
          <w:p w14:paraId="6E63B2C6" w14:textId="5C175F00" w:rsidR="007B1F3C" w:rsidRPr="00EA1C04" w:rsidRDefault="00EA1C04" w:rsidP="007B1F3C">
            <w:pPr>
              <w:rPr>
                <w:color w:val="000000"/>
                <w:sz w:val="18"/>
                <w:szCs w:val="18"/>
                <w:lang w:eastAsia="es-CO"/>
              </w:rPr>
            </w:pPr>
            <w:r w:rsidRPr="00EA1C04">
              <w:rPr>
                <w:color w:val="000000"/>
                <w:sz w:val="18"/>
                <w:szCs w:val="18"/>
                <w:lang w:eastAsia="es-CO"/>
              </w:rPr>
              <w:t> </w:t>
            </w:r>
          </w:p>
        </w:tc>
        <w:tc>
          <w:tcPr>
            <w:tcW w:w="236" w:type="pct"/>
            <w:noWrap/>
            <w:vAlign w:val="bottom"/>
            <w:hideMark/>
          </w:tcPr>
          <w:p w14:paraId="01CE3564" w14:textId="77777777" w:rsidR="007B1F3C" w:rsidRPr="00EA1C04" w:rsidRDefault="007B1F3C" w:rsidP="007B1F3C">
            <w:pPr>
              <w:rPr>
                <w:color w:val="000000"/>
                <w:sz w:val="18"/>
                <w:szCs w:val="18"/>
                <w:lang w:eastAsia="es-CO"/>
              </w:rPr>
            </w:pPr>
          </w:p>
        </w:tc>
        <w:tc>
          <w:tcPr>
            <w:tcW w:w="235" w:type="pct"/>
            <w:noWrap/>
            <w:vAlign w:val="bottom"/>
            <w:hideMark/>
          </w:tcPr>
          <w:p w14:paraId="5EE300B0" w14:textId="4AA0F236" w:rsidR="007B1F3C" w:rsidRPr="00EA1C04" w:rsidRDefault="00EA1C04" w:rsidP="007B1F3C">
            <w:pPr>
              <w:rPr>
                <w:color w:val="000000"/>
                <w:sz w:val="18"/>
                <w:szCs w:val="18"/>
                <w:lang w:eastAsia="es-CO"/>
              </w:rPr>
            </w:pPr>
            <w:r w:rsidRPr="00EA1C04">
              <w:rPr>
                <w:color w:val="000000"/>
                <w:sz w:val="18"/>
                <w:szCs w:val="18"/>
                <w:lang w:eastAsia="es-CO"/>
              </w:rPr>
              <w:t> </w:t>
            </w:r>
          </w:p>
        </w:tc>
        <w:tc>
          <w:tcPr>
            <w:tcW w:w="236" w:type="pct"/>
            <w:noWrap/>
            <w:vAlign w:val="bottom"/>
            <w:hideMark/>
          </w:tcPr>
          <w:p w14:paraId="459E4518" w14:textId="091A2B90" w:rsidR="007B1F3C" w:rsidRPr="00EA1C04" w:rsidRDefault="00EA1C04" w:rsidP="007B1F3C">
            <w:pPr>
              <w:rPr>
                <w:color w:val="000000"/>
                <w:sz w:val="18"/>
                <w:szCs w:val="18"/>
                <w:lang w:eastAsia="es-CO"/>
              </w:rPr>
            </w:pPr>
            <w:r w:rsidRPr="00EA1C04">
              <w:rPr>
                <w:color w:val="000000"/>
                <w:sz w:val="18"/>
                <w:szCs w:val="18"/>
                <w:lang w:eastAsia="es-CO"/>
              </w:rPr>
              <w:t> </w:t>
            </w:r>
          </w:p>
        </w:tc>
        <w:tc>
          <w:tcPr>
            <w:tcW w:w="236" w:type="pct"/>
            <w:noWrap/>
            <w:vAlign w:val="bottom"/>
            <w:hideMark/>
          </w:tcPr>
          <w:p w14:paraId="63CD7C70" w14:textId="1BAFAB52" w:rsidR="007B1F3C" w:rsidRPr="00EA1C04" w:rsidRDefault="00EA1C04" w:rsidP="007B1F3C">
            <w:pPr>
              <w:rPr>
                <w:color w:val="000000"/>
                <w:sz w:val="18"/>
                <w:szCs w:val="18"/>
                <w:lang w:eastAsia="es-CO"/>
              </w:rPr>
            </w:pPr>
            <w:r w:rsidRPr="00EA1C04">
              <w:rPr>
                <w:color w:val="000000"/>
                <w:sz w:val="18"/>
                <w:szCs w:val="18"/>
                <w:lang w:eastAsia="es-CO"/>
              </w:rPr>
              <w:t> </w:t>
            </w:r>
          </w:p>
        </w:tc>
        <w:tc>
          <w:tcPr>
            <w:tcW w:w="236" w:type="pct"/>
            <w:noWrap/>
            <w:vAlign w:val="bottom"/>
            <w:hideMark/>
          </w:tcPr>
          <w:p w14:paraId="5D2BC2E8" w14:textId="77777777" w:rsidR="007B1F3C" w:rsidRPr="00EA1C04" w:rsidRDefault="007B1F3C" w:rsidP="007B1F3C">
            <w:pPr>
              <w:rPr>
                <w:color w:val="000000"/>
                <w:sz w:val="18"/>
                <w:szCs w:val="18"/>
                <w:lang w:eastAsia="es-CO"/>
              </w:rPr>
            </w:pPr>
          </w:p>
        </w:tc>
        <w:tc>
          <w:tcPr>
            <w:tcW w:w="213" w:type="pct"/>
            <w:noWrap/>
            <w:vAlign w:val="bottom"/>
            <w:hideMark/>
          </w:tcPr>
          <w:p w14:paraId="72E11F89" w14:textId="77777777" w:rsidR="007B1F3C" w:rsidRPr="00EA1C04" w:rsidRDefault="007B1F3C" w:rsidP="007B1F3C">
            <w:pPr>
              <w:rPr>
                <w:color w:val="000000"/>
                <w:sz w:val="18"/>
                <w:szCs w:val="18"/>
                <w:lang w:eastAsia="es-CO"/>
              </w:rPr>
            </w:pPr>
          </w:p>
        </w:tc>
      </w:tr>
      <w:tr w:rsidR="007B1F3C" w:rsidRPr="004E6E7A" w14:paraId="7AA33659" w14:textId="77777777" w:rsidTr="007B1F3C">
        <w:trPr>
          <w:trHeight w:val="300"/>
          <w:jc w:val="center"/>
        </w:trPr>
        <w:tc>
          <w:tcPr>
            <w:tcW w:w="2197" w:type="pct"/>
            <w:noWrap/>
            <w:vAlign w:val="bottom"/>
            <w:hideMark/>
          </w:tcPr>
          <w:p w14:paraId="76BB5376" w14:textId="25646703" w:rsidR="007B1F3C" w:rsidRPr="007B1F3C" w:rsidRDefault="007B1F3C" w:rsidP="007B1F3C">
            <w:pPr>
              <w:rPr>
                <w:b/>
                <w:bCs/>
                <w:color w:val="000000"/>
                <w:sz w:val="18"/>
                <w:szCs w:val="18"/>
                <w:lang w:eastAsia="es-CO"/>
              </w:rPr>
            </w:pPr>
            <w:r w:rsidRPr="007B1F3C">
              <w:rPr>
                <w:b/>
                <w:bCs/>
                <w:color w:val="000000"/>
                <w:sz w:val="18"/>
                <w:szCs w:val="18"/>
                <w:lang w:eastAsia="es-CO"/>
              </w:rPr>
              <w:t> Ejecución del sistema de ceba</w:t>
            </w:r>
          </w:p>
        </w:tc>
        <w:tc>
          <w:tcPr>
            <w:tcW w:w="236" w:type="pct"/>
            <w:noWrap/>
            <w:vAlign w:val="bottom"/>
            <w:hideMark/>
          </w:tcPr>
          <w:p w14:paraId="0B7DD027" w14:textId="2F68E5E6" w:rsidR="007B1F3C" w:rsidRPr="00EA1C04" w:rsidRDefault="00EA1C04" w:rsidP="007B1F3C">
            <w:pPr>
              <w:rPr>
                <w:color w:val="000000"/>
                <w:sz w:val="18"/>
                <w:szCs w:val="18"/>
                <w:lang w:eastAsia="es-CO"/>
              </w:rPr>
            </w:pPr>
            <w:r w:rsidRPr="00EA1C04">
              <w:rPr>
                <w:color w:val="000000"/>
                <w:sz w:val="18"/>
                <w:szCs w:val="18"/>
                <w:lang w:eastAsia="es-CO"/>
              </w:rPr>
              <w:t> </w:t>
            </w:r>
          </w:p>
        </w:tc>
        <w:tc>
          <w:tcPr>
            <w:tcW w:w="235" w:type="pct"/>
            <w:noWrap/>
            <w:vAlign w:val="bottom"/>
            <w:hideMark/>
          </w:tcPr>
          <w:p w14:paraId="74A72C6D" w14:textId="5B547D42" w:rsidR="007B1F3C" w:rsidRPr="00EA1C04" w:rsidRDefault="007B1F3C" w:rsidP="007B1F3C">
            <w:pPr>
              <w:rPr>
                <w:color w:val="000000"/>
                <w:sz w:val="18"/>
                <w:szCs w:val="18"/>
                <w:lang w:eastAsia="es-CO"/>
              </w:rPr>
            </w:pPr>
          </w:p>
        </w:tc>
        <w:tc>
          <w:tcPr>
            <w:tcW w:w="233" w:type="pct"/>
            <w:noWrap/>
            <w:vAlign w:val="bottom"/>
            <w:hideMark/>
          </w:tcPr>
          <w:p w14:paraId="4C603DA5" w14:textId="00D3DDAE"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5" w:type="pct"/>
            <w:noWrap/>
            <w:vAlign w:val="bottom"/>
            <w:hideMark/>
          </w:tcPr>
          <w:p w14:paraId="2329BA16" w14:textId="28F57D26"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6" w:type="pct"/>
            <w:noWrap/>
            <w:vAlign w:val="bottom"/>
            <w:hideMark/>
          </w:tcPr>
          <w:p w14:paraId="12D49AFD" w14:textId="6D5A9AC8" w:rsidR="007B1F3C" w:rsidRPr="00EA1C04" w:rsidRDefault="00EA1C04" w:rsidP="007B1F3C">
            <w:pPr>
              <w:rPr>
                <w:color w:val="000000"/>
                <w:sz w:val="18"/>
                <w:szCs w:val="18"/>
                <w:lang w:eastAsia="es-CO"/>
              </w:rPr>
            </w:pPr>
            <w:r w:rsidRPr="00EA1C04">
              <w:rPr>
                <w:color w:val="000000"/>
                <w:sz w:val="18"/>
                <w:szCs w:val="18"/>
                <w:lang w:eastAsia="es-CO"/>
              </w:rPr>
              <w:t>X </w:t>
            </w:r>
          </w:p>
        </w:tc>
        <w:tc>
          <w:tcPr>
            <w:tcW w:w="235" w:type="pct"/>
            <w:noWrap/>
            <w:vAlign w:val="bottom"/>
            <w:hideMark/>
          </w:tcPr>
          <w:p w14:paraId="014A89D8" w14:textId="6A9F561C"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6" w:type="pct"/>
            <w:noWrap/>
            <w:vAlign w:val="bottom"/>
            <w:hideMark/>
          </w:tcPr>
          <w:p w14:paraId="2396E435" w14:textId="01CA32A4"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5" w:type="pct"/>
            <w:noWrap/>
            <w:vAlign w:val="bottom"/>
            <w:hideMark/>
          </w:tcPr>
          <w:p w14:paraId="6EBD9CB2" w14:textId="4A381127"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6" w:type="pct"/>
            <w:noWrap/>
            <w:vAlign w:val="bottom"/>
            <w:hideMark/>
          </w:tcPr>
          <w:p w14:paraId="7B313D07" w14:textId="42388168" w:rsidR="007B1F3C" w:rsidRPr="00EA1C04" w:rsidRDefault="00EA1C04" w:rsidP="007B1F3C">
            <w:pPr>
              <w:rPr>
                <w:color w:val="000000"/>
                <w:sz w:val="18"/>
                <w:szCs w:val="18"/>
                <w:lang w:eastAsia="es-CO"/>
              </w:rPr>
            </w:pPr>
            <w:r w:rsidRPr="00EA1C04">
              <w:rPr>
                <w:color w:val="000000"/>
                <w:sz w:val="18"/>
                <w:szCs w:val="18"/>
                <w:lang w:eastAsia="es-CO"/>
              </w:rPr>
              <w:t>X </w:t>
            </w:r>
          </w:p>
        </w:tc>
        <w:tc>
          <w:tcPr>
            <w:tcW w:w="236" w:type="pct"/>
            <w:noWrap/>
            <w:vAlign w:val="bottom"/>
            <w:hideMark/>
          </w:tcPr>
          <w:p w14:paraId="2AFF2E67" w14:textId="4317406B" w:rsidR="007B1F3C" w:rsidRPr="00EA1C04" w:rsidRDefault="00EA1C04" w:rsidP="007B1F3C">
            <w:pPr>
              <w:rPr>
                <w:color w:val="000000"/>
                <w:sz w:val="18"/>
                <w:szCs w:val="18"/>
                <w:lang w:eastAsia="es-CO"/>
              </w:rPr>
            </w:pPr>
            <w:r w:rsidRPr="00EA1C04">
              <w:rPr>
                <w:color w:val="000000"/>
                <w:sz w:val="18"/>
                <w:szCs w:val="18"/>
                <w:lang w:eastAsia="es-CO"/>
              </w:rPr>
              <w:t> X</w:t>
            </w:r>
          </w:p>
        </w:tc>
        <w:tc>
          <w:tcPr>
            <w:tcW w:w="236" w:type="pct"/>
            <w:noWrap/>
            <w:vAlign w:val="bottom"/>
            <w:hideMark/>
          </w:tcPr>
          <w:p w14:paraId="1AA3FECF" w14:textId="146EC243" w:rsidR="007B1F3C" w:rsidRPr="00EA1C04" w:rsidRDefault="00EA1C04" w:rsidP="007B1F3C">
            <w:pPr>
              <w:rPr>
                <w:color w:val="000000"/>
                <w:sz w:val="18"/>
                <w:szCs w:val="18"/>
                <w:lang w:eastAsia="es-CO"/>
              </w:rPr>
            </w:pPr>
            <w:r w:rsidRPr="00EA1C04">
              <w:rPr>
                <w:color w:val="000000"/>
                <w:sz w:val="18"/>
                <w:szCs w:val="18"/>
                <w:lang w:eastAsia="es-CO"/>
              </w:rPr>
              <w:t> X</w:t>
            </w:r>
          </w:p>
        </w:tc>
        <w:tc>
          <w:tcPr>
            <w:tcW w:w="213" w:type="pct"/>
            <w:noWrap/>
            <w:vAlign w:val="bottom"/>
            <w:hideMark/>
          </w:tcPr>
          <w:p w14:paraId="2073196D" w14:textId="6F2E8275" w:rsidR="007B1F3C" w:rsidRPr="00EA1C04" w:rsidRDefault="00EA1C04" w:rsidP="007B1F3C">
            <w:pPr>
              <w:rPr>
                <w:color w:val="000000"/>
                <w:sz w:val="18"/>
                <w:szCs w:val="18"/>
                <w:lang w:eastAsia="es-CO"/>
              </w:rPr>
            </w:pPr>
            <w:r w:rsidRPr="00EA1C04">
              <w:rPr>
                <w:color w:val="000000"/>
                <w:sz w:val="18"/>
                <w:szCs w:val="18"/>
                <w:lang w:eastAsia="es-CO"/>
              </w:rPr>
              <w:t> X</w:t>
            </w:r>
          </w:p>
        </w:tc>
      </w:tr>
      <w:tr w:rsidR="007B1F3C" w:rsidRPr="004E6E7A" w14:paraId="7E3A382B" w14:textId="77777777" w:rsidTr="007B1F3C">
        <w:trPr>
          <w:trHeight w:val="300"/>
          <w:jc w:val="center"/>
        </w:trPr>
        <w:tc>
          <w:tcPr>
            <w:tcW w:w="2197" w:type="pct"/>
            <w:noWrap/>
            <w:vAlign w:val="bottom"/>
          </w:tcPr>
          <w:p w14:paraId="6268E6AC" w14:textId="7FA497D1" w:rsidR="007B1F3C" w:rsidRPr="007B1F3C" w:rsidRDefault="007B1F3C" w:rsidP="007B1F3C">
            <w:pPr>
              <w:rPr>
                <w:b/>
                <w:bCs/>
                <w:color w:val="000000"/>
                <w:sz w:val="18"/>
                <w:szCs w:val="18"/>
                <w:lang w:eastAsia="es-CO"/>
              </w:rPr>
            </w:pPr>
            <w:r w:rsidRPr="007B1F3C">
              <w:rPr>
                <w:b/>
                <w:bCs/>
                <w:color w:val="000000"/>
                <w:sz w:val="18"/>
                <w:szCs w:val="18"/>
                <w:lang w:eastAsia="es-CO"/>
              </w:rPr>
              <w:t>Seguimiento productivo (pesajes periódicos)</w:t>
            </w:r>
          </w:p>
        </w:tc>
        <w:tc>
          <w:tcPr>
            <w:tcW w:w="236" w:type="pct"/>
            <w:noWrap/>
            <w:vAlign w:val="bottom"/>
          </w:tcPr>
          <w:p w14:paraId="6D663584" w14:textId="77777777" w:rsidR="007B1F3C" w:rsidRPr="00EA1C04" w:rsidRDefault="007B1F3C" w:rsidP="007B1F3C">
            <w:pPr>
              <w:rPr>
                <w:color w:val="000000"/>
                <w:sz w:val="18"/>
                <w:szCs w:val="18"/>
                <w:lang w:eastAsia="es-CO"/>
              </w:rPr>
            </w:pPr>
          </w:p>
        </w:tc>
        <w:tc>
          <w:tcPr>
            <w:tcW w:w="235" w:type="pct"/>
            <w:noWrap/>
            <w:vAlign w:val="bottom"/>
          </w:tcPr>
          <w:p w14:paraId="051FEB6A" w14:textId="535635CD" w:rsidR="007B1F3C" w:rsidRPr="00EA1C04" w:rsidRDefault="007B1F3C" w:rsidP="007B1F3C">
            <w:pPr>
              <w:rPr>
                <w:color w:val="000000"/>
                <w:sz w:val="18"/>
                <w:szCs w:val="18"/>
                <w:lang w:eastAsia="es-CO"/>
              </w:rPr>
            </w:pPr>
          </w:p>
        </w:tc>
        <w:tc>
          <w:tcPr>
            <w:tcW w:w="233" w:type="pct"/>
            <w:noWrap/>
            <w:vAlign w:val="bottom"/>
          </w:tcPr>
          <w:p w14:paraId="3496E8B2" w14:textId="1DB6A273" w:rsidR="007B1F3C" w:rsidRPr="00EA1C04" w:rsidRDefault="00EA1C04" w:rsidP="007B1F3C">
            <w:pPr>
              <w:rPr>
                <w:color w:val="000000"/>
                <w:sz w:val="18"/>
                <w:szCs w:val="18"/>
                <w:lang w:eastAsia="es-CO"/>
              </w:rPr>
            </w:pPr>
            <w:r w:rsidRPr="00EA1C04">
              <w:rPr>
                <w:color w:val="000000"/>
                <w:sz w:val="18"/>
                <w:szCs w:val="18"/>
                <w:lang w:eastAsia="es-CO"/>
              </w:rPr>
              <w:t>X</w:t>
            </w:r>
          </w:p>
        </w:tc>
        <w:tc>
          <w:tcPr>
            <w:tcW w:w="235" w:type="pct"/>
            <w:noWrap/>
            <w:vAlign w:val="bottom"/>
          </w:tcPr>
          <w:p w14:paraId="1C69CE6E" w14:textId="722CC938"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22211CAB" w14:textId="46CD5C78" w:rsidR="007B1F3C" w:rsidRPr="00EA1C04" w:rsidRDefault="00EA1C04" w:rsidP="007B1F3C">
            <w:pPr>
              <w:rPr>
                <w:color w:val="000000"/>
                <w:sz w:val="18"/>
                <w:szCs w:val="18"/>
                <w:lang w:eastAsia="es-CO"/>
              </w:rPr>
            </w:pPr>
            <w:r w:rsidRPr="00EA1C04">
              <w:rPr>
                <w:color w:val="000000"/>
                <w:sz w:val="18"/>
                <w:szCs w:val="18"/>
                <w:lang w:eastAsia="es-CO"/>
              </w:rPr>
              <w:t>X</w:t>
            </w:r>
          </w:p>
        </w:tc>
        <w:tc>
          <w:tcPr>
            <w:tcW w:w="235" w:type="pct"/>
            <w:noWrap/>
            <w:vAlign w:val="bottom"/>
          </w:tcPr>
          <w:p w14:paraId="6B558344" w14:textId="61267059"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4A99BBEB" w14:textId="112CCBC9" w:rsidR="007B1F3C" w:rsidRPr="00EA1C04" w:rsidRDefault="00EA1C04" w:rsidP="007B1F3C">
            <w:pPr>
              <w:rPr>
                <w:color w:val="000000"/>
                <w:sz w:val="18"/>
                <w:szCs w:val="18"/>
                <w:lang w:eastAsia="es-CO"/>
              </w:rPr>
            </w:pPr>
            <w:r w:rsidRPr="00EA1C04">
              <w:rPr>
                <w:color w:val="000000"/>
                <w:sz w:val="18"/>
                <w:szCs w:val="18"/>
                <w:lang w:eastAsia="es-CO"/>
              </w:rPr>
              <w:t>X</w:t>
            </w:r>
          </w:p>
        </w:tc>
        <w:tc>
          <w:tcPr>
            <w:tcW w:w="235" w:type="pct"/>
            <w:noWrap/>
            <w:vAlign w:val="bottom"/>
          </w:tcPr>
          <w:p w14:paraId="06CAF5B9" w14:textId="58E45B4C"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33417B65" w14:textId="55ED0CFF"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7227AC94" w14:textId="00117E76"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77149044" w14:textId="6E35C5E2" w:rsidR="007B1F3C" w:rsidRPr="00EA1C04" w:rsidRDefault="00EA1C04" w:rsidP="007B1F3C">
            <w:pPr>
              <w:rPr>
                <w:color w:val="000000"/>
                <w:sz w:val="18"/>
                <w:szCs w:val="18"/>
                <w:lang w:eastAsia="es-CO"/>
              </w:rPr>
            </w:pPr>
            <w:r w:rsidRPr="00EA1C04">
              <w:rPr>
                <w:color w:val="000000"/>
                <w:sz w:val="18"/>
                <w:szCs w:val="18"/>
                <w:lang w:eastAsia="es-CO"/>
              </w:rPr>
              <w:t>X</w:t>
            </w:r>
          </w:p>
        </w:tc>
        <w:tc>
          <w:tcPr>
            <w:tcW w:w="213" w:type="pct"/>
            <w:noWrap/>
            <w:vAlign w:val="bottom"/>
          </w:tcPr>
          <w:p w14:paraId="6AEF6D1F" w14:textId="77777777" w:rsidR="007B1F3C" w:rsidRPr="00EA1C04" w:rsidRDefault="007B1F3C" w:rsidP="007B1F3C">
            <w:pPr>
              <w:rPr>
                <w:color w:val="000000"/>
                <w:sz w:val="18"/>
                <w:szCs w:val="18"/>
                <w:lang w:eastAsia="es-CO"/>
              </w:rPr>
            </w:pPr>
          </w:p>
        </w:tc>
      </w:tr>
      <w:tr w:rsidR="007B1F3C" w:rsidRPr="004E6E7A" w14:paraId="12A31FBF" w14:textId="77777777" w:rsidTr="007B1F3C">
        <w:trPr>
          <w:trHeight w:val="300"/>
          <w:jc w:val="center"/>
        </w:trPr>
        <w:tc>
          <w:tcPr>
            <w:tcW w:w="2197" w:type="pct"/>
            <w:noWrap/>
            <w:vAlign w:val="bottom"/>
          </w:tcPr>
          <w:p w14:paraId="1A89B7D8" w14:textId="1967EAF7" w:rsidR="007B1F3C" w:rsidRPr="007B1F3C" w:rsidRDefault="007B1F3C" w:rsidP="007B1F3C">
            <w:pPr>
              <w:rPr>
                <w:b/>
                <w:bCs/>
                <w:color w:val="000000"/>
                <w:sz w:val="18"/>
                <w:szCs w:val="18"/>
                <w:lang w:eastAsia="es-CO"/>
              </w:rPr>
            </w:pPr>
            <w:r w:rsidRPr="007B1F3C">
              <w:rPr>
                <w:b/>
                <w:bCs/>
                <w:color w:val="000000"/>
                <w:sz w:val="18"/>
                <w:szCs w:val="18"/>
                <w:lang w:eastAsia="es-CO"/>
              </w:rPr>
              <w:t>Registro contable y financiero</w:t>
            </w:r>
          </w:p>
        </w:tc>
        <w:tc>
          <w:tcPr>
            <w:tcW w:w="236" w:type="pct"/>
            <w:noWrap/>
            <w:vAlign w:val="bottom"/>
          </w:tcPr>
          <w:p w14:paraId="305E9470" w14:textId="77777777" w:rsidR="007B1F3C" w:rsidRPr="00EA1C04" w:rsidRDefault="007B1F3C" w:rsidP="007B1F3C">
            <w:pPr>
              <w:rPr>
                <w:color w:val="000000"/>
                <w:sz w:val="18"/>
                <w:szCs w:val="18"/>
                <w:lang w:eastAsia="es-CO"/>
              </w:rPr>
            </w:pPr>
          </w:p>
        </w:tc>
        <w:tc>
          <w:tcPr>
            <w:tcW w:w="235" w:type="pct"/>
            <w:noWrap/>
            <w:vAlign w:val="bottom"/>
          </w:tcPr>
          <w:p w14:paraId="377164A7" w14:textId="77777777" w:rsidR="007B1F3C" w:rsidRPr="00EA1C04" w:rsidRDefault="007B1F3C" w:rsidP="007B1F3C">
            <w:pPr>
              <w:rPr>
                <w:color w:val="000000"/>
                <w:sz w:val="18"/>
                <w:szCs w:val="18"/>
                <w:lang w:eastAsia="es-CO"/>
              </w:rPr>
            </w:pPr>
          </w:p>
        </w:tc>
        <w:tc>
          <w:tcPr>
            <w:tcW w:w="233" w:type="pct"/>
            <w:noWrap/>
            <w:vAlign w:val="bottom"/>
          </w:tcPr>
          <w:p w14:paraId="142F3DF3" w14:textId="216926F3" w:rsidR="007B1F3C" w:rsidRPr="00EA1C04" w:rsidRDefault="00EA1C04" w:rsidP="007B1F3C">
            <w:pPr>
              <w:rPr>
                <w:color w:val="000000"/>
                <w:sz w:val="18"/>
                <w:szCs w:val="18"/>
                <w:lang w:eastAsia="es-CO"/>
              </w:rPr>
            </w:pPr>
            <w:r w:rsidRPr="00EA1C04">
              <w:rPr>
                <w:color w:val="000000"/>
                <w:sz w:val="18"/>
                <w:szCs w:val="18"/>
                <w:lang w:eastAsia="es-CO"/>
              </w:rPr>
              <w:t>X</w:t>
            </w:r>
          </w:p>
        </w:tc>
        <w:tc>
          <w:tcPr>
            <w:tcW w:w="235" w:type="pct"/>
            <w:noWrap/>
            <w:vAlign w:val="bottom"/>
          </w:tcPr>
          <w:p w14:paraId="7368609A" w14:textId="00FF8DD8"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064EDF2C" w14:textId="51CC57F9" w:rsidR="007B1F3C" w:rsidRPr="00EA1C04" w:rsidRDefault="00EA1C04" w:rsidP="007B1F3C">
            <w:pPr>
              <w:rPr>
                <w:color w:val="000000"/>
                <w:sz w:val="18"/>
                <w:szCs w:val="18"/>
                <w:lang w:eastAsia="es-CO"/>
              </w:rPr>
            </w:pPr>
            <w:r w:rsidRPr="00EA1C04">
              <w:rPr>
                <w:color w:val="000000"/>
                <w:sz w:val="18"/>
                <w:szCs w:val="18"/>
                <w:lang w:eastAsia="es-CO"/>
              </w:rPr>
              <w:t>X</w:t>
            </w:r>
          </w:p>
        </w:tc>
        <w:tc>
          <w:tcPr>
            <w:tcW w:w="235" w:type="pct"/>
            <w:noWrap/>
            <w:vAlign w:val="bottom"/>
          </w:tcPr>
          <w:p w14:paraId="1AD44BC4" w14:textId="70B99DEE"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5D6B5B31" w14:textId="5FAD356C" w:rsidR="007B1F3C" w:rsidRPr="00EA1C04" w:rsidRDefault="00EA1C04" w:rsidP="007B1F3C">
            <w:pPr>
              <w:rPr>
                <w:color w:val="000000"/>
                <w:sz w:val="18"/>
                <w:szCs w:val="18"/>
                <w:lang w:eastAsia="es-CO"/>
              </w:rPr>
            </w:pPr>
            <w:r w:rsidRPr="00EA1C04">
              <w:rPr>
                <w:color w:val="000000"/>
                <w:sz w:val="18"/>
                <w:szCs w:val="18"/>
                <w:lang w:eastAsia="es-CO"/>
              </w:rPr>
              <w:t>X</w:t>
            </w:r>
          </w:p>
        </w:tc>
        <w:tc>
          <w:tcPr>
            <w:tcW w:w="235" w:type="pct"/>
            <w:noWrap/>
            <w:vAlign w:val="bottom"/>
          </w:tcPr>
          <w:p w14:paraId="7A966175" w14:textId="4F116110"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7625AC9A" w14:textId="7DC16804"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1E5B8DC1" w14:textId="0F58BF45"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3959D7B1" w14:textId="73BB1BFD" w:rsidR="007B1F3C" w:rsidRPr="00EA1C04" w:rsidRDefault="00EA1C04" w:rsidP="007B1F3C">
            <w:pPr>
              <w:rPr>
                <w:color w:val="000000"/>
                <w:sz w:val="18"/>
                <w:szCs w:val="18"/>
                <w:lang w:eastAsia="es-CO"/>
              </w:rPr>
            </w:pPr>
            <w:r w:rsidRPr="00EA1C04">
              <w:rPr>
                <w:color w:val="000000"/>
                <w:sz w:val="18"/>
                <w:szCs w:val="18"/>
                <w:lang w:eastAsia="es-CO"/>
              </w:rPr>
              <w:t>X</w:t>
            </w:r>
          </w:p>
        </w:tc>
        <w:tc>
          <w:tcPr>
            <w:tcW w:w="213" w:type="pct"/>
            <w:noWrap/>
            <w:vAlign w:val="bottom"/>
          </w:tcPr>
          <w:p w14:paraId="46B46C14" w14:textId="77777777" w:rsidR="007B1F3C" w:rsidRPr="00EA1C04" w:rsidRDefault="007B1F3C" w:rsidP="007B1F3C">
            <w:pPr>
              <w:rPr>
                <w:color w:val="000000"/>
                <w:sz w:val="18"/>
                <w:szCs w:val="18"/>
                <w:lang w:eastAsia="es-CO"/>
              </w:rPr>
            </w:pPr>
          </w:p>
        </w:tc>
      </w:tr>
      <w:tr w:rsidR="007B1F3C" w:rsidRPr="004E6E7A" w14:paraId="6DDF3CDD" w14:textId="77777777" w:rsidTr="007B1F3C">
        <w:trPr>
          <w:trHeight w:val="300"/>
          <w:jc w:val="center"/>
        </w:trPr>
        <w:tc>
          <w:tcPr>
            <w:tcW w:w="2197" w:type="pct"/>
            <w:noWrap/>
            <w:vAlign w:val="bottom"/>
          </w:tcPr>
          <w:p w14:paraId="1705AC1E" w14:textId="387AC63E" w:rsidR="007B1F3C" w:rsidRPr="007B1F3C" w:rsidRDefault="007B1F3C" w:rsidP="007B1F3C">
            <w:pPr>
              <w:rPr>
                <w:b/>
                <w:bCs/>
                <w:color w:val="000000"/>
                <w:sz w:val="18"/>
                <w:szCs w:val="18"/>
                <w:lang w:eastAsia="es-CO"/>
              </w:rPr>
            </w:pPr>
            <w:r w:rsidRPr="007B1F3C">
              <w:rPr>
                <w:b/>
                <w:bCs/>
                <w:color w:val="000000"/>
                <w:sz w:val="18"/>
                <w:szCs w:val="18"/>
                <w:lang w:eastAsia="es-CO"/>
              </w:rPr>
              <w:t>Comercialización del ganado</w:t>
            </w:r>
          </w:p>
        </w:tc>
        <w:tc>
          <w:tcPr>
            <w:tcW w:w="236" w:type="pct"/>
            <w:noWrap/>
            <w:vAlign w:val="bottom"/>
          </w:tcPr>
          <w:p w14:paraId="4FA8CA8C" w14:textId="77777777" w:rsidR="007B1F3C" w:rsidRPr="00EA1C04" w:rsidRDefault="007B1F3C" w:rsidP="007B1F3C">
            <w:pPr>
              <w:rPr>
                <w:color w:val="000000"/>
                <w:sz w:val="18"/>
                <w:szCs w:val="18"/>
                <w:lang w:eastAsia="es-CO"/>
              </w:rPr>
            </w:pPr>
          </w:p>
        </w:tc>
        <w:tc>
          <w:tcPr>
            <w:tcW w:w="235" w:type="pct"/>
            <w:noWrap/>
            <w:vAlign w:val="bottom"/>
          </w:tcPr>
          <w:p w14:paraId="196F39EC" w14:textId="1AE54AA9" w:rsidR="007B1F3C" w:rsidRPr="00EA1C04" w:rsidRDefault="007B1F3C" w:rsidP="007B1F3C">
            <w:pPr>
              <w:rPr>
                <w:color w:val="000000"/>
                <w:sz w:val="18"/>
                <w:szCs w:val="18"/>
                <w:lang w:eastAsia="es-CO"/>
              </w:rPr>
            </w:pPr>
          </w:p>
        </w:tc>
        <w:tc>
          <w:tcPr>
            <w:tcW w:w="233" w:type="pct"/>
            <w:noWrap/>
            <w:vAlign w:val="bottom"/>
          </w:tcPr>
          <w:p w14:paraId="5B0DDD23" w14:textId="696DF8C1" w:rsidR="007B1F3C" w:rsidRPr="00EA1C04" w:rsidRDefault="007B1F3C" w:rsidP="007B1F3C">
            <w:pPr>
              <w:rPr>
                <w:color w:val="000000"/>
                <w:sz w:val="18"/>
                <w:szCs w:val="18"/>
                <w:lang w:eastAsia="es-CO"/>
              </w:rPr>
            </w:pPr>
          </w:p>
        </w:tc>
        <w:tc>
          <w:tcPr>
            <w:tcW w:w="235" w:type="pct"/>
            <w:noWrap/>
            <w:vAlign w:val="bottom"/>
          </w:tcPr>
          <w:p w14:paraId="3DE96FB7" w14:textId="3AECE944" w:rsidR="007B1F3C" w:rsidRPr="00EA1C04" w:rsidRDefault="007B1F3C" w:rsidP="007B1F3C">
            <w:pPr>
              <w:rPr>
                <w:color w:val="000000"/>
                <w:sz w:val="18"/>
                <w:szCs w:val="18"/>
                <w:lang w:eastAsia="es-CO"/>
              </w:rPr>
            </w:pPr>
          </w:p>
        </w:tc>
        <w:tc>
          <w:tcPr>
            <w:tcW w:w="236" w:type="pct"/>
            <w:noWrap/>
            <w:vAlign w:val="bottom"/>
          </w:tcPr>
          <w:p w14:paraId="3F6F9DD1" w14:textId="2DBDB7C9" w:rsidR="007B1F3C" w:rsidRPr="00EA1C04" w:rsidRDefault="007B1F3C" w:rsidP="007B1F3C">
            <w:pPr>
              <w:rPr>
                <w:color w:val="000000"/>
                <w:sz w:val="18"/>
                <w:szCs w:val="18"/>
                <w:lang w:eastAsia="es-CO"/>
              </w:rPr>
            </w:pPr>
          </w:p>
        </w:tc>
        <w:tc>
          <w:tcPr>
            <w:tcW w:w="235" w:type="pct"/>
            <w:noWrap/>
            <w:vAlign w:val="bottom"/>
          </w:tcPr>
          <w:p w14:paraId="380628B4" w14:textId="62406AF1" w:rsidR="007B1F3C" w:rsidRPr="00EA1C04" w:rsidRDefault="007B1F3C" w:rsidP="007B1F3C">
            <w:pPr>
              <w:rPr>
                <w:color w:val="000000"/>
                <w:sz w:val="18"/>
                <w:szCs w:val="18"/>
                <w:lang w:eastAsia="es-CO"/>
              </w:rPr>
            </w:pPr>
          </w:p>
        </w:tc>
        <w:tc>
          <w:tcPr>
            <w:tcW w:w="236" w:type="pct"/>
            <w:noWrap/>
            <w:vAlign w:val="bottom"/>
          </w:tcPr>
          <w:p w14:paraId="5F5449B2" w14:textId="5C537FFB" w:rsidR="007B1F3C" w:rsidRPr="00EA1C04" w:rsidRDefault="007B1F3C" w:rsidP="007B1F3C">
            <w:pPr>
              <w:rPr>
                <w:color w:val="000000"/>
                <w:sz w:val="18"/>
                <w:szCs w:val="18"/>
                <w:lang w:eastAsia="es-CO"/>
              </w:rPr>
            </w:pPr>
          </w:p>
        </w:tc>
        <w:tc>
          <w:tcPr>
            <w:tcW w:w="235" w:type="pct"/>
            <w:noWrap/>
            <w:vAlign w:val="bottom"/>
          </w:tcPr>
          <w:p w14:paraId="3F9C165E" w14:textId="0A61B79F" w:rsidR="007B1F3C" w:rsidRPr="00EA1C04" w:rsidRDefault="007B1F3C" w:rsidP="007B1F3C">
            <w:pPr>
              <w:rPr>
                <w:color w:val="000000"/>
                <w:sz w:val="18"/>
                <w:szCs w:val="18"/>
                <w:lang w:eastAsia="es-CO"/>
              </w:rPr>
            </w:pPr>
          </w:p>
        </w:tc>
        <w:tc>
          <w:tcPr>
            <w:tcW w:w="236" w:type="pct"/>
            <w:noWrap/>
            <w:vAlign w:val="bottom"/>
          </w:tcPr>
          <w:p w14:paraId="6212F2C8" w14:textId="61CE16C4" w:rsidR="007B1F3C" w:rsidRPr="00EA1C04" w:rsidRDefault="007B1F3C" w:rsidP="007B1F3C">
            <w:pPr>
              <w:rPr>
                <w:color w:val="000000"/>
                <w:sz w:val="18"/>
                <w:szCs w:val="18"/>
                <w:lang w:eastAsia="es-CO"/>
              </w:rPr>
            </w:pPr>
          </w:p>
        </w:tc>
        <w:tc>
          <w:tcPr>
            <w:tcW w:w="236" w:type="pct"/>
            <w:noWrap/>
            <w:vAlign w:val="bottom"/>
          </w:tcPr>
          <w:p w14:paraId="0BF8CC4F" w14:textId="2FD02E8B" w:rsidR="007B1F3C" w:rsidRPr="00EA1C04" w:rsidRDefault="00EA1C04" w:rsidP="007B1F3C">
            <w:pPr>
              <w:rPr>
                <w:color w:val="000000"/>
                <w:sz w:val="18"/>
                <w:szCs w:val="18"/>
                <w:lang w:eastAsia="es-CO"/>
              </w:rPr>
            </w:pPr>
            <w:r w:rsidRPr="00EA1C04">
              <w:rPr>
                <w:color w:val="000000"/>
                <w:sz w:val="18"/>
                <w:szCs w:val="18"/>
                <w:lang w:eastAsia="es-CO"/>
              </w:rPr>
              <w:t>X</w:t>
            </w:r>
          </w:p>
        </w:tc>
        <w:tc>
          <w:tcPr>
            <w:tcW w:w="236" w:type="pct"/>
            <w:noWrap/>
            <w:vAlign w:val="bottom"/>
          </w:tcPr>
          <w:p w14:paraId="62C2AA85" w14:textId="03B3D301" w:rsidR="007B1F3C" w:rsidRPr="00EA1C04" w:rsidRDefault="00EA1C04" w:rsidP="007B1F3C">
            <w:pPr>
              <w:rPr>
                <w:color w:val="000000"/>
                <w:sz w:val="18"/>
                <w:szCs w:val="18"/>
                <w:lang w:eastAsia="es-CO"/>
              </w:rPr>
            </w:pPr>
            <w:r w:rsidRPr="00EA1C04">
              <w:rPr>
                <w:color w:val="000000"/>
                <w:sz w:val="18"/>
                <w:szCs w:val="18"/>
                <w:lang w:eastAsia="es-CO"/>
              </w:rPr>
              <w:t>X</w:t>
            </w:r>
          </w:p>
        </w:tc>
        <w:tc>
          <w:tcPr>
            <w:tcW w:w="213" w:type="pct"/>
            <w:noWrap/>
            <w:vAlign w:val="bottom"/>
          </w:tcPr>
          <w:p w14:paraId="61149684" w14:textId="7121F176" w:rsidR="007B1F3C" w:rsidRPr="00EA1C04" w:rsidRDefault="00EA1C04" w:rsidP="007B1F3C">
            <w:pPr>
              <w:rPr>
                <w:color w:val="000000"/>
                <w:sz w:val="18"/>
                <w:szCs w:val="18"/>
                <w:lang w:eastAsia="es-CO"/>
              </w:rPr>
            </w:pPr>
            <w:r w:rsidRPr="00EA1C04">
              <w:rPr>
                <w:color w:val="000000"/>
                <w:sz w:val="18"/>
                <w:szCs w:val="18"/>
                <w:lang w:eastAsia="es-CO"/>
              </w:rPr>
              <w:t>X</w:t>
            </w:r>
          </w:p>
        </w:tc>
      </w:tr>
      <w:tr w:rsidR="007B1F3C" w:rsidRPr="004E6E7A" w14:paraId="4BEE1A52" w14:textId="77777777" w:rsidTr="007B1F3C">
        <w:trPr>
          <w:trHeight w:val="300"/>
          <w:jc w:val="center"/>
        </w:trPr>
        <w:tc>
          <w:tcPr>
            <w:tcW w:w="2197" w:type="pct"/>
            <w:noWrap/>
            <w:vAlign w:val="bottom"/>
          </w:tcPr>
          <w:p w14:paraId="282ECE3E" w14:textId="71010B1E" w:rsidR="007B1F3C" w:rsidRPr="007B1F3C" w:rsidRDefault="007B1F3C" w:rsidP="007B1F3C">
            <w:pPr>
              <w:rPr>
                <w:b/>
                <w:bCs/>
                <w:color w:val="000000"/>
                <w:sz w:val="18"/>
                <w:szCs w:val="18"/>
                <w:lang w:eastAsia="es-CO"/>
              </w:rPr>
            </w:pPr>
            <w:r w:rsidRPr="007B1F3C">
              <w:rPr>
                <w:b/>
                <w:bCs/>
                <w:color w:val="000000"/>
                <w:sz w:val="18"/>
                <w:szCs w:val="18"/>
                <w:lang w:eastAsia="es-CO"/>
              </w:rPr>
              <w:t>Evaluación técnica y financiera del proyecto</w:t>
            </w:r>
          </w:p>
        </w:tc>
        <w:tc>
          <w:tcPr>
            <w:tcW w:w="236" w:type="pct"/>
            <w:noWrap/>
            <w:vAlign w:val="bottom"/>
          </w:tcPr>
          <w:p w14:paraId="26AADFFD" w14:textId="77777777" w:rsidR="007B1F3C" w:rsidRPr="00EA1C04" w:rsidRDefault="007B1F3C" w:rsidP="007B1F3C">
            <w:pPr>
              <w:rPr>
                <w:color w:val="000000"/>
                <w:sz w:val="18"/>
                <w:szCs w:val="18"/>
                <w:lang w:eastAsia="es-CO"/>
              </w:rPr>
            </w:pPr>
          </w:p>
        </w:tc>
        <w:tc>
          <w:tcPr>
            <w:tcW w:w="235" w:type="pct"/>
            <w:noWrap/>
            <w:vAlign w:val="bottom"/>
          </w:tcPr>
          <w:p w14:paraId="045FC0FC" w14:textId="2C58D97B" w:rsidR="007B1F3C" w:rsidRPr="00EA1C04" w:rsidRDefault="007B1F3C" w:rsidP="007B1F3C">
            <w:pPr>
              <w:rPr>
                <w:color w:val="000000"/>
                <w:sz w:val="18"/>
                <w:szCs w:val="18"/>
                <w:lang w:eastAsia="es-CO"/>
              </w:rPr>
            </w:pPr>
          </w:p>
        </w:tc>
        <w:tc>
          <w:tcPr>
            <w:tcW w:w="233" w:type="pct"/>
            <w:noWrap/>
            <w:vAlign w:val="bottom"/>
          </w:tcPr>
          <w:p w14:paraId="687B2F61" w14:textId="679C1FFE" w:rsidR="007B1F3C" w:rsidRPr="00EA1C04" w:rsidRDefault="007B1F3C" w:rsidP="007B1F3C">
            <w:pPr>
              <w:rPr>
                <w:color w:val="000000"/>
                <w:sz w:val="18"/>
                <w:szCs w:val="18"/>
                <w:lang w:eastAsia="es-CO"/>
              </w:rPr>
            </w:pPr>
          </w:p>
        </w:tc>
        <w:tc>
          <w:tcPr>
            <w:tcW w:w="235" w:type="pct"/>
            <w:noWrap/>
            <w:vAlign w:val="bottom"/>
          </w:tcPr>
          <w:p w14:paraId="58D5800B" w14:textId="6B844B15" w:rsidR="007B1F3C" w:rsidRPr="00EA1C04" w:rsidRDefault="007B1F3C" w:rsidP="007B1F3C">
            <w:pPr>
              <w:rPr>
                <w:color w:val="000000"/>
                <w:sz w:val="18"/>
                <w:szCs w:val="18"/>
                <w:lang w:eastAsia="es-CO"/>
              </w:rPr>
            </w:pPr>
          </w:p>
        </w:tc>
        <w:tc>
          <w:tcPr>
            <w:tcW w:w="236" w:type="pct"/>
            <w:noWrap/>
            <w:vAlign w:val="bottom"/>
          </w:tcPr>
          <w:p w14:paraId="119DFDBE" w14:textId="4D414F7A" w:rsidR="007B1F3C" w:rsidRPr="00EA1C04" w:rsidRDefault="007B1F3C" w:rsidP="007B1F3C">
            <w:pPr>
              <w:rPr>
                <w:color w:val="000000"/>
                <w:sz w:val="18"/>
                <w:szCs w:val="18"/>
                <w:lang w:eastAsia="es-CO"/>
              </w:rPr>
            </w:pPr>
          </w:p>
        </w:tc>
        <w:tc>
          <w:tcPr>
            <w:tcW w:w="235" w:type="pct"/>
            <w:noWrap/>
            <w:vAlign w:val="bottom"/>
          </w:tcPr>
          <w:p w14:paraId="751C0A08" w14:textId="5D92D60F" w:rsidR="007B1F3C" w:rsidRPr="00EA1C04" w:rsidRDefault="007B1F3C" w:rsidP="007B1F3C">
            <w:pPr>
              <w:rPr>
                <w:color w:val="000000"/>
                <w:sz w:val="18"/>
                <w:szCs w:val="18"/>
                <w:lang w:eastAsia="es-CO"/>
              </w:rPr>
            </w:pPr>
          </w:p>
        </w:tc>
        <w:tc>
          <w:tcPr>
            <w:tcW w:w="236" w:type="pct"/>
            <w:noWrap/>
            <w:vAlign w:val="bottom"/>
          </w:tcPr>
          <w:p w14:paraId="4FB9D4F5" w14:textId="652AD603" w:rsidR="007B1F3C" w:rsidRPr="00EA1C04" w:rsidRDefault="007B1F3C" w:rsidP="007B1F3C">
            <w:pPr>
              <w:rPr>
                <w:color w:val="000000"/>
                <w:sz w:val="18"/>
                <w:szCs w:val="18"/>
                <w:lang w:eastAsia="es-CO"/>
              </w:rPr>
            </w:pPr>
          </w:p>
        </w:tc>
        <w:tc>
          <w:tcPr>
            <w:tcW w:w="235" w:type="pct"/>
            <w:noWrap/>
            <w:vAlign w:val="bottom"/>
          </w:tcPr>
          <w:p w14:paraId="272BA52E" w14:textId="376125C1" w:rsidR="007B1F3C" w:rsidRPr="00EA1C04" w:rsidRDefault="007B1F3C" w:rsidP="007B1F3C">
            <w:pPr>
              <w:rPr>
                <w:color w:val="000000"/>
                <w:sz w:val="18"/>
                <w:szCs w:val="18"/>
                <w:lang w:eastAsia="es-CO"/>
              </w:rPr>
            </w:pPr>
          </w:p>
        </w:tc>
        <w:tc>
          <w:tcPr>
            <w:tcW w:w="236" w:type="pct"/>
            <w:noWrap/>
            <w:vAlign w:val="bottom"/>
          </w:tcPr>
          <w:p w14:paraId="506C97F2" w14:textId="24F22FD6" w:rsidR="007B1F3C" w:rsidRPr="00EA1C04" w:rsidRDefault="007B1F3C" w:rsidP="007B1F3C">
            <w:pPr>
              <w:rPr>
                <w:color w:val="000000"/>
                <w:sz w:val="18"/>
                <w:szCs w:val="18"/>
                <w:lang w:eastAsia="es-CO"/>
              </w:rPr>
            </w:pPr>
          </w:p>
        </w:tc>
        <w:tc>
          <w:tcPr>
            <w:tcW w:w="236" w:type="pct"/>
            <w:noWrap/>
            <w:vAlign w:val="bottom"/>
          </w:tcPr>
          <w:p w14:paraId="710E0EA1" w14:textId="7A21EC98" w:rsidR="007B1F3C" w:rsidRPr="00EA1C04" w:rsidRDefault="007B1F3C" w:rsidP="007B1F3C">
            <w:pPr>
              <w:rPr>
                <w:color w:val="000000"/>
                <w:sz w:val="18"/>
                <w:szCs w:val="18"/>
                <w:lang w:eastAsia="es-CO"/>
              </w:rPr>
            </w:pPr>
          </w:p>
        </w:tc>
        <w:tc>
          <w:tcPr>
            <w:tcW w:w="236" w:type="pct"/>
            <w:noWrap/>
            <w:vAlign w:val="bottom"/>
          </w:tcPr>
          <w:p w14:paraId="43543006" w14:textId="33919DFF" w:rsidR="007B1F3C" w:rsidRPr="00EA1C04" w:rsidRDefault="00EA1C04" w:rsidP="007B1F3C">
            <w:pPr>
              <w:rPr>
                <w:color w:val="000000"/>
                <w:sz w:val="18"/>
                <w:szCs w:val="18"/>
                <w:lang w:eastAsia="es-CO"/>
              </w:rPr>
            </w:pPr>
            <w:r w:rsidRPr="00EA1C04">
              <w:rPr>
                <w:color w:val="000000"/>
                <w:sz w:val="18"/>
                <w:szCs w:val="18"/>
                <w:lang w:eastAsia="es-CO"/>
              </w:rPr>
              <w:t>X</w:t>
            </w:r>
          </w:p>
        </w:tc>
        <w:tc>
          <w:tcPr>
            <w:tcW w:w="213" w:type="pct"/>
            <w:noWrap/>
            <w:vAlign w:val="bottom"/>
          </w:tcPr>
          <w:p w14:paraId="0FC321A3" w14:textId="2FBCAC5A" w:rsidR="007B1F3C" w:rsidRPr="00EA1C04" w:rsidRDefault="00EA1C04" w:rsidP="007B1F3C">
            <w:pPr>
              <w:rPr>
                <w:color w:val="000000"/>
                <w:sz w:val="18"/>
                <w:szCs w:val="18"/>
                <w:lang w:eastAsia="es-CO"/>
              </w:rPr>
            </w:pPr>
            <w:r w:rsidRPr="00EA1C04">
              <w:rPr>
                <w:color w:val="000000"/>
                <w:sz w:val="18"/>
                <w:szCs w:val="18"/>
                <w:lang w:eastAsia="es-CO"/>
              </w:rPr>
              <w:t>X</w:t>
            </w:r>
          </w:p>
        </w:tc>
      </w:tr>
      <w:tr w:rsidR="007B1F3C" w:rsidRPr="004E6E7A" w14:paraId="28AABDC2" w14:textId="77777777" w:rsidTr="007B1F3C">
        <w:trPr>
          <w:trHeight w:val="300"/>
          <w:jc w:val="center"/>
        </w:trPr>
        <w:tc>
          <w:tcPr>
            <w:tcW w:w="2197" w:type="pct"/>
            <w:noWrap/>
            <w:vAlign w:val="bottom"/>
          </w:tcPr>
          <w:p w14:paraId="087486CC" w14:textId="3F99E811" w:rsidR="007B1F3C" w:rsidRPr="007B1F3C" w:rsidRDefault="007B1F3C" w:rsidP="007B1F3C">
            <w:pPr>
              <w:rPr>
                <w:b/>
                <w:bCs/>
                <w:color w:val="000000"/>
                <w:sz w:val="18"/>
                <w:szCs w:val="18"/>
                <w:lang w:eastAsia="es-CO"/>
              </w:rPr>
            </w:pPr>
            <w:r w:rsidRPr="007B1F3C">
              <w:rPr>
                <w:b/>
                <w:bCs/>
                <w:color w:val="000000"/>
                <w:sz w:val="18"/>
                <w:szCs w:val="18"/>
                <w:lang w:eastAsia="es-CO"/>
              </w:rPr>
              <w:t>Elaboración del informe final</w:t>
            </w:r>
          </w:p>
        </w:tc>
        <w:tc>
          <w:tcPr>
            <w:tcW w:w="236" w:type="pct"/>
            <w:noWrap/>
            <w:vAlign w:val="bottom"/>
          </w:tcPr>
          <w:p w14:paraId="7963ECC3" w14:textId="77777777" w:rsidR="007B1F3C" w:rsidRPr="00EA1C04" w:rsidRDefault="007B1F3C" w:rsidP="007B1F3C">
            <w:pPr>
              <w:rPr>
                <w:color w:val="000000"/>
                <w:sz w:val="18"/>
                <w:szCs w:val="18"/>
                <w:lang w:eastAsia="es-CO"/>
              </w:rPr>
            </w:pPr>
          </w:p>
        </w:tc>
        <w:tc>
          <w:tcPr>
            <w:tcW w:w="235" w:type="pct"/>
            <w:noWrap/>
            <w:vAlign w:val="bottom"/>
          </w:tcPr>
          <w:p w14:paraId="097EFEF0" w14:textId="77777777" w:rsidR="007B1F3C" w:rsidRPr="00EA1C04" w:rsidRDefault="007B1F3C" w:rsidP="007B1F3C">
            <w:pPr>
              <w:rPr>
                <w:color w:val="000000"/>
                <w:sz w:val="18"/>
                <w:szCs w:val="18"/>
                <w:lang w:eastAsia="es-CO"/>
              </w:rPr>
            </w:pPr>
          </w:p>
        </w:tc>
        <w:tc>
          <w:tcPr>
            <w:tcW w:w="233" w:type="pct"/>
            <w:noWrap/>
            <w:vAlign w:val="bottom"/>
          </w:tcPr>
          <w:p w14:paraId="6806E7AB" w14:textId="77777777" w:rsidR="007B1F3C" w:rsidRPr="00EA1C04" w:rsidRDefault="007B1F3C" w:rsidP="007B1F3C">
            <w:pPr>
              <w:rPr>
                <w:color w:val="000000"/>
                <w:sz w:val="18"/>
                <w:szCs w:val="18"/>
                <w:lang w:eastAsia="es-CO"/>
              </w:rPr>
            </w:pPr>
          </w:p>
        </w:tc>
        <w:tc>
          <w:tcPr>
            <w:tcW w:w="235" w:type="pct"/>
            <w:noWrap/>
            <w:vAlign w:val="bottom"/>
          </w:tcPr>
          <w:p w14:paraId="6BF28AF2" w14:textId="77777777" w:rsidR="007B1F3C" w:rsidRPr="00EA1C04" w:rsidRDefault="007B1F3C" w:rsidP="007B1F3C">
            <w:pPr>
              <w:rPr>
                <w:color w:val="000000"/>
                <w:sz w:val="18"/>
                <w:szCs w:val="18"/>
                <w:lang w:eastAsia="es-CO"/>
              </w:rPr>
            </w:pPr>
          </w:p>
        </w:tc>
        <w:tc>
          <w:tcPr>
            <w:tcW w:w="236" w:type="pct"/>
            <w:noWrap/>
            <w:vAlign w:val="bottom"/>
          </w:tcPr>
          <w:p w14:paraId="52C96178" w14:textId="77777777" w:rsidR="007B1F3C" w:rsidRPr="00EA1C04" w:rsidRDefault="007B1F3C" w:rsidP="007B1F3C">
            <w:pPr>
              <w:rPr>
                <w:color w:val="000000"/>
                <w:sz w:val="18"/>
                <w:szCs w:val="18"/>
                <w:lang w:eastAsia="es-CO"/>
              </w:rPr>
            </w:pPr>
          </w:p>
        </w:tc>
        <w:tc>
          <w:tcPr>
            <w:tcW w:w="235" w:type="pct"/>
            <w:noWrap/>
            <w:vAlign w:val="bottom"/>
          </w:tcPr>
          <w:p w14:paraId="12AD26AB" w14:textId="77777777" w:rsidR="007B1F3C" w:rsidRPr="00EA1C04" w:rsidRDefault="007B1F3C" w:rsidP="007B1F3C">
            <w:pPr>
              <w:rPr>
                <w:color w:val="000000"/>
                <w:sz w:val="18"/>
                <w:szCs w:val="18"/>
                <w:lang w:eastAsia="es-CO"/>
              </w:rPr>
            </w:pPr>
          </w:p>
        </w:tc>
        <w:tc>
          <w:tcPr>
            <w:tcW w:w="236" w:type="pct"/>
            <w:noWrap/>
            <w:vAlign w:val="bottom"/>
          </w:tcPr>
          <w:p w14:paraId="17B11B15" w14:textId="77777777" w:rsidR="007B1F3C" w:rsidRPr="00EA1C04" w:rsidRDefault="007B1F3C" w:rsidP="007B1F3C">
            <w:pPr>
              <w:rPr>
                <w:color w:val="000000"/>
                <w:sz w:val="18"/>
                <w:szCs w:val="18"/>
                <w:lang w:eastAsia="es-CO"/>
              </w:rPr>
            </w:pPr>
          </w:p>
        </w:tc>
        <w:tc>
          <w:tcPr>
            <w:tcW w:w="235" w:type="pct"/>
            <w:noWrap/>
            <w:vAlign w:val="bottom"/>
          </w:tcPr>
          <w:p w14:paraId="0068A782" w14:textId="77777777" w:rsidR="007B1F3C" w:rsidRPr="00EA1C04" w:rsidRDefault="007B1F3C" w:rsidP="007B1F3C">
            <w:pPr>
              <w:rPr>
                <w:color w:val="000000"/>
                <w:sz w:val="18"/>
                <w:szCs w:val="18"/>
                <w:lang w:eastAsia="es-CO"/>
              </w:rPr>
            </w:pPr>
          </w:p>
        </w:tc>
        <w:tc>
          <w:tcPr>
            <w:tcW w:w="236" w:type="pct"/>
            <w:noWrap/>
            <w:vAlign w:val="bottom"/>
          </w:tcPr>
          <w:p w14:paraId="49EEE684" w14:textId="77777777" w:rsidR="007B1F3C" w:rsidRPr="00EA1C04" w:rsidRDefault="007B1F3C" w:rsidP="007B1F3C">
            <w:pPr>
              <w:rPr>
                <w:color w:val="000000"/>
                <w:sz w:val="18"/>
                <w:szCs w:val="18"/>
                <w:lang w:eastAsia="es-CO"/>
              </w:rPr>
            </w:pPr>
          </w:p>
        </w:tc>
        <w:tc>
          <w:tcPr>
            <w:tcW w:w="236" w:type="pct"/>
            <w:noWrap/>
            <w:vAlign w:val="bottom"/>
          </w:tcPr>
          <w:p w14:paraId="6D0E29F2" w14:textId="77777777" w:rsidR="007B1F3C" w:rsidRPr="00EA1C04" w:rsidRDefault="007B1F3C" w:rsidP="007B1F3C">
            <w:pPr>
              <w:rPr>
                <w:color w:val="000000"/>
                <w:sz w:val="18"/>
                <w:szCs w:val="18"/>
                <w:lang w:eastAsia="es-CO"/>
              </w:rPr>
            </w:pPr>
          </w:p>
        </w:tc>
        <w:tc>
          <w:tcPr>
            <w:tcW w:w="236" w:type="pct"/>
            <w:noWrap/>
            <w:vAlign w:val="bottom"/>
          </w:tcPr>
          <w:p w14:paraId="536C28E4" w14:textId="77777777" w:rsidR="007B1F3C" w:rsidRPr="00EA1C04" w:rsidRDefault="007B1F3C" w:rsidP="007B1F3C">
            <w:pPr>
              <w:rPr>
                <w:color w:val="000000"/>
                <w:sz w:val="18"/>
                <w:szCs w:val="18"/>
                <w:lang w:eastAsia="es-CO"/>
              </w:rPr>
            </w:pPr>
          </w:p>
        </w:tc>
        <w:tc>
          <w:tcPr>
            <w:tcW w:w="213" w:type="pct"/>
            <w:noWrap/>
            <w:vAlign w:val="bottom"/>
          </w:tcPr>
          <w:p w14:paraId="776995F5" w14:textId="72FDCCD3" w:rsidR="007B1F3C" w:rsidRPr="00EA1C04" w:rsidRDefault="00EA1C04" w:rsidP="007B1F3C">
            <w:pPr>
              <w:keepNext/>
              <w:rPr>
                <w:color w:val="000000"/>
                <w:sz w:val="18"/>
                <w:szCs w:val="18"/>
                <w:lang w:eastAsia="es-CO"/>
              </w:rPr>
            </w:pPr>
            <w:r w:rsidRPr="00EA1C04">
              <w:rPr>
                <w:color w:val="000000"/>
                <w:sz w:val="18"/>
                <w:szCs w:val="18"/>
                <w:lang w:eastAsia="es-CO"/>
              </w:rPr>
              <w:t>X</w:t>
            </w:r>
          </w:p>
        </w:tc>
      </w:tr>
    </w:tbl>
    <w:p w14:paraId="1156B7AA" w14:textId="62BFE0C1" w:rsidR="00CB5534" w:rsidRPr="00F263A7" w:rsidRDefault="00F263A7" w:rsidP="00F263A7">
      <w:pPr>
        <w:pStyle w:val="Descripcin"/>
        <w:jc w:val="center"/>
        <w:rPr>
          <w:rFonts w:ascii="Times New Roman" w:hAnsi="Times New Roman" w:cs="Times New Roman"/>
          <w:b/>
          <w:bCs/>
          <w:sz w:val="24"/>
          <w:szCs w:val="24"/>
        </w:rPr>
      </w:pPr>
      <w:r w:rsidRPr="00F263A7">
        <w:rPr>
          <w:rFonts w:ascii="Times New Roman" w:hAnsi="Times New Roman" w:cs="Times New Roman"/>
          <w:sz w:val="24"/>
          <w:szCs w:val="24"/>
        </w:rPr>
        <w:t xml:space="preserve">Tabla </w:t>
      </w:r>
      <w:r w:rsidRPr="00F263A7">
        <w:rPr>
          <w:rFonts w:ascii="Times New Roman" w:hAnsi="Times New Roman" w:cs="Times New Roman"/>
          <w:sz w:val="24"/>
          <w:szCs w:val="24"/>
        </w:rPr>
        <w:fldChar w:fldCharType="begin"/>
      </w:r>
      <w:r w:rsidRPr="00F263A7">
        <w:rPr>
          <w:rFonts w:ascii="Times New Roman" w:hAnsi="Times New Roman" w:cs="Times New Roman"/>
          <w:sz w:val="24"/>
          <w:szCs w:val="24"/>
        </w:rPr>
        <w:instrText xml:space="preserve"> SEQ Tabla \* ARABIC </w:instrText>
      </w:r>
      <w:r w:rsidRPr="00F263A7">
        <w:rPr>
          <w:rFonts w:ascii="Times New Roman" w:hAnsi="Times New Roman" w:cs="Times New Roman"/>
          <w:sz w:val="24"/>
          <w:szCs w:val="24"/>
        </w:rPr>
        <w:fldChar w:fldCharType="separate"/>
      </w:r>
      <w:r w:rsidR="00F159E1">
        <w:rPr>
          <w:rFonts w:ascii="Times New Roman" w:hAnsi="Times New Roman" w:cs="Times New Roman"/>
          <w:noProof/>
          <w:sz w:val="24"/>
          <w:szCs w:val="24"/>
        </w:rPr>
        <w:t>1</w:t>
      </w:r>
      <w:r w:rsidRPr="00F263A7">
        <w:rPr>
          <w:rFonts w:ascii="Times New Roman" w:hAnsi="Times New Roman" w:cs="Times New Roman"/>
          <w:sz w:val="24"/>
          <w:szCs w:val="24"/>
        </w:rPr>
        <w:fldChar w:fldCharType="end"/>
      </w:r>
      <w:r w:rsidRPr="00F263A7">
        <w:rPr>
          <w:rFonts w:ascii="Times New Roman" w:hAnsi="Times New Roman" w:cs="Times New Roman"/>
          <w:sz w:val="24"/>
          <w:szCs w:val="24"/>
        </w:rPr>
        <w:t>. Cronograma de actividades</w:t>
      </w:r>
    </w:p>
    <w:p w14:paraId="4C998591" w14:textId="471EE397" w:rsidR="00CB5534" w:rsidRPr="009B68AF" w:rsidRDefault="009B68AF" w:rsidP="009B68AF">
      <w:pPr>
        <w:rPr>
          <w:rFonts w:ascii="Times New Roman" w:hAnsi="Times New Roman" w:cs="Times New Roman"/>
          <w:i/>
          <w:iCs/>
          <w:lang w:eastAsia="es-ES"/>
        </w:rPr>
      </w:pPr>
      <w:r w:rsidRPr="009B68AF">
        <w:rPr>
          <w:rFonts w:ascii="Times New Roman" w:hAnsi="Times New Roman" w:cs="Times New Roman"/>
          <w:b/>
          <w:bCs/>
          <w:i/>
          <w:iCs/>
          <w:lang w:eastAsia="es-ES"/>
        </w:rPr>
        <w:t>Nota</w:t>
      </w:r>
      <w:r w:rsidRPr="009B68AF">
        <w:rPr>
          <w:rFonts w:ascii="Times New Roman" w:hAnsi="Times New Roman" w:cs="Times New Roman"/>
          <w:i/>
          <w:iCs/>
          <w:lang w:eastAsia="es-ES"/>
        </w:rPr>
        <w:t>. Formato institucional UNIMETA diligenciado por el autor para la planificación del proyecto.</w:t>
      </w:r>
    </w:p>
    <w:p w14:paraId="137B4AEA" w14:textId="77777777" w:rsidR="00CD1000" w:rsidRDefault="00CD1000" w:rsidP="00D80590">
      <w:pPr>
        <w:jc w:val="center"/>
        <w:rPr>
          <w:rFonts w:ascii="Times New Roman" w:hAnsi="Times New Roman" w:cs="Times New Roman"/>
          <w:b/>
          <w:bCs/>
        </w:rPr>
      </w:pPr>
    </w:p>
    <w:p w14:paraId="19F2555E" w14:textId="77777777" w:rsidR="00CD1000" w:rsidRDefault="00CD1000" w:rsidP="00D80590">
      <w:pPr>
        <w:jc w:val="center"/>
        <w:rPr>
          <w:rFonts w:ascii="Times New Roman" w:hAnsi="Times New Roman" w:cs="Times New Roman"/>
          <w:b/>
          <w:bCs/>
        </w:rPr>
      </w:pPr>
    </w:p>
    <w:p w14:paraId="43250F75" w14:textId="77777777" w:rsidR="000E6CC9" w:rsidRDefault="000E6CC9" w:rsidP="00D80590">
      <w:pPr>
        <w:jc w:val="center"/>
        <w:rPr>
          <w:rFonts w:ascii="Times New Roman" w:hAnsi="Times New Roman" w:cs="Times New Roman"/>
          <w:b/>
          <w:bCs/>
        </w:rPr>
      </w:pPr>
    </w:p>
    <w:p w14:paraId="3A492042" w14:textId="77777777" w:rsidR="000E6CC9" w:rsidRDefault="000E6CC9" w:rsidP="00D80590">
      <w:pPr>
        <w:jc w:val="center"/>
        <w:rPr>
          <w:rFonts w:ascii="Times New Roman" w:hAnsi="Times New Roman" w:cs="Times New Roman"/>
          <w:b/>
          <w:bCs/>
        </w:rPr>
      </w:pPr>
    </w:p>
    <w:p w14:paraId="702B47C1" w14:textId="77777777" w:rsidR="000E6CC9" w:rsidRDefault="000E6CC9" w:rsidP="00D80590">
      <w:pPr>
        <w:jc w:val="center"/>
        <w:rPr>
          <w:rFonts w:ascii="Times New Roman" w:hAnsi="Times New Roman" w:cs="Times New Roman"/>
          <w:b/>
          <w:bCs/>
        </w:rPr>
      </w:pPr>
    </w:p>
    <w:p w14:paraId="2E268E2D" w14:textId="77777777" w:rsidR="000E6CC9" w:rsidRDefault="000E6CC9" w:rsidP="00D80590">
      <w:pPr>
        <w:jc w:val="center"/>
        <w:rPr>
          <w:rFonts w:ascii="Times New Roman" w:hAnsi="Times New Roman" w:cs="Times New Roman"/>
          <w:b/>
          <w:bCs/>
        </w:rPr>
      </w:pPr>
    </w:p>
    <w:p w14:paraId="7F64D307" w14:textId="77777777" w:rsidR="000E6CC9" w:rsidRDefault="000E6CC9" w:rsidP="00D80590">
      <w:pPr>
        <w:jc w:val="center"/>
        <w:rPr>
          <w:rFonts w:ascii="Times New Roman" w:hAnsi="Times New Roman" w:cs="Times New Roman"/>
          <w:b/>
          <w:bCs/>
        </w:rPr>
      </w:pPr>
    </w:p>
    <w:p w14:paraId="67A35C11" w14:textId="77777777" w:rsidR="000E6CC9" w:rsidRDefault="000E6CC9" w:rsidP="00D80590">
      <w:pPr>
        <w:jc w:val="center"/>
        <w:rPr>
          <w:rFonts w:ascii="Times New Roman" w:hAnsi="Times New Roman" w:cs="Times New Roman"/>
          <w:b/>
          <w:bCs/>
        </w:rPr>
      </w:pPr>
    </w:p>
    <w:p w14:paraId="23C3AAE2" w14:textId="77777777" w:rsidR="00CD1000" w:rsidRDefault="00CD1000" w:rsidP="00D80590">
      <w:pPr>
        <w:jc w:val="center"/>
        <w:rPr>
          <w:rFonts w:ascii="Times New Roman" w:hAnsi="Times New Roman" w:cs="Times New Roman"/>
          <w:b/>
          <w:bCs/>
        </w:rPr>
      </w:pPr>
    </w:p>
    <w:p w14:paraId="5CF11E9E" w14:textId="77777777" w:rsidR="00D96510" w:rsidRPr="00D96510" w:rsidRDefault="00D96510" w:rsidP="00D96510">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29" w:name="_Toc219329960"/>
      <w:r w:rsidRPr="00D96510">
        <w:rPr>
          <w:rFonts w:ascii="Times New Roman" w:eastAsia="Times New Roman" w:hAnsi="Times New Roman" w:cs="Times New Roman"/>
          <w:b/>
          <w:bCs/>
          <w:color w:val="000000"/>
          <w:kern w:val="0"/>
          <w:sz w:val="24"/>
          <w:szCs w:val="24"/>
          <w:lang w:eastAsia="es-ES"/>
          <w14:ligatures w14:val="none"/>
        </w:rPr>
        <w:lastRenderedPageBreak/>
        <w:t>Análisis Financiero y Evaluación de Viabilidad</w:t>
      </w:r>
      <w:bookmarkEnd w:id="29"/>
    </w:p>
    <w:p w14:paraId="0945542D" w14:textId="42F89B15" w:rsidR="002E50AA" w:rsidRPr="00D96510" w:rsidRDefault="002E50AA" w:rsidP="00D96510">
      <w:pPr>
        <w:pStyle w:val="Prrafodelista"/>
        <w:rPr>
          <w:rFonts w:ascii="Times New Roman" w:hAnsi="Times New Roman" w:cs="Times New Roman"/>
          <w:b/>
          <w:bCs/>
        </w:rPr>
      </w:pPr>
    </w:p>
    <w:p w14:paraId="4D2B1F88" w14:textId="365CF881" w:rsidR="00CB5534" w:rsidRPr="00F00401" w:rsidRDefault="00CB5534" w:rsidP="00D96510">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0" w:name="_Toc219329961"/>
      <w:r w:rsidRPr="00F00401">
        <w:rPr>
          <w:rFonts w:ascii="Times New Roman" w:eastAsia="Times New Roman" w:hAnsi="Times New Roman" w:cs="Times New Roman"/>
          <w:b/>
          <w:bCs/>
          <w:color w:val="000000"/>
          <w:kern w:val="0"/>
          <w:sz w:val="24"/>
          <w:szCs w:val="24"/>
          <w:lang w:eastAsia="es-ES"/>
          <w14:ligatures w14:val="none"/>
        </w:rPr>
        <w:t>Resultados Proyectados</w:t>
      </w:r>
      <w:bookmarkEnd w:id="30"/>
    </w:p>
    <w:p w14:paraId="49FC6F3F" w14:textId="77777777" w:rsidR="00C230E5" w:rsidRPr="00D96510" w:rsidRDefault="00C230E5" w:rsidP="00D80590">
      <w:pPr>
        <w:jc w:val="center"/>
        <w:rPr>
          <w:rFonts w:ascii="Times New Roman" w:hAnsi="Times New Roman" w:cs="Times New Roman"/>
          <w:b/>
          <w:bCs/>
          <w:color w:val="EE0000"/>
        </w:rPr>
      </w:pPr>
    </w:p>
    <w:p w14:paraId="11D1BFC0" w14:textId="2E61919C" w:rsidR="004A33DD" w:rsidRPr="004A33DD" w:rsidRDefault="00F24A3A" w:rsidP="00C230E5">
      <w:pPr>
        <w:autoSpaceDE w:val="0"/>
        <w:autoSpaceDN w:val="0"/>
        <w:adjustRightInd w:val="0"/>
        <w:spacing w:after="0" w:line="480" w:lineRule="auto"/>
        <w:ind w:firstLine="720"/>
        <w:rPr>
          <w:rFonts w:ascii="Times New Roman" w:eastAsia="Times New Roman" w:hAnsi="Times New Roman" w:cs="Times New Roman"/>
          <w:color w:val="000000" w:themeColor="text1"/>
          <w:kern w:val="0"/>
          <w:lang w:eastAsia="es-ES"/>
          <w14:ligatures w14:val="none"/>
        </w:rPr>
      </w:pPr>
      <w:r w:rsidRPr="004A33DD">
        <w:rPr>
          <w:rFonts w:ascii="Times New Roman" w:eastAsia="Times New Roman" w:hAnsi="Times New Roman" w:cs="Times New Roman"/>
          <w:color w:val="000000" w:themeColor="text1"/>
          <w:kern w:val="0"/>
          <w:lang w:eastAsia="es-ES"/>
          <w14:ligatures w14:val="none"/>
        </w:rPr>
        <w:t xml:space="preserve">Las </w:t>
      </w:r>
      <w:r w:rsidR="004A33DD" w:rsidRPr="004A33DD">
        <w:rPr>
          <w:rFonts w:ascii="Times New Roman" w:eastAsia="Times New Roman" w:hAnsi="Times New Roman" w:cs="Times New Roman"/>
          <w:color w:val="000000" w:themeColor="text1"/>
          <w:kern w:val="0"/>
          <w:lang w:eastAsia="es-ES"/>
          <w14:ligatures w14:val="none"/>
        </w:rPr>
        <w:t xml:space="preserve">proyecciones </w:t>
      </w:r>
      <w:r w:rsidRPr="004A33DD">
        <w:rPr>
          <w:rFonts w:ascii="Times New Roman" w:eastAsia="Times New Roman" w:hAnsi="Times New Roman" w:cs="Times New Roman"/>
          <w:color w:val="000000" w:themeColor="text1"/>
          <w:kern w:val="0"/>
          <w:lang w:eastAsia="es-ES"/>
          <w14:ligatures w14:val="none"/>
        </w:rPr>
        <w:t>del sistema de engorde propuesto</w:t>
      </w:r>
      <w:r w:rsidR="004A33DD" w:rsidRPr="004A33DD">
        <w:rPr>
          <w:rFonts w:ascii="Times New Roman" w:eastAsia="Times New Roman" w:hAnsi="Times New Roman" w:cs="Times New Roman"/>
          <w:color w:val="000000" w:themeColor="text1"/>
          <w:kern w:val="0"/>
          <w:lang w:eastAsia="es-ES"/>
          <w14:ligatures w14:val="none"/>
        </w:rPr>
        <w:t xml:space="preserve"> se encuentran fundamentadas por las metas técnicas y financieras establecidas durante la planificación del negocio. En explotación, se estimó una ganancia promedio de 1kg de peso por día por animal, lo que equivale a 365kg adicionales por novillo en un ciclo anual, alcanzando un peso de venta cercano a 600</w:t>
      </w:r>
      <w:r w:rsidR="002B49AA" w:rsidRPr="004A33DD">
        <w:rPr>
          <w:rFonts w:ascii="Times New Roman" w:eastAsia="Times New Roman" w:hAnsi="Times New Roman" w:cs="Times New Roman"/>
          <w:color w:val="000000" w:themeColor="text1"/>
          <w:kern w:val="0"/>
          <w:lang w:eastAsia="es-ES"/>
          <w14:ligatures w14:val="none"/>
        </w:rPr>
        <w:t>kg.</w:t>
      </w:r>
      <w:r w:rsidR="004A33DD" w:rsidRPr="004A33DD">
        <w:rPr>
          <w:rFonts w:ascii="Times New Roman" w:eastAsia="Times New Roman" w:hAnsi="Times New Roman" w:cs="Times New Roman"/>
          <w:color w:val="000000" w:themeColor="text1"/>
          <w:kern w:val="0"/>
          <w:lang w:eastAsia="es-ES"/>
          <w14:ligatures w14:val="none"/>
        </w:rPr>
        <w:t xml:space="preserve"> Este rendimiento supera por el 80%, los promedios conseguidos por los sistemas tradicionales de ganadera extensiva.</w:t>
      </w:r>
    </w:p>
    <w:p w14:paraId="2C4D0E11" w14:textId="77777777" w:rsidR="00CB5534" w:rsidRPr="004A33DD" w:rsidRDefault="00CB5534" w:rsidP="00D80590">
      <w:pPr>
        <w:jc w:val="center"/>
        <w:rPr>
          <w:rFonts w:ascii="Times New Roman" w:hAnsi="Times New Roman" w:cs="Times New Roman"/>
          <w:color w:val="000000" w:themeColor="text1"/>
        </w:rPr>
      </w:pPr>
    </w:p>
    <w:tbl>
      <w:tblPr>
        <w:tblStyle w:val="Tabladecuadrcula2"/>
        <w:tblW w:w="0" w:type="auto"/>
        <w:tblLook w:val="04A0" w:firstRow="1" w:lastRow="0" w:firstColumn="1" w:lastColumn="0" w:noHBand="0" w:noVBand="1"/>
      </w:tblPr>
      <w:tblGrid>
        <w:gridCol w:w="2123"/>
        <w:gridCol w:w="2123"/>
        <w:gridCol w:w="2124"/>
        <w:gridCol w:w="2124"/>
      </w:tblGrid>
      <w:tr w:rsidR="004A33DD" w:rsidRPr="004A33DD" w14:paraId="148AA78B" w14:textId="77777777" w:rsidTr="009446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7EC8157A" w14:textId="6D12FF12" w:rsidR="00CB5534" w:rsidRPr="004A33DD" w:rsidRDefault="00944626" w:rsidP="00D80590">
            <w:pPr>
              <w:jc w:val="center"/>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Indicador</w:t>
            </w:r>
          </w:p>
        </w:tc>
        <w:tc>
          <w:tcPr>
            <w:tcW w:w="2123" w:type="dxa"/>
          </w:tcPr>
          <w:p w14:paraId="5CECEA6C" w14:textId="1CB1537A" w:rsidR="00CB5534" w:rsidRPr="004A33DD" w:rsidRDefault="00944626" w:rsidP="00D805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Valor inicial</w:t>
            </w:r>
          </w:p>
        </w:tc>
        <w:tc>
          <w:tcPr>
            <w:tcW w:w="2124" w:type="dxa"/>
          </w:tcPr>
          <w:p w14:paraId="07EA09E1" w14:textId="5A0ED2E0" w:rsidR="00CB5534" w:rsidRPr="004A33DD" w:rsidRDefault="00944626" w:rsidP="00D805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Valor final proyectado</w:t>
            </w:r>
          </w:p>
        </w:tc>
        <w:tc>
          <w:tcPr>
            <w:tcW w:w="2124" w:type="dxa"/>
          </w:tcPr>
          <w:p w14:paraId="3889ABA5" w14:textId="5069249E" w:rsidR="00CB5534" w:rsidRPr="004A33DD" w:rsidRDefault="00944626" w:rsidP="00D805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 xml:space="preserve">Meta </w:t>
            </w:r>
            <w:r w:rsidR="00FD660B" w:rsidRPr="004A33DD">
              <w:rPr>
                <w:rFonts w:ascii="Times New Roman" w:hAnsi="Times New Roman" w:cs="Times New Roman"/>
                <w:b w:val="0"/>
                <w:bCs w:val="0"/>
                <w:color w:val="000000" w:themeColor="text1"/>
              </w:rPr>
              <w:t>técnica</w:t>
            </w:r>
          </w:p>
        </w:tc>
      </w:tr>
      <w:tr w:rsidR="004A33DD" w:rsidRPr="004A33DD" w14:paraId="1D132432" w14:textId="77777777" w:rsidTr="004A33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vAlign w:val="center"/>
          </w:tcPr>
          <w:p w14:paraId="264A47BB" w14:textId="1CBF3C9E" w:rsidR="00CB5534" w:rsidRPr="004A33DD" w:rsidRDefault="00944626" w:rsidP="00622EBA">
            <w:pPr>
              <w:jc w:val="center"/>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Peso promedio (kg/animal)</w:t>
            </w:r>
          </w:p>
        </w:tc>
        <w:tc>
          <w:tcPr>
            <w:tcW w:w="2123" w:type="dxa"/>
            <w:vAlign w:val="center"/>
          </w:tcPr>
          <w:p w14:paraId="0AAE884F" w14:textId="7E4B0001" w:rsidR="00CB5534" w:rsidRPr="004A33DD" w:rsidRDefault="00944626" w:rsidP="00622E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260</w:t>
            </w:r>
          </w:p>
        </w:tc>
        <w:tc>
          <w:tcPr>
            <w:tcW w:w="2124" w:type="dxa"/>
            <w:vAlign w:val="center"/>
          </w:tcPr>
          <w:p w14:paraId="64AFFB17" w14:textId="31F6185F" w:rsidR="00CB5534" w:rsidRPr="004A33DD" w:rsidRDefault="00944626" w:rsidP="00622E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625</w:t>
            </w:r>
          </w:p>
        </w:tc>
        <w:tc>
          <w:tcPr>
            <w:tcW w:w="2124" w:type="dxa"/>
            <w:vAlign w:val="center"/>
          </w:tcPr>
          <w:p w14:paraId="4E408AA1" w14:textId="32FE4BCD" w:rsidR="00CB5534" w:rsidRPr="004A33DD" w:rsidRDefault="00944626" w:rsidP="00622E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600-650 kg</w:t>
            </w:r>
          </w:p>
        </w:tc>
      </w:tr>
      <w:tr w:rsidR="004A33DD" w:rsidRPr="004A33DD" w14:paraId="1B56C852" w14:textId="77777777" w:rsidTr="00C230E5">
        <w:tc>
          <w:tcPr>
            <w:cnfStyle w:val="001000000000" w:firstRow="0" w:lastRow="0" w:firstColumn="1" w:lastColumn="0" w:oddVBand="0" w:evenVBand="0" w:oddHBand="0" w:evenHBand="0" w:firstRowFirstColumn="0" w:firstRowLastColumn="0" w:lastRowFirstColumn="0" w:lastRowLastColumn="0"/>
            <w:tcW w:w="2123" w:type="dxa"/>
            <w:vAlign w:val="center"/>
          </w:tcPr>
          <w:p w14:paraId="0260669D" w14:textId="098D1CC2" w:rsidR="00CB5534" w:rsidRPr="004A33DD" w:rsidRDefault="00622EBA" w:rsidP="00C230E5">
            <w:pPr>
              <w:jc w:val="center"/>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Ganancia diaria de peso</w:t>
            </w:r>
          </w:p>
        </w:tc>
        <w:tc>
          <w:tcPr>
            <w:tcW w:w="2123" w:type="dxa"/>
            <w:vAlign w:val="center"/>
          </w:tcPr>
          <w:p w14:paraId="474D3D59" w14:textId="56F8726F" w:rsidR="00CB5534" w:rsidRPr="004A33DD" w:rsidRDefault="00622EBA" w:rsidP="00C230E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w:t>
            </w:r>
          </w:p>
        </w:tc>
        <w:tc>
          <w:tcPr>
            <w:tcW w:w="2124" w:type="dxa"/>
            <w:vAlign w:val="center"/>
          </w:tcPr>
          <w:p w14:paraId="79374E88" w14:textId="5F9E4CE2" w:rsidR="00CB5534" w:rsidRPr="004A33DD" w:rsidRDefault="00622EBA" w:rsidP="00C230E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1 kg/</w:t>
            </w:r>
            <w:proofErr w:type="spellStart"/>
            <w:r w:rsidRPr="004A33DD">
              <w:rPr>
                <w:rFonts w:ascii="Times New Roman" w:hAnsi="Times New Roman" w:cs="Times New Roman"/>
                <w:color w:val="000000" w:themeColor="text1"/>
              </w:rPr>
              <w:t>dìa</w:t>
            </w:r>
            <w:proofErr w:type="spellEnd"/>
          </w:p>
        </w:tc>
        <w:tc>
          <w:tcPr>
            <w:tcW w:w="2124" w:type="dxa"/>
            <w:vAlign w:val="center"/>
          </w:tcPr>
          <w:p w14:paraId="59CCA806" w14:textId="1DEF52FC" w:rsidR="00CB5534" w:rsidRPr="004A33DD" w:rsidRDefault="00C230E5" w:rsidP="00C230E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4A33DD">
              <w:rPr>
                <w:color w:val="000000" w:themeColor="text1"/>
              </w:rPr>
              <w:t>≥ 0.9 kg/día</w:t>
            </w:r>
          </w:p>
        </w:tc>
      </w:tr>
      <w:tr w:rsidR="004A33DD" w:rsidRPr="004A33DD" w14:paraId="2FDF2306" w14:textId="77777777" w:rsidTr="00C230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6B4FB8F8" w14:textId="6BB22696" w:rsidR="00CB5534" w:rsidRPr="004A33DD" w:rsidRDefault="00C230E5" w:rsidP="00D80590">
            <w:pPr>
              <w:jc w:val="center"/>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Mortalidad esperada</w:t>
            </w:r>
          </w:p>
        </w:tc>
        <w:tc>
          <w:tcPr>
            <w:tcW w:w="2123" w:type="dxa"/>
            <w:vAlign w:val="center"/>
          </w:tcPr>
          <w:p w14:paraId="6C77F15C" w14:textId="2C7F27F4" w:rsidR="00CB5534" w:rsidRPr="004A33DD" w:rsidRDefault="00C230E5" w:rsidP="00C230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w:t>
            </w:r>
          </w:p>
        </w:tc>
        <w:tc>
          <w:tcPr>
            <w:tcW w:w="2124" w:type="dxa"/>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A33DD" w:rsidRPr="004A33DD" w14:paraId="2A70AEB1" w14:textId="77777777">
              <w:trPr>
                <w:tblCellSpacing w:w="15" w:type="dxa"/>
              </w:trPr>
              <w:tc>
                <w:tcPr>
                  <w:tcW w:w="0" w:type="auto"/>
                  <w:vAlign w:val="center"/>
                  <w:hideMark/>
                </w:tcPr>
                <w:p w14:paraId="24068D8A" w14:textId="77777777" w:rsidR="00C230E5" w:rsidRPr="004A33DD" w:rsidRDefault="00C230E5" w:rsidP="00C230E5">
                  <w:pPr>
                    <w:spacing w:after="0" w:line="240" w:lineRule="auto"/>
                    <w:jc w:val="center"/>
                    <w:rPr>
                      <w:rFonts w:ascii="Times New Roman" w:eastAsia="Times New Roman" w:hAnsi="Times New Roman" w:cs="Times New Roman"/>
                      <w:color w:val="000000" w:themeColor="text1"/>
                      <w:kern w:val="0"/>
                      <w:lang w:eastAsia="es-ES"/>
                      <w14:ligatures w14:val="none"/>
                    </w:rPr>
                  </w:pPr>
                </w:p>
              </w:tc>
            </w:tr>
          </w:tbl>
          <w:p w14:paraId="3FEA81AF" w14:textId="77777777" w:rsidR="00C230E5" w:rsidRPr="004A33DD" w:rsidRDefault="00C230E5" w:rsidP="00C230E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vanish/>
                <w:color w:val="000000" w:themeColor="text1"/>
                <w:kern w:val="0"/>
                <w:lang w:eastAsia="es-ES"/>
                <w14:ligatures w14:val="non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70"/>
            </w:tblGrid>
            <w:tr w:rsidR="004A33DD" w:rsidRPr="004A33DD" w14:paraId="55A216FD" w14:textId="77777777">
              <w:trPr>
                <w:tblCellSpacing w:w="15" w:type="dxa"/>
              </w:trPr>
              <w:tc>
                <w:tcPr>
                  <w:tcW w:w="0" w:type="auto"/>
                  <w:vAlign w:val="center"/>
                  <w:hideMark/>
                </w:tcPr>
                <w:p w14:paraId="227DF80F" w14:textId="2CBFBE03" w:rsidR="00C230E5" w:rsidRPr="004A33DD" w:rsidRDefault="00C230E5" w:rsidP="00C230E5">
                  <w:pPr>
                    <w:spacing w:after="0" w:line="240" w:lineRule="auto"/>
                    <w:jc w:val="center"/>
                    <w:rPr>
                      <w:rFonts w:ascii="Times New Roman" w:eastAsia="Times New Roman" w:hAnsi="Times New Roman" w:cs="Times New Roman"/>
                      <w:color w:val="000000" w:themeColor="text1"/>
                      <w:kern w:val="0"/>
                      <w:lang w:eastAsia="es-ES"/>
                      <w14:ligatures w14:val="none"/>
                    </w:rPr>
                  </w:pPr>
                  <w:r w:rsidRPr="004A33DD">
                    <w:rPr>
                      <w:rFonts w:ascii="Times New Roman" w:eastAsia="Times New Roman" w:hAnsi="Times New Roman" w:cs="Times New Roman"/>
                      <w:color w:val="000000" w:themeColor="text1"/>
                      <w:kern w:val="0"/>
                      <w:lang w:eastAsia="es-ES"/>
                      <w14:ligatures w14:val="none"/>
                    </w:rPr>
                    <w:t xml:space="preserve">        0 % – 2 %</w:t>
                  </w:r>
                </w:p>
              </w:tc>
            </w:tr>
          </w:tbl>
          <w:p w14:paraId="50734C95" w14:textId="77777777" w:rsidR="00CB5534" w:rsidRPr="004A33DD" w:rsidRDefault="00CB5534" w:rsidP="00C230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p>
        </w:tc>
        <w:tc>
          <w:tcPr>
            <w:tcW w:w="2124" w:type="dxa"/>
            <w:vAlign w:val="center"/>
          </w:tcPr>
          <w:p w14:paraId="724DDB33" w14:textId="51597D50" w:rsidR="00CB5534" w:rsidRPr="004A33DD" w:rsidRDefault="00C230E5" w:rsidP="00C230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4A33DD">
              <w:rPr>
                <w:color w:val="000000" w:themeColor="text1"/>
              </w:rPr>
              <w:t>≤ 2 %</w:t>
            </w:r>
          </w:p>
        </w:tc>
      </w:tr>
      <w:tr w:rsidR="004A33DD" w:rsidRPr="004A33DD" w14:paraId="2C01E4FE" w14:textId="77777777" w:rsidTr="00C230E5">
        <w:tc>
          <w:tcPr>
            <w:cnfStyle w:val="001000000000" w:firstRow="0" w:lastRow="0" w:firstColumn="1" w:lastColumn="0" w:oddVBand="0" w:evenVBand="0" w:oddHBand="0" w:evenHBand="0" w:firstRowFirstColumn="0" w:firstRowLastColumn="0" w:lastRowFirstColumn="0" w:lastRowLastColumn="0"/>
            <w:tcW w:w="2123" w:type="dxa"/>
            <w:vAlign w:val="center"/>
          </w:tcPr>
          <w:p w14:paraId="1E4F5B73" w14:textId="4463D6C0" w:rsidR="00CB5534" w:rsidRPr="004A33DD" w:rsidRDefault="00C230E5" w:rsidP="00C230E5">
            <w:pPr>
              <w:jc w:val="center"/>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Conversión alimenticia</w:t>
            </w:r>
          </w:p>
        </w:tc>
        <w:tc>
          <w:tcPr>
            <w:tcW w:w="2123" w:type="dxa"/>
            <w:vAlign w:val="center"/>
          </w:tcPr>
          <w:p w14:paraId="6573FC14" w14:textId="07D1CE75" w:rsidR="00CB5534" w:rsidRPr="004A33DD" w:rsidRDefault="00C230E5" w:rsidP="00C230E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w:t>
            </w:r>
          </w:p>
        </w:tc>
        <w:tc>
          <w:tcPr>
            <w:tcW w:w="2124" w:type="dxa"/>
            <w:vAlign w:val="center"/>
          </w:tcPr>
          <w:p w14:paraId="2D9A7909" w14:textId="44CBEBE4" w:rsidR="00CB5534" w:rsidRPr="004A33DD" w:rsidRDefault="00C230E5" w:rsidP="00C230E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r w:rsidRPr="004A33DD">
              <w:rPr>
                <w:color w:val="000000" w:themeColor="text1"/>
              </w:rPr>
              <w:t>7.0 – 7.5 kg MS/kg peso</w:t>
            </w:r>
          </w:p>
        </w:tc>
        <w:tc>
          <w:tcPr>
            <w:tcW w:w="2124" w:type="dxa"/>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A33DD" w:rsidRPr="004A33DD" w14:paraId="28BA5850" w14:textId="77777777">
              <w:trPr>
                <w:tblCellSpacing w:w="15" w:type="dxa"/>
              </w:trPr>
              <w:tc>
                <w:tcPr>
                  <w:tcW w:w="0" w:type="auto"/>
                  <w:vAlign w:val="center"/>
                  <w:hideMark/>
                </w:tcPr>
                <w:p w14:paraId="086F1662" w14:textId="77777777" w:rsidR="00C230E5" w:rsidRPr="004A33DD" w:rsidRDefault="00C230E5" w:rsidP="00C230E5">
                  <w:pPr>
                    <w:spacing w:after="0" w:line="240" w:lineRule="auto"/>
                    <w:jc w:val="center"/>
                    <w:rPr>
                      <w:rFonts w:ascii="Times New Roman" w:eastAsia="Times New Roman" w:hAnsi="Times New Roman" w:cs="Times New Roman"/>
                      <w:color w:val="000000" w:themeColor="text1"/>
                      <w:kern w:val="0"/>
                      <w:lang w:eastAsia="es-ES"/>
                      <w14:ligatures w14:val="none"/>
                    </w:rPr>
                  </w:pPr>
                </w:p>
              </w:tc>
            </w:tr>
          </w:tbl>
          <w:p w14:paraId="0FDABD12" w14:textId="77777777" w:rsidR="00C230E5" w:rsidRPr="004A33DD" w:rsidRDefault="00C230E5" w:rsidP="00C230E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vanish/>
                <w:color w:val="000000" w:themeColor="text1"/>
                <w:kern w:val="0"/>
                <w:lang w:eastAsia="es-ES"/>
                <w14:ligatures w14:val="non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82"/>
            </w:tblGrid>
            <w:tr w:rsidR="004A33DD" w:rsidRPr="004A33DD" w14:paraId="2F441945" w14:textId="77777777" w:rsidTr="00C230E5">
              <w:trPr>
                <w:tblCellSpacing w:w="15" w:type="dxa"/>
              </w:trPr>
              <w:tc>
                <w:tcPr>
                  <w:tcW w:w="0" w:type="auto"/>
                  <w:vAlign w:val="center"/>
                  <w:hideMark/>
                </w:tcPr>
                <w:p w14:paraId="5594245E" w14:textId="74E85ACD" w:rsidR="00C230E5" w:rsidRPr="004A33DD" w:rsidRDefault="00C230E5" w:rsidP="00C230E5">
                  <w:pPr>
                    <w:spacing w:after="0" w:line="240" w:lineRule="auto"/>
                    <w:jc w:val="center"/>
                    <w:rPr>
                      <w:rFonts w:ascii="Times New Roman" w:eastAsia="Times New Roman" w:hAnsi="Times New Roman" w:cs="Times New Roman"/>
                      <w:color w:val="000000" w:themeColor="text1"/>
                      <w:kern w:val="0"/>
                      <w:lang w:eastAsia="es-ES"/>
                      <w14:ligatures w14:val="none"/>
                    </w:rPr>
                  </w:pPr>
                  <w:r w:rsidRPr="004A33DD">
                    <w:rPr>
                      <w:rFonts w:ascii="Times New Roman" w:eastAsia="Times New Roman" w:hAnsi="Times New Roman" w:cs="Times New Roman"/>
                      <w:color w:val="000000" w:themeColor="text1"/>
                      <w:kern w:val="0"/>
                      <w:lang w:eastAsia="es-ES"/>
                      <w14:ligatures w14:val="none"/>
                    </w:rPr>
                    <w:t xml:space="preserve">          ≤ 8.0</w:t>
                  </w:r>
                </w:p>
              </w:tc>
            </w:tr>
          </w:tbl>
          <w:p w14:paraId="1A222C15" w14:textId="77777777" w:rsidR="00CB5534" w:rsidRPr="004A33DD" w:rsidRDefault="00CB5534" w:rsidP="00C230E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rPr>
            </w:pPr>
          </w:p>
        </w:tc>
      </w:tr>
      <w:tr w:rsidR="004A33DD" w:rsidRPr="004A33DD" w14:paraId="5B7D3C0C" w14:textId="77777777" w:rsidTr="00C230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vAlign w:val="center"/>
          </w:tcPr>
          <w:p w14:paraId="043952AA" w14:textId="59BE6FAC" w:rsidR="00C230E5" w:rsidRPr="004A33DD" w:rsidRDefault="00C230E5" w:rsidP="00C230E5">
            <w:pPr>
              <w:jc w:val="center"/>
              <w:rPr>
                <w:rFonts w:ascii="Times New Roman" w:hAnsi="Times New Roman" w:cs="Times New Roman"/>
                <w:b w:val="0"/>
                <w:bCs w:val="0"/>
                <w:color w:val="000000" w:themeColor="text1"/>
              </w:rPr>
            </w:pPr>
            <w:r w:rsidRPr="004A33DD">
              <w:rPr>
                <w:rFonts w:ascii="Times New Roman" w:hAnsi="Times New Roman" w:cs="Times New Roman"/>
                <w:b w:val="0"/>
                <w:bCs w:val="0"/>
                <w:color w:val="000000" w:themeColor="text1"/>
              </w:rPr>
              <w:t>Ciclo de ceba</w:t>
            </w:r>
          </w:p>
        </w:tc>
        <w:tc>
          <w:tcPr>
            <w:tcW w:w="2123" w:type="dxa"/>
            <w:vAlign w:val="center"/>
          </w:tcPr>
          <w:p w14:paraId="26250792" w14:textId="5C93B9A4" w:rsidR="00C230E5" w:rsidRPr="004A33DD" w:rsidRDefault="00C230E5" w:rsidP="00C230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rPr>
            </w:pPr>
            <w:r w:rsidRPr="004A33DD">
              <w:rPr>
                <w:rFonts w:ascii="Times New Roman" w:hAnsi="Times New Roman" w:cs="Times New Roman"/>
                <w:color w:val="000000" w:themeColor="text1"/>
              </w:rPr>
              <w:t>-</w:t>
            </w:r>
          </w:p>
        </w:tc>
        <w:tc>
          <w:tcPr>
            <w:tcW w:w="2124" w:type="dxa"/>
            <w:vAlign w:val="center"/>
          </w:tcPr>
          <w:p w14:paraId="75A02E46" w14:textId="24B40981" w:rsidR="00C230E5" w:rsidRPr="004A33DD" w:rsidRDefault="00C230E5" w:rsidP="00C230E5">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4A33DD">
              <w:rPr>
                <w:color w:val="000000" w:themeColor="text1"/>
              </w:rPr>
              <w:t>12 meses</w:t>
            </w:r>
          </w:p>
        </w:tc>
        <w:tc>
          <w:tcPr>
            <w:tcW w:w="2124" w:type="dxa"/>
            <w:vAlign w:val="center"/>
          </w:tcPr>
          <w:p w14:paraId="1D1C2326" w14:textId="2BA803A1" w:rsidR="00C230E5" w:rsidRPr="004A33DD" w:rsidRDefault="00C230E5" w:rsidP="000831D3">
            <w:pPr>
              <w:keepNext/>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kern w:val="0"/>
                <w:lang w:eastAsia="es-ES"/>
                <w14:ligatures w14:val="none"/>
              </w:rPr>
            </w:pPr>
            <w:r w:rsidRPr="004A33DD">
              <w:rPr>
                <w:rFonts w:ascii="Times New Roman" w:eastAsia="Times New Roman" w:hAnsi="Times New Roman" w:cs="Times New Roman"/>
                <w:color w:val="000000" w:themeColor="text1"/>
                <w:kern w:val="0"/>
                <w:lang w:eastAsia="es-ES"/>
                <w14:ligatures w14:val="none"/>
              </w:rPr>
              <w:t>12 – 14 meses</w:t>
            </w:r>
          </w:p>
        </w:tc>
      </w:tr>
    </w:tbl>
    <w:p w14:paraId="561B3D13" w14:textId="0CC7EB07" w:rsidR="00CB5534" w:rsidRDefault="000831D3" w:rsidP="000831D3">
      <w:pPr>
        <w:pStyle w:val="Descripcin"/>
        <w:jc w:val="center"/>
        <w:rPr>
          <w:rFonts w:ascii="Times New Roman" w:hAnsi="Times New Roman" w:cs="Times New Roman"/>
          <w:color w:val="000000" w:themeColor="text1"/>
          <w:sz w:val="24"/>
          <w:szCs w:val="24"/>
        </w:rPr>
      </w:pPr>
      <w:r w:rsidRPr="009B68AF">
        <w:rPr>
          <w:rFonts w:ascii="Times New Roman" w:hAnsi="Times New Roman" w:cs="Times New Roman"/>
          <w:color w:val="000000" w:themeColor="text1"/>
          <w:sz w:val="24"/>
          <w:szCs w:val="24"/>
        </w:rPr>
        <w:t xml:space="preserve">Tabla </w:t>
      </w:r>
      <w:r w:rsidR="00F263A7">
        <w:rPr>
          <w:rFonts w:ascii="Times New Roman" w:hAnsi="Times New Roman" w:cs="Times New Roman"/>
          <w:color w:val="000000" w:themeColor="text1"/>
          <w:sz w:val="24"/>
          <w:szCs w:val="24"/>
        </w:rPr>
        <w:fldChar w:fldCharType="begin"/>
      </w:r>
      <w:r w:rsidR="00F263A7">
        <w:rPr>
          <w:rFonts w:ascii="Times New Roman" w:hAnsi="Times New Roman" w:cs="Times New Roman"/>
          <w:color w:val="000000" w:themeColor="text1"/>
          <w:sz w:val="24"/>
          <w:szCs w:val="24"/>
        </w:rPr>
        <w:instrText xml:space="preserve"> SEQ Tabla \* ARABIC </w:instrText>
      </w:r>
      <w:r w:rsidR="00F263A7">
        <w:rPr>
          <w:rFonts w:ascii="Times New Roman" w:hAnsi="Times New Roman" w:cs="Times New Roman"/>
          <w:color w:val="000000" w:themeColor="text1"/>
          <w:sz w:val="24"/>
          <w:szCs w:val="24"/>
        </w:rPr>
        <w:fldChar w:fldCharType="separate"/>
      </w:r>
      <w:r w:rsidR="00F159E1">
        <w:rPr>
          <w:rFonts w:ascii="Times New Roman" w:hAnsi="Times New Roman" w:cs="Times New Roman"/>
          <w:noProof/>
          <w:color w:val="000000" w:themeColor="text1"/>
          <w:sz w:val="24"/>
          <w:szCs w:val="24"/>
        </w:rPr>
        <w:t>2</w:t>
      </w:r>
      <w:r w:rsidR="00F263A7">
        <w:rPr>
          <w:rFonts w:ascii="Times New Roman" w:hAnsi="Times New Roman" w:cs="Times New Roman"/>
          <w:color w:val="000000" w:themeColor="text1"/>
          <w:sz w:val="24"/>
          <w:szCs w:val="24"/>
        </w:rPr>
        <w:fldChar w:fldCharType="end"/>
      </w:r>
      <w:r w:rsidRPr="009B68AF">
        <w:rPr>
          <w:rFonts w:ascii="Times New Roman" w:hAnsi="Times New Roman" w:cs="Times New Roman"/>
          <w:color w:val="000000" w:themeColor="text1"/>
          <w:sz w:val="24"/>
          <w:szCs w:val="24"/>
        </w:rPr>
        <w:t xml:space="preserve">. Resultados </w:t>
      </w:r>
      <w:r w:rsidR="00F159E1">
        <w:rPr>
          <w:rFonts w:ascii="Times New Roman" w:hAnsi="Times New Roman" w:cs="Times New Roman"/>
          <w:color w:val="000000" w:themeColor="text1"/>
          <w:sz w:val="24"/>
          <w:szCs w:val="24"/>
        </w:rPr>
        <w:t>proyecta</w:t>
      </w:r>
      <w:r w:rsidRPr="009B68AF">
        <w:rPr>
          <w:rFonts w:ascii="Times New Roman" w:hAnsi="Times New Roman" w:cs="Times New Roman"/>
          <w:color w:val="000000" w:themeColor="text1"/>
          <w:sz w:val="24"/>
          <w:szCs w:val="24"/>
        </w:rPr>
        <w:t>dos</w:t>
      </w:r>
    </w:p>
    <w:p w14:paraId="609ABA37" w14:textId="77777777" w:rsidR="009B68AF" w:rsidRPr="009B68AF" w:rsidRDefault="009B68AF" w:rsidP="009B68AF"/>
    <w:p w14:paraId="3F75CDFF" w14:textId="77777777" w:rsidR="00E04191" w:rsidRPr="009B68AF" w:rsidRDefault="00E04191" w:rsidP="00E04191">
      <w:pPr>
        <w:spacing w:line="276" w:lineRule="auto"/>
        <w:rPr>
          <w:i/>
          <w:iCs/>
          <w:lang w:eastAsia="es-ES"/>
        </w:rPr>
      </w:pPr>
      <w:r w:rsidRPr="009B68AF">
        <w:rPr>
          <w:rFonts w:ascii="Times New Roman" w:hAnsi="Times New Roman" w:cs="Times New Roman"/>
          <w:b/>
          <w:bCs/>
          <w:i/>
          <w:iCs/>
          <w:lang w:eastAsia="es-ES"/>
        </w:rPr>
        <w:t>Nota.</w:t>
      </w:r>
      <w:r w:rsidRPr="009B68AF">
        <w:rPr>
          <w:rFonts w:ascii="Times New Roman" w:hAnsi="Times New Roman" w:cs="Times New Roman"/>
          <w:i/>
          <w:iCs/>
          <w:lang w:eastAsia="es-ES"/>
        </w:rPr>
        <w:t xml:space="preserve"> Tabla de elaboración propia, con apoyo de la herramienta </w:t>
      </w:r>
      <w:proofErr w:type="spellStart"/>
      <w:r w:rsidRPr="009B68AF">
        <w:rPr>
          <w:rFonts w:ascii="Times New Roman" w:hAnsi="Times New Roman" w:cs="Times New Roman"/>
          <w:i/>
          <w:iCs/>
          <w:lang w:eastAsia="es-ES"/>
        </w:rPr>
        <w:t>ChatGpt</w:t>
      </w:r>
      <w:proofErr w:type="spellEnd"/>
      <w:r w:rsidRPr="009B68AF">
        <w:rPr>
          <w:rFonts w:ascii="Times New Roman" w:hAnsi="Times New Roman" w:cs="Times New Roman"/>
          <w:i/>
          <w:iCs/>
          <w:lang w:eastAsia="es-ES"/>
        </w:rPr>
        <w:t xml:space="preserve"> (</w:t>
      </w:r>
      <w:proofErr w:type="spellStart"/>
      <w:r w:rsidRPr="009B68AF">
        <w:rPr>
          <w:rFonts w:ascii="Times New Roman" w:hAnsi="Times New Roman" w:cs="Times New Roman"/>
          <w:i/>
          <w:iCs/>
          <w:lang w:eastAsia="es-ES"/>
        </w:rPr>
        <w:t>OpenAI</w:t>
      </w:r>
      <w:proofErr w:type="spellEnd"/>
      <w:r w:rsidRPr="009B68AF">
        <w:rPr>
          <w:rFonts w:ascii="Times New Roman" w:hAnsi="Times New Roman" w:cs="Times New Roman"/>
          <w:i/>
          <w:iCs/>
          <w:lang w:eastAsia="es-ES"/>
        </w:rPr>
        <w:t>, 2026) para organización y estructuración de la información. La responsabilidad del contenido es el autor</w:t>
      </w:r>
      <w:r w:rsidRPr="009B68AF">
        <w:rPr>
          <w:i/>
          <w:iCs/>
          <w:lang w:eastAsia="es-ES"/>
        </w:rPr>
        <w:t>.</w:t>
      </w:r>
    </w:p>
    <w:p w14:paraId="71368C3B" w14:textId="77777777" w:rsidR="00C230E5" w:rsidRPr="00D96510" w:rsidRDefault="00C230E5" w:rsidP="00D80590">
      <w:pPr>
        <w:jc w:val="center"/>
        <w:rPr>
          <w:rFonts w:ascii="Times New Roman" w:hAnsi="Times New Roman" w:cs="Times New Roman"/>
          <w:b/>
          <w:bCs/>
          <w:color w:val="EE0000"/>
        </w:rPr>
      </w:pPr>
    </w:p>
    <w:p w14:paraId="4C3FB09F" w14:textId="61D5ABA1" w:rsidR="00C230E5" w:rsidRDefault="00C230E5" w:rsidP="00C230E5">
      <w:pPr>
        <w:autoSpaceDE w:val="0"/>
        <w:autoSpaceDN w:val="0"/>
        <w:adjustRightInd w:val="0"/>
        <w:spacing w:after="0" w:line="480" w:lineRule="auto"/>
        <w:ind w:firstLine="720"/>
        <w:rPr>
          <w:rFonts w:ascii="Times New Roman" w:eastAsia="Times New Roman" w:hAnsi="Times New Roman" w:cs="Times New Roman"/>
          <w:color w:val="EE0000"/>
          <w:kern w:val="0"/>
          <w:lang w:eastAsia="es-ES"/>
          <w14:ligatures w14:val="none"/>
        </w:rPr>
      </w:pPr>
    </w:p>
    <w:p w14:paraId="587DF403" w14:textId="77777777" w:rsidR="00C353C7" w:rsidRPr="00D96510" w:rsidRDefault="00C353C7" w:rsidP="00C230E5">
      <w:pPr>
        <w:autoSpaceDE w:val="0"/>
        <w:autoSpaceDN w:val="0"/>
        <w:adjustRightInd w:val="0"/>
        <w:spacing w:after="0" w:line="480" w:lineRule="auto"/>
        <w:ind w:firstLine="720"/>
        <w:rPr>
          <w:rFonts w:ascii="Times New Roman" w:eastAsia="Times New Roman" w:hAnsi="Times New Roman" w:cs="Times New Roman"/>
          <w:color w:val="EE0000"/>
          <w:kern w:val="0"/>
          <w:lang w:eastAsia="es-ES"/>
          <w14:ligatures w14:val="none"/>
        </w:rPr>
      </w:pPr>
    </w:p>
    <w:p w14:paraId="593F5156" w14:textId="77777777" w:rsidR="002265C0" w:rsidRDefault="002265C0" w:rsidP="002B49AA">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6E246620" w14:textId="66FBA84F" w:rsidR="00D96510" w:rsidRDefault="00D96510" w:rsidP="00D96510">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1" w:name="_Toc219329962"/>
      <w:r w:rsidRPr="00F00401">
        <w:rPr>
          <w:rFonts w:ascii="Times New Roman" w:eastAsia="Times New Roman" w:hAnsi="Times New Roman" w:cs="Times New Roman"/>
          <w:b/>
          <w:bCs/>
          <w:color w:val="000000"/>
          <w:kern w:val="0"/>
          <w:sz w:val="24"/>
          <w:szCs w:val="24"/>
          <w:lang w:eastAsia="es-ES"/>
          <w14:ligatures w14:val="none"/>
        </w:rPr>
        <w:lastRenderedPageBreak/>
        <w:t>Resultados financieros esperados</w:t>
      </w:r>
      <w:bookmarkEnd w:id="31"/>
    </w:p>
    <w:p w14:paraId="056ECDC5" w14:textId="77777777" w:rsidR="00D96510" w:rsidRDefault="00D96510" w:rsidP="00D96510">
      <w:pPr>
        <w:rPr>
          <w:lang w:eastAsia="es-ES"/>
        </w:rPr>
      </w:pPr>
    </w:p>
    <w:p w14:paraId="448129F8" w14:textId="6C3A3027" w:rsidR="00DC787D" w:rsidRPr="004431E2" w:rsidRDefault="00DC787D" w:rsidP="004431E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4431E2">
        <w:rPr>
          <w:rFonts w:ascii="Times New Roman" w:eastAsia="Times New Roman" w:hAnsi="Times New Roman" w:cs="Times New Roman"/>
          <w:color w:val="000000"/>
          <w:kern w:val="0"/>
          <w:lang w:eastAsia="es-ES"/>
          <w14:ligatures w14:val="none"/>
        </w:rPr>
        <w:t>El monto total de la inversión estimada para la ejecución del proyecto es de $87.800.000. Estos recursos se destinarán principalmente a la compra de animales, suplementos alimenticios, manejo sanitario, mantenimiento de pastos y costos logísticos.</w:t>
      </w:r>
    </w:p>
    <w:p w14:paraId="59F07936" w14:textId="144D5416" w:rsidR="00D96510" w:rsidRDefault="00DC787D" w:rsidP="004431E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4431E2">
        <w:rPr>
          <w:rFonts w:ascii="Times New Roman" w:eastAsia="Times New Roman" w:hAnsi="Times New Roman" w:cs="Times New Roman"/>
          <w:color w:val="000000"/>
          <w:kern w:val="0"/>
          <w:lang w:eastAsia="es-ES"/>
          <w14:ligatures w14:val="none"/>
        </w:rPr>
        <w:t>Considerando un costo de venta promedio de $4.500.000 por vendido, se proyectan ingresos brutos por $157.500.000. Con base a esas cifras, se estimado una utilidad neta de $</w:t>
      </w:r>
      <w:r w:rsidRPr="00F24A3A">
        <w:rPr>
          <w:rFonts w:ascii="Times New Roman" w:eastAsia="Times New Roman" w:hAnsi="Times New Roman" w:cs="Times New Roman"/>
          <w:color w:val="000000"/>
          <w:kern w:val="0"/>
          <w:lang w:eastAsia="es-ES"/>
          <w14:ligatures w14:val="none"/>
        </w:rPr>
        <w:t>69.700.000</w:t>
      </w:r>
      <w:r>
        <w:rPr>
          <w:rFonts w:ascii="Times New Roman" w:eastAsia="Times New Roman" w:hAnsi="Times New Roman" w:cs="Times New Roman"/>
          <w:color w:val="000000"/>
          <w:kern w:val="0"/>
          <w:lang w:eastAsia="es-ES"/>
          <w14:ligatures w14:val="none"/>
        </w:rPr>
        <w:t>, antes de impuestos, lo que representa una tasa de rentabilidad</w:t>
      </w:r>
      <w:r w:rsidR="004431E2">
        <w:rPr>
          <w:rFonts w:ascii="Times New Roman" w:eastAsia="Times New Roman" w:hAnsi="Times New Roman" w:cs="Times New Roman"/>
          <w:color w:val="000000"/>
          <w:kern w:val="0"/>
          <w:lang w:eastAsia="es-ES"/>
          <w14:ligatures w14:val="none"/>
        </w:rPr>
        <w:t xml:space="preserve"> del 79% sobre la inversión inicial.</w:t>
      </w:r>
    </w:p>
    <w:p w14:paraId="2712171B" w14:textId="77777777" w:rsidR="00D96510" w:rsidRDefault="00D96510" w:rsidP="00D9651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tbl>
      <w:tblPr>
        <w:tblStyle w:val="Tabladecuadrcula3"/>
        <w:tblW w:w="0" w:type="auto"/>
        <w:tblLook w:val="04A0" w:firstRow="1" w:lastRow="0" w:firstColumn="1" w:lastColumn="0" w:noHBand="0" w:noVBand="1"/>
      </w:tblPr>
      <w:tblGrid>
        <w:gridCol w:w="1952"/>
        <w:gridCol w:w="1802"/>
        <w:gridCol w:w="1549"/>
        <w:gridCol w:w="1583"/>
        <w:gridCol w:w="1618"/>
      </w:tblGrid>
      <w:tr w:rsidR="00D96510" w14:paraId="516DA21C" w14:textId="77777777" w:rsidTr="002F08F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952" w:type="dxa"/>
          </w:tcPr>
          <w:p w14:paraId="7C0D254C" w14:textId="0EE8A531" w:rsidR="00D96510" w:rsidRDefault="00667ADB"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Concepto</w:t>
            </w:r>
          </w:p>
        </w:tc>
        <w:tc>
          <w:tcPr>
            <w:tcW w:w="1802" w:type="dxa"/>
          </w:tcPr>
          <w:p w14:paraId="1F5CC12F" w14:textId="77777777" w:rsidR="00D96510" w:rsidRDefault="00D96510" w:rsidP="002F08FF">
            <w:pPr>
              <w:autoSpaceDE w:val="0"/>
              <w:autoSpaceDN w:val="0"/>
              <w:adjustRightInd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Unidad</w:t>
            </w:r>
          </w:p>
        </w:tc>
        <w:tc>
          <w:tcPr>
            <w:tcW w:w="1549" w:type="dxa"/>
          </w:tcPr>
          <w:p w14:paraId="446BE331" w14:textId="77777777" w:rsidR="00D96510" w:rsidRDefault="00D96510" w:rsidP="002F08FF">
            <w:pPr>
              <w:autoSpaceDE w:val="0"/>
              <w:autoSpaceDN w:val="0"/>
              <w:adjustRightInd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Cantidad</w:t>
            </w:r>
          </w:p>
        </w:tc>
        <w:tc>
          <w:tcPr>
            <w:tcW w:w="1583" w:type="dxa"/>
          </w:tcPr>
          <w:p w14:paraId="79F7B4B3" w14:textId="77777777" w:rsidR="00D96510" w:rsidRDefault="00D96510" w:rsidP="002F08FF">
            <w:pPr>
              <w:autoSpaceDE w:val="0"/>
              <w:autoSpaceDN w:val="0"/>
              <w:adjustRightInd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Costo unitario</w:t>
            </w:r>
          </w:p>
        </w:tc>
        <w:tc>
          <w:tcPr>
            <w:tcW w:w="1618" w:type="dxa"/>
          </w:tcPr>
          <w:p w14:paraId="2EDC386E" w14:textId="77777777" w:rsidR="00D96510" w:rsidRDefault="00D96510" w:rsidP="002F08FF">
            <w:pPr>
              <w:autoSpaceDE w:val="0"/>
              <w:autoSpaceDN w:val="0"/>
              <w:adjustRightInd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Costo total</w:t>
            </w:r>
          </w:p>
        </w:tc>
      </w:tr>
      <w:tr w:rsidR="00D96510" w14:paraId="66E7C95F"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2" w:type="dxa"/>
            <w:vAlign w:val="center"/>
          </w:tcPr>
          <w:p w14:paraId="75F0F751"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Compra de novillos</w:t>
            </w:r>
          </w:p>
        </w:tc>
        <w:tc>
          <w:tcPr>
            <w:tcW w:w="1802" w:type="dxa"/>
            <w:vAlign w:val="center"/>
          </w:tcPr>
          <w:p w14:paraId="384CD4E3"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Cabeza</w:t>
            </w:r>
          </w:p>
        </w:tc>
        <w:tc>
          <w:tcPr>
            <w:tcW w:w="1549" w:type="dxa"/>
            <w:vAlign w:val="center"/>
          </w:tcPr>
          <w:p w14:paraId="768FE90B"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35</w:t>
            </w:r>
          </w:p>
        </w:tc>
        <w:tc>
          <w:tcPr>
            <w:tcW w:w="1583" w:type="dxa"/>
            <w:vAlign w:val="center"/>
          </w:tcPr>
          <w:p w14:paraId="09EC505F"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$2.000.000</w:t>
            </w:r>
          </w:p>
        </w:tc>
        <w:tc>
          <w:tcPr>
            <w:tcW w:w="1618" w:type="dxa"/>
            <w:vAlign w:val="center"/>
          </w:tcPr>
          <w:p w14:paraId="49D40C47"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$70.000.000</w:t>
            </w:r>
          </w:p>
        </w:tc>
      </w:tr>
      <w:tr w:rsidR="00D96510" w14:paraId="6DDE078C" w14:textId="77777777" w:rsidTr="002F08FF">
        <w:tc>
          <w:tcPr>
            <w:cnfStyle w:val="001000000000" w:firstRow="0" w:lastRow="0" w:firstColumn="1" w:lastColumn="0" w:oddVBand="0" w:evenVBand="0" w:oddHBand="0" w:evenHBand="0" w:firstRowFirstColumn="0" w:firstRowLastColumn="0" w:lastRowFirstColumn="0" w:lastRowLastColumn="0"/>
            <w:tcW w:w="1952" w:type="dxa"/>
            <w:vAlign w:val="center"/>
          </w:tcPr>
          <w:p w14:paraId="65252996"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Alimentación y suplementos</w:t>
            </w:r>
          </w:p>
        </w:tc>
        <w:tc>
          <w:tcPr>
            <w:tcW w:w="1802" w:type="dxa"/>
            <w:vAlign w:val="center"/>
          </w:tcPr>
          <w:p w14:paraId="5DB944CB"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Bulto</w:t>
            </w:r>
          </w:p>
        </w:tc>
        <w:tc>
          <w:tcPr>
            <w:tcW w:w="1549" w:type="dxa"/>
            <w:vAlign w:val="center"/>
          </w:tcPr>
          <w:p w14:paraId="27910FC4"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40</w:t>
            </w:r>
          </w:p>
        </w:tc>
        <w:tc>
          <w:tcPr>
            <w:tcW w:w="1583" w:type="dxa"/>
            <w:vAlign w:val="center"/>
          </w:tcPr>
          <w:p w14:paraId="03169AE3"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$80.000</w:t>
            </w:r>
          </w:p>
        </w:tc>
        <w:tc>
          <w:tcPr>
            <w:tcW w:w="1618" w:type="dxa"/>
            <w:vAlign w:val="center"/>
          </w:tcPr>
          <w:p w14:paraId="1540B149"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$3.200.000</w:t>
            </w:r>
          </w:p>
        </w:tc>
      </w:tr>
      <w:tr w:rsidR="00D96510" w14:paraId="3D5FEADC"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2" w:type="dxa"/>
            <w:vAlign w:val="center"/>
          </w:tcPr>
          <w:p w14:paraId="79D48862"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Vacunas y medicamentos</w:t>
            </w:r>
          </w:p>
        </w:tc>
        <w:tc>
          <w:tcPr>
            <w:tcW w:w="1802" w:type="dxa"/>
            <w:vAlign w:val="center"/>
          </w:tcPr>
          <w:p w14:paraId="6981019F"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Tratamiento</w:t>
            </w:r>
          </w:p>
        </w:tc>
        <w:tc>
          <w:tcPr>
            <w:tcW w:w="1549" w:type="dxa"/>
            <w:vAlign w:val="center"/>
          </w:tcPr>
          <w:p w14:paraId="152831DE"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5</w:t>
            </w:r>
          </w:p>
        </w:tc>
        <w:tc>
          <w:tcPr>
            <w:tcW w:w="1583" w:type="dxa"/>
            <w:vAlign w:val="center"/>
          </w:tcPr>
          <w:p w14:paraId="420DC3DA"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$400.000</w:t>
            </w:r>
          </w:p>
        </w:tc>
        <w:tc>
          <w:tcPr>
            <w:tcW w:w="1618" w:type="dxa"/>
            <w:vAlign w:val="center"/>
          </w:tcPr>
          <w:p w14:paraId="251F507F"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$2.000.000</w:t>
            </w:r>
          </w:p>
        </w:tc>
      </w:tr>
      <w:tr w:rsidR="00D96510" w14:paraId="60FB7AFC" w14:textId="77777777" w:rsidTr="002F08FF">
        <w:tc>
          <w:tcPr>
            <w:cnfStyle w:val="001000000000" w:firstRow="0" w:lastRow="0" w:firstColumn="1" w:lastColumn="0" w:oddVBand="0" w:evenVBand="0" w:oddHBand="0" w:evenHBand="0" w:firstRowFirstColumn="0" w:firstRowLastColumn="0" w:lastRowFirstColumn="0" w:lastRowLastColumn="0"/>
            <w:tcW w:w="1952" w:type="dxa"/>
          </w:tcPr>
          <w:p w14:paraId="23C1C1C8"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Desparasitación </w:t>
            </w:r>
          </w:p>
        </w:tc>
        <w:tc>
          <w:tcPr>
            <w:tcW w:w="1802" w:type="dxa"/>
          </w:tcPr>
          <w:p w14:paraId="5B33D08C"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Tratamiento</w:t>
            </w:r>
          </w:p>
        </w:tc>
        <w:tc>
          <w:tcPr>
            <w:tcW w:w="1549" w:type="dxa"/>
          </w:tcPr>
          <w:p w14:paraId="6DD48238"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4</w:t>
            </w:r>
          </w:p>
        </w:tc>
        <w:tc>
          <w:tcPr>
            <w:tcW w:w="1583" w:type="dxa"/>
          </w:tcPr>
          <w:p w14:paraId="0C9485C0"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$250.000</w:t>
            </w:r>
          </w:p>
        </w:tc>
        <w:tc>
          <w:tcPr>
            <w:tcW w:w="1618" w:type="dxa"/>
          </w:tcPr>
          <w:p w14:paraId="38DBBD57"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$1.000.000</w:t>
            </w:r>
          </w:p>
        </w:tc>
      </w:tr>
      <w:tr w:rsidR="00D96510" w14:paraId="4FD77B77"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2" w:type="dxa"/>
            <w:vAlign w:val="center"/>
          </w:tcPr>
          <w:p w14:paraId="2AAA0138"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Mantenimiento de pastos</w:t>
            </w:r>
          </w:p>
        </w:tc>
        <w:tc>
          <w:tcPr>
            <w:tcW w:w="1802" w:type="dxa"/>
            <w:vAlign w:val="center"/>
          </w:tcPr>
          <w:p w14:paraId="56FD9BDB"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Hectárea</w:t>
            </w:r>
          </w:p>
        </w:tc>
        <w:tc>
          <w:tcPr>
            <w:tcW w:w="1549" w:type="dxa"/>
            <w:vAlign w:val="center"/>
          </w:tcPr>
          <w:p w14:paraId="5A510A95"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12</w:t>
            </w:r>
          </w:p>
        </w:tc>
        <w:tc>
          <w:tcPr>
            <w:tcW w:w="1583" w:type="dxa"/>
            <w:vAlign w:val="center"/>
          </w:tcPr>
          <w:p w14:paraId="720FD0CA"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$200.000</w:t>
            </w:r>
          </w:p>
        </w:tc>
        <w:tc>
          <w:tcPr>
            <w:tcW w:w="1618" w:type="dxa"/>
            <w:vAlign w:val="center"/>
          </w:tcPr>
          <w:p w14:paraId="63C9CD57"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$2.400.000</w:t>
            </w:r>
          </w:p>
        </w:tc>
      </w:tr>
      <w:tr w:rsidR="00D96510" w14:paraId="5DC06F52" w14:textId="77777777" w:rsidTr="002F08FF">
        <w:tc>
          <w:tcPr>
            <w:cnfStyle w:val="001000000000" w:firstRow="0" w:lastRow="0" w:firstColumn="1" w:lastColumn="0" w:oddVBand="0" w:evenVBand="0" w:oddHBand="0" w:evenHBand="0" w:firstRowFirstColumn="0" w:firstRowLastColumn="0" w:lastRowFirstColumn="0" w:lastRowLastColumn="0"/>
            <w:tcW w:w="1952" w:type="dxa"/>
            <w:vAlign w:val="center"/>
          </w:tcPr>
          <w:p w14:paraId="18A85D8C"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Transporte y comercialización</w:t>
            </w:r>
          </w:p>
        </w:tc>
        <w:tc>
          <w:tcPr>
            <w:tcW w:w="1802" w:type="dxa"/>
            <w:vAlign w:val="center"/>
          </w:tcPr>
          <w:p w14:paraId="0E198B1F"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Viaje/porcentaje</w:t>
            </w:r>
          </w:p>
        </w:tc>
        <w:tc>
          <w:tcPr>
            <w:tcW w:w="1549" w:type="dxa"/>
            <w:vAlign w:val="center"/>
          </w:tcPr>
          <w:p w14:paraId="04FACDC7"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w:t>
            </w:r>
          </w:p>
        </w:tc>
        <w:tc>
          <w:tcPr>
            <w:tcW w:w="1583" w:type="dxa"/>
            <w:vAlign w:val="center"/>
          </w:tcPr>
          <w:p w14:paraId="24B4F089"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w:t>
            </w:r>
          </w:p>
        </w:tc>
        <w:tc>
          <w:tcPr>
            <w:tcW w:w="1618" w:type="dxa"/>
            <w:vAlign w:val="center"/>
          </w:tcPr>
          <w:p w14:paraId="4C7C75CF"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$6.000.000</w:t>
            </w:r>
          </w:p>
        </w:tc>
      </w:tr>
      <w:tr w:rsidR="00D96510" w14:paraId="135FA8BC"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2" w:type="dxa"/>
            <w:vAlign w:val="center"/>
          </w:tcPr>
          <w:p w14:paraId="3A7B96EC"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Honorario veterinario</w:t>
            </w:r>
          </w:p>
        </w:tc>
        <w:tc>
          <w:tcPr>
            <w:tcW w:w="1802" w:type="dxa"/>
            <w:vAlign w:val="center"/>
          </w:tcPr>
          <w:p w14:paraId="3259B86C"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Visita</w:t>
            </w:r>
          </w:p>
        </w:tc>
        <w:tc>
          <w:tcPr>
            <w:tcW w:w="1549" w:type="dxa"/>
            <w:vAlign w:val="center"/>
          </w:tcPr>
          <w:p w14:paraId="3704D529"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6</w:t>
            </w:r>
          </w:p>
        </w:tc>
        <w:tc>
          <w:tcPr>
            <w:tcW w:w="1583" w:type="dxa"/>
            <w:vAlign w:val="center"/>
          </w:tcPr>
          <w:p w14:paraId="4F725C23"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$200.000</w:t>
            </w:r>
          </w:p>
        </w:tc>
        <w:tc>
          <w:tcPr>
            <w:tcW w:w="1618" w:type="dxa"/>
            <w:vAlign w:val="center"/>
          </w:tcPr>
          <w:p w14:paraId="7145872C" w14:textId="77777777" w:rsidR="00D96510"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$1.200.000</w:t>
            </w:r>
          </w:p>
        </w:tc>
      </w:tr>
      <w:tr w:rsidR="00D96510" w14:paraId="2916C645" w14:textId="77777777" w:rsidTr="002F08FF">
        <w:tc>
          <w:tcPr>
            <w:cnfStyle w:val="001000000000" w:firstRow="0" w:lastRow="0" w:firstColumn="1" w:lastColumn="0" w:oddVBand="0" w:evenVBand="0" w:oddHBand="0" w:evenHBand="0" w:firstRowFirstColumn="0" w:firstRowLastColumn="0" w:lastRowFirstColumn="0" w:lastRowLastColumn="0"/>
            <w:tcW w:w="1952" w:type="dxa"/>
            <w:vAlign w:val="center"/>
          </w:tcPr>
          <w:p w14:paraId="57D8F09D" w14:textId="77777777" w:rsidR="00D96510" w:rsidRDefault="00D96510" w:rsidP="002F08FF">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lastRenderedPageBreak/>
              <w:t>Costos operativos adicionales</w:t>
            </w:r>
          </w:p>
        </w:tc>
        <w:tc>
          <w:tcPr>
            <w:tcW w:w="1802" w:type="dxa"/>
            <w:vAlign w:val="center"/>
          </w:tcPr>
          <w:p w14:paraId="38939958"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w:t>
            </w:r>
          </w:p>
        </w:tc>
        <w:tc>
          <w:tcPr>
            <w:tcW w:w="1549" w:type="dxa"/>
            <w:vAlign w:val="center"/>
          </w:tcPr>
          <w:p w14:paraId="116E8470"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w:t>
            </w:r>
          </w:p>
        </w:tc>
        <w:tc>
          <w:tcPr>
            <w:tcW w:w="1583" w:type="dxa"/>
            <w:vAlign w:val="center"/>
          </w:tcPr>
          <w:p w14:paraId="57DB6A65" w14:textId="77777777" w:rsidR="00D96510"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w:t>
            </w:r>
          </w:p>
        </w:tc>
        <w:tc>
          <w:tcPr>
            <w:tcW w:w="1618" w:type="dxa"/>
            <w:vAlign w:val="center"/>
          </w:tcPr>
          <w:p w14:paraId="178D76E4" w14:textId="77777777" w:rsidR="00D96510" w:rsidRDefault="00D96510" w:rsidP="002F08F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$2.000.000</w:t>
            </w:r>
          </w:p>
        </w:tc>
      </w:tr>
      <w:tr w:rsidR="00D96510" w14:paraId="79AB8417"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86" w:type="dxa"/>
            <w:gridSpan w:val="4"/>
            <w:vAlign w:val="center"/>
          </w:tcPr>
          <w:p w14:paraId="69C11CCE" w14:textId="41C77D99" w:rsidR="00D96510" w:rsidRPr="00424E2F" w:rsidRDefault="00667ADB" w:rsidP="002F08FF">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424E2F">
              <w:rPr>
                <w:rFonts w:ascii="Times New Roman" w:eastAsia="Times New Roman" w:hAnsi="Times New Roman" w:cs="Times New Roman"/>
                <w:b/>
                <w:bCs/>
                <w:color w:val="000000"/>
                <w:kern w:val="0"/>
                <w:lang w:eastAsia="es-ES"/>
                <w14:ligatures w14:val="none"/>
              </w:rPr>
              <w:t>TOTAL,</w:t>
            </w:r>
            <w:r w:rsidR="00D96510">
              <w:rPr>
                <w:rFonts w:ascii="Times New Roman" w:eastAsia="Times New Roman" w:hAnsi="Times New Roman" w:cs="Times New Roman"/>
                <w:b/>
                <w:bCs/>
                <w:color w:val="000000"/>
                <w:kern w:val="0"/>
                <w:lang w:eastAsia="es-ES"/>
                <w14:ligatures w14:val="none"/>
              </w:rPr>
              <w:t xml:space="preserve"> </w:t>
            </w:r>
            <w:r w:rsidR="00D96510" w:rsidRPr="00424E2F">
              <w:rPr>
                <w:rFonts w:ascii="Times New Roman" w:eastAsia="Times New Roman" w:hAnsi="Times New Roman" w:cs="Times New Roman"/>
                <w:b/>
                <w:bCs/>
                <w:color w:val="000000"/>
                <w:kern w:val="0"/>
                <w:lang w:eastAsia="es-ES"/>
                <w14:ligatures w14:val="none"/>
              </w:rPr>
              <w:t>INVERSIÓN</w:t>
            </w:r>
          </w:p>
        </w:tc>
        <w:tc>
          <w:tcPr>
            <w:tcW w:w="1618" w:type="dxa"/>
            <w:vAlign w:val="center"/>
          </w:tcPr>
          <w:p w14:paraId="307AFF93" w14:textId="77777777" w:rsidR="00D96510" w:rsidRPr="00424E2F" w:rsidRDefault="00D96510" w:rsidP="00F159E1">
            <w:pPr>
              <w:keepNext/>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kern w:val="0"/>
                <w:lang w:eastAsia="es-ES"/>
                <w14:ligatures w14:val="none"/>
              </w:rPr>
            </w:pPr>
            <w:r w:rsidRPr="00424E2F">
              <w:rPr>
                <w:rFonts w:ascii="Times New Roman" w:eastAsia="Times New Roman" w:hAnsi="Times New Roman" w:cs="Times New Roman"/>
                <w:b/>
                <w:bCs/>
                <w:color w:val="000000"/>
                <w:kern w:val="0"/>
                <w:lang w:eastAsia="es-ES"/>
                <w14:ligatures w14:val="none"/>
              </w:rPr>
              <w:t>$87.800.000</w:t>
            </w:r>
          </w:p>
        </w:tc>
      </w:tr>
    </w:tbl>
    <w:p w14:paraId="501F3C47" w14:textId="38697804" w:rsidR="00E04191" w:rsidRDefault="00F159E1" w:rsidP="00F159E1">
      <w:pPr>
        <w:pStyle w:val="Descripcin"/>
        <w:jc w:val="center"/>
        <w:rPr>
          <w:rFonts w:ascii="Times New Roman" w:hAnsi="Times New Roman" w:cs="Times New Roman"/>
          <w:sz w:val="24"/>
          <w:szCs w:val="24"/>
        </w:rPr>
      </w:pPr>
      <w:r w:rsidRPr="00F159E1">
        <w:rPr>
          <w:rFonts w:ascii="Times New Roman" w:hAnsi="Times New Roman" w:cs="Times New Roman"/>
          <w:sz w:val="24"/>
          <w:szCs w:val="24"/>
        </w:rPr>
        <w:t xml:space="preserve">Tabla </w:t>
      </w:r>
      <w:r w:rsidRPr="00F159E1">
        <w:rPr>
          <w:rFonts w:ascii="Times New Roman" w:hAnsi="Times New Roman" w:cs="Times New Roman"/>
          <w:sz w:val="24"/>
          <w:szCs w:val="24"/>
        </w:rPr>
        <w:fldChar w:fldCharType="begin"/>
      </w:r>
      <w:r w:rsidRPr="00F159E1">
        <w:rPr>
          <w:rFonts w:ascii="Times New Roman" w:hAnsi="Times New Roman" w:cs="Times New Roman"/>
          <w:sz w:val="24"/>
          <w:szCs w:val="24"/>
        </w:rPr>
        <w:instrText xml:space="preserve"> SEQ Tabla \* ARABIC </w:instrText>
      </w:r>
      <w:r w:rsidRPr="00F159E1">
        <w:rPr>
          <w:rFonts w:ascii="Times New Roman" w:hAnsi="Times New Roman" w:cs="Times New Roman"/>
          <w:sz w:val="24"/>
          <w:szCs w:val="24"/>
        </w:rPr>
        <w:fldChar w:fldCharType="separate"/>
      </w:r>
      <w:r w:rsidRPr="00F159E1">
        <w:rPr>
          <w:rFonts w:ascii="Times New Roman" w:hAnsi="Times New Roman" w:cs="Times New Roman"/>
          <w:noProof/>
          <w:sz w:val="24"/>
          <w:szCs w:val="24"/>
        </w:rPr>
        <w:t>3</w:t>
      </w:r>
      <w:r w:rsidRPr="00F159E1">
        <w:rPr>
          <w:rFonts w:ascii="Times New Roman" w:hAnsi="Times New Roman" w:cs="Times New Roman"/>
          <w:sz w:val="24"/>
          <w:szCs w:val="24"/>
        </w:rPr>
        <w:fldChar w:fldCharType="end"/>
      </w:r>
      <w:r w:rsidRPr="00F159E1">
        <w:rPr>
          <w:rFonts w:ascii="Times New Roman" w:hAnsi="Times New Roman" w:cs="Times New Roman"/>
          <w:sz w:val="24"/>
          <w:szCs w:val="24"/>
        </w:rPr>
        <w:t>. Resultados financieros esperados</w:t>
      </w:r>
    </w:p>
    <w:p w14:paraId="1F9940BB" w14:textId="77777777" w:rsidR="00F159E1" w:rsidRPr="00F159E1" w:rsidRDefault="00F159E1" w:rsidP="00F159E1"/>
    <w:p w14:paraId="39440399" w14:textId="256C8B0D" w:rsidR="00E04191" w:rsidRPr="00C23B09" w:rsidRDefault="00E04191" w:rsidP="00E04191">
      <w:pPr>
        <w:spacing w:line="276" w:lineRule="auto"/>
        <w:rPr>
          <w:i/>
          <w:iCs/>
          <w:lang w:eastAsia="es-ES"/>
        </w:rPr>
      </w:pPr>
      <w:r w:rsidRPr="00C23B09">
        <w:rPr>
          <w:b/>
          <w:bCs/>
          <w:lang w:eastAsia="es-ES"/>
        </w:rPr>
        <w:t xml:space="preserve">Nota. </w:t>
      </w:r>
      <w:r w:rsidRPr="00C23B09">
        <w:rPr>
          <w:i/>
          <w:iCs/>
          <w:lang w:eastAsia="es-ES"/>
        </w:rPr>
        <w:t xml:space="preserve">Tabla de elaboración propia, con apoyo de la herramienta </w:t>
      </w:r>
      <w:proofErr w:type="spellStart"/>
      <w:r w:rsidRPr="00C23B09">
        <w:rPr>
          <w:i/>
          <w:iCs/>
          <w:lang w:eastAsia="es-ES"/>
        </w:rPr>
        <w:t>ChatGpt</w:t>
      </w:r>
      <w:proofErr w:type="spellEnd"/>
      <w:r w:rsidRPr="00C23B09">
        <w:rPr>
          <w:i/>
          <w:iCs/>
          <w:lang w:eastAsia="es-ES"/>
        </w:rPr>
        <w:t xml:space="preserve"> (</w:t>
      </w:r>
      <w:proofErr w:type="spellStart"/>
      <w:r w:rsidRPr="00C23B09">
        <w:rPr>
          <w:i/>
          <w:iCs/>
          <w:lang w:eastAsia="es-ES"/>
        </w:rPr>
        <w:t>OpenAI</w:t>
      </w:r>
      <w:proofErr w:type="spellEnd"/>
      <w:r w:rsidRPr="00C23B09">
        <w:rPr>
          <w:i/>
          <w:iCs/>
          <w:lang w:eastAsia="es-ES"/>
        </w:rPr>
        <w:t>, 2026) para organización y estructuración de la información. La responsabilidad del contenido es el autor.</w:t>
      </w:r>
    </w:p>
    <w:p w14:paraId="64E0C356" w14:textId="77777777" w:rsidR="00E04191" w:rsidRDefault="00E04191" w:rsidP="00E04191">
      <w:pPr>
        <w:autoSpaceDE w:val="0"/>
        <w:autoSpaceDN w:val="0"/>
        <w:adjustRightInd w:val="0"/>
        <w:spacing w:after="0" w:line="480" w:lineRule="auto"/>
        <w:rPr>
          <w:rFonts w:ascii="Times New Roman" w:eastAsia="Times New Roman" w:hAnsi="Times New Roman" w:cs="Times New Roman"/>
          <w:i/>
          <w:iCs/>
          <w:color w:val="000000"/>
          <w:kern w:val="0"/>
          <w:lang w:eastAsia="es-ES"/>
          <w14:ligatures w14:val="none"/>
        </w:rPr>
      </w:pPr>
    </w:p>
    <w:p w14:paraId="682F6C8E" w14:textId="77777777" w:rsidR="00E04191" w:rsidRDefault="00E04191" w:rsidP="00D96510">
      <w:pPr>
        <w:autoSpaceDE w:val="0"/>
        <w:autoSpaceDN w:val="0"/>
        <w:adjustRightInd w:val="0"/>
        <w:spacing w:after="0" w:line="480" w:lineRule="auto"/>
        <w:jc w:val="center"/>
        <w:rPr>
          <w:rFonts w:ascii="Times New Roman" w:eastAsia="Times New Roman" w:hAnsi="Times New Roman" w:cs="Times New Roman"/>
          <w:i/>
          <w:iCs/>
          <w:color w:val="000000"/>
          <w:kern w:val="0"/>
          <w:lang w:eastAsia="es-ES"/>
          <w14:ligatures w14:val="none"/>
        </w:rPr>
      </w:pPr>
    </w:p>
    <w:p w14:paraId="6FA53F20" w14:textId="77777777" w:rsidR="00E04191" w:rsidRPr="00424E2F" w:rsidRDefault="00E04191" w:rsidP="00D96510">
      <w:pPr>
        <w:autoSpaceDE w:val="0"/>
        <w:autoSpaceDN w:val="0"/>
        <w:adjustRightInd w:val="0"/>
        <w:spacing w:after="0" w:line="480" w:lineRule="auto"/>
        <w:jc w:val="center"/>
        <w:rPr>
          <w:rFonts w:ascii="Times New Roman" w:eastAsia="Times New Roman" w:hAnsi="Times New Roman" w:cs="Times New Roman"/>
          <w:i/>
          <w:iCs/>
          <w:color w:val="000000"/>
          <w:kern w:val="0"/>
          <w:lang w:eastAsia="es-ES"/>
          <w14:ligatures w14:val="none"/>
        </w:rPr>
      </w:pPr>
    </w:p>
    <w:tbl>
      <w:tblPr>
        <w:tblStyle w:val="Tablanormal4"/>
        <w:tblW w:w="0" w:type="auto"/>
        <w:tblLook w:val="04A0" w:firstRow="1" w:lastRow="0" w:firstColumn="1" w:lastColumn="0" w:noHBand="0" w:noVBand="1"/>
      </w:tblPr>
      <w:tblGrid>
        <w:gridCol w:w="4247"/>
        <w:gridCol w:w="4247"/>
      </w:tblGrid>
      <w:tr w:rsidR="00D96510" w:rsidRPr="00424E2F" w14:paraId="610E8894" w14:textId="77777777" w:rsidTr="002F08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1D653C7" w14:textId="77777777" w:rsidR="00D96510" w:rsidRPr="00424E2F" w:rsidRDefault="00D96510" w:rsidP="002F08FF">
            <w:pPr>
              <w:autoSpaceDE w:val="0"/>
              <w:autoSpaceDN w:val="0"/>
              <w:adjustRightInd w:val="0"/>
              <w:spacing w:line="480" w:lineRule="auto"/>
              <w:jc w:val="center"/>
              <w:rPr>
                <w:rFonts w:ascii="Times New Roman" w:eastAsia="Times New Roman" w:hAnsi="Times New Roman" w:cs="Times New Roman"/>
                <w:i/>
                <w:iCs/>
                <w:color w:val="000000"/>
                <w:kern w:val="0"/>
                <w:lang w:eastAsia="es-ES"/>
                <w14:ligatures w14:val="none"/>
              </w:rPr>
            </w:pPr>
            <w:r w:rsidRPr="00424E2F">
              <w:rPr>
                <w:rFonts w:ascii="Times New Roman" w:eastAsia="Times New Roman" w:hAnsi="Times New Roman" w:cs="Times New Roman"/>
                <w:i/>
                <w:iCs/>
                <w:color w:val="000000"/>
                <w:kern w:val="0"/>
                <w:lang w:eastAsia="es-ES"/>
                <w14:ligatures w14:val="none"/>
              </w:rPr>
              <w:t>Concepto</w:t>
            </w:r>
          </w:p>
        </w:tc>
        <w:tc>
          <w:tcPr>
            <w:tcW w:w="4247" w:type="dxa"/>
          </w:tcPr>
          <w:p w14:paraId="1658A069" w14:textId="77777777" w:rsidR="00D96510" w:rsidRPr="00424E2F" w:rsidRDefault="00D96510" w:rsidP="002F08FF">
            <w:pPr>
              <w:autoSpaceDE w:val="0"/>
              <w:autoSpaceDN w:val="0"/>
              <w:adjustRightInd w:val="0"/>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kern w:val="0"/>
                <w:lang w:eastAsia="es-ES"/>
                <w14:ligatures w14:val="none"/>
              </w:rPr>
            </w:pPr>
            <w:r w:rsidRPr="00424E2F">
              <w:rPr>
                <w:rFonts w:ascii="Times New Roman" w:eastAsia="Times New Roman" w:hAnsi="Times New Roman" w:cs="Times New Roman"/>
                <w:i/>
                <w:iCs/>
                <w:color w:val="000000"/>
                <w:kern w:val="0"/>
                <w:lang w:eastAsia="es-ES"/>
                <w14:ligatures w14:val="none"/>
              </w:rPr>
              <w:t>Valor</w:t>
            </w:r>
          </w:p>
        </w:tc>
      </w:tr>
      <w:tr w:rsidR="00D96510" w:rsidRPr="00424E2F" w14:paraId="7822CB13"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14:paraId="059A7B99" w14:textId="77777777" w:rsidR="00D96510" w:rsidRPr="00424E2F" w:rsidRDefault="00D96510" w:rsidP="002F08FF">
            <w:pPr>
              <w:autoSpaceDE w:val="0"/>
              <w:autoSpaceDN w:val="0"/>
              <w:adjustRightInd w:val="0"/>
              <w:spacing w:line="480" w:lineRule="auto"/>
              <w:jc w:val="center"/>
              <w:rPr>
                <w:rFonts w:ascii="Times New Roman" w:eastAsia="Times New Roman" w:hAnsi="Times New Roman" w:cs="Times New Roman"/>
                <w:b w:val="0"/>
                <w:bCs w:val="0"/>
                <w:i/>
                <w:iCs/>
                <w:color w:val="000000"/>
                <w:kern w:val="0"/>
                <w:lang w:eastAsia="es-ES"/>
                <w14:ligatures w14:val="none"/>
              </w:rPr>
            </w:pPr>
            <w:r w:rsidRPr="00424E2F">
              <w:rPr>
                <w:rFonts w:ascii="Times New Roman" w:eastAsia="Times New Roman" w:hAnsi="Times New Roman" w:cs="Times New Roman"/>
                <w:b w:val="0"/>
                <w:bCs w:val="0"/>
                <w:i/>
                <w:iCs/>
                <w:color w:val="000000"/>
                <w:kern w:val="0"/>
                <w:lang w:eastAsia="es-ES"/>
                <w14:ligatures w14:val="none"/>
              </w:rPr>
              <w:t>Ingresos por venta (35 novillos × $4,500,000</w:t>
            </w:r>
          </w:p>
        </w:tc>
        <w:tc>
          <w:tcPr>
            <w:tcW w:w="4247" w:type="dxa"/>
            <w:vAlign w:val="center"/>
          </w:tcPr>
          <w:p w14:paraId="12844A4B" w14:textId="77777777" w:rsidR="00D96510" w:rsidRPr="00424E2F"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kern w:val="0"/>
                <w:lang w:eastAsia="es-ES"/>
                <w14:ligatures w14:val="none"/>
              </w:rPr>
            </w:pPr>
            <w:r w:rsidRPr="00424E2F">
              <w:rPr>
                <w:rFonts w:ascii="Times New Roman" w:eastAsia="Times New Roman" w:hAnsi="Times New Roman" w:cs="Times New Roman"/>
                <w:b/>
                <w:bCs/>
                <w:i/>
                <w:iCs/>
                <w:color w:val="000000"/>
                <w:kern w:val="0"/>
                <w:lang w:eastAsia="es-ES"/>
                <w14:ligatures w14:val="none"/>
              </w:rPr>
              <w:t>157,500,000</w:t>
            </w:r>
          </w:p>
        </w:tc>
      </w:tr>
      <w:tr w:rsidR="00D96510" w:rsidRPr="00424E2F" w14:paraId="6D8EEC87" w14:textId="77777777" w:rsidTr="002F08FF">
        <w:tc>
          <w:tcPr>
            <w:cnfStyle w:val="001000000000" w:firstRow="0" w:lastRow="0" w:firstColumn="1" w:lastColumn="0" w:oddVBand="0" w:evenVBand="0" w:oddHBand="0" w:evenHBand="0" w:firstRowFirstColumn="0" w:firstRowLastColumn="0" w:lastRowFirstColumn="0" w:lastRowLastColumn="0"/>
            <w:tcW w:w="4247" w:type="dxa"/>
            <w:vAlign w:val="center"/>
          </w:tcPr>
          <w:p w14:paraId="69D5A211" w14:textId="77777777" w:rsidR="00D96510" w:rsidRPr="00424E2F" w:rsidRDefault="00D96510" w:rsidP="002F08FF">
            <w:pPr>
              <w:autoSpaceDE w:val="0"/>
              <w:autoSpaceDN w:val="0"/>
              <w:adjustRightInd w:val="0"/>
              <w:spacing w:line="480" w:lineRule="auto"/>
              <w:jc w:val="center"/>
              <w:rPr>
                <w:rFonts w:ascii="Times New Roman" w:eastAsia="Times New Roman" w:hAnsi="Times New Roman" w:cs="Times New Roman"/>
                <w:b w:val="0"/>
                <w:bCs w:val="0"/>
                <w:i/>
                <w:iCs/>
                <w:color w:val="000000"/>
                <w:kern w:val="0"/>
                <w:lang w:eastAsia="es-ES"/>
                <w14:ligatures w14:val="none"/>
              </w:rPr>
            </w:pPr>
            <w:r w:rsidRPr="00424E2F">
              <w:rPr>
                <w:rFonts w:ascii="Times New Roman" w:eastAsia="Times New Roman" w:hAnsi="Times New Roman" w:cs="Times New Roman"/>
                <w:b w:val="0"/>
                <w:bCs w:val="0"/>
                <w:i/>
                <w:iCs/>
                <w:color w:val="000000"/>
                <w:kern w:val="0"/>
                <w:lang w:eastAsia="es-ES"/>
                <w14:ligatures w14:val="none"/>
              </w:rPr>
              <w:t>Costos totales</w:t>
            </w:r>
          </w:p>
        </w:tc>
        <w:tc>
          <w:tcPr>
            <w:tcW w:w="4247" w:type="dxa"/>
            <w:vAlign w:val="center"/>
          </w:tcPr>
          <w:p w14:paraId="43B76448" w14:textId="77777777" w:rsidR="00D96510" w:rsidRPr="00424E2F" w:rsidRDefault="00D96510" w:rsidP="002F08FF">
            <w:pPr>
              <w:autoSpaceDE w:val="0"/>
              <w:autoSpaceDN w:val="0"/>
              <w:adjustRightInd w:val="0"/>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iCs/>
                <w:color w:val="000000"/>
                <w:kern w:val="0"/>
                <w:lang w:eastAsia="es-ES"/>
                <w14:ligatures w14:val="none"/>
              </w:rPr>
            </w:pPr>
            <w:r w:rsidRPr="00424E2F">
              <w:rPr>
                <w:rFonts w:ascii="Times New Roman" w:eastAsia="Times New Roman" w:hAnsi="Times New Roman" w:cs="Times New Roman"/>
                <w:b/>
                <w:bCs/>
                <w:i/>
                <w:iCs/>
                <w:color w:val="000000"/>
                <w:kern w:val="0"/>
                <w:lang w:eastAsia="es-ES"/>
                <w14:ligatures w14:val="none"/>
              </w:rPr>
              <w:t>$87.800.000</w:t>
            </w:r>
          </w:p>
        </w:tc>
      </w:tr>
      <w:tr w:rsidR="00D96510" w:rsidRPr="00424E2F" w14:paraId="775A1151" w14:textId="77777777" w:rsidTr="002F08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14:paraId="1F14F719" w14:textId="77777777" w:rsidR="00D96510" w:rsidRPr="00424E2F" w:rsidRDefault="00D96510" w:rsidP="002F08FF">
            <w:pPr>
              <w:autoSpaceDE w:val="0"/>
              <w:autoSpaceDN w:val="0"/>
              <w:adjustRightInd w:val="0"/>
              <w:spacing w:line="480" w:lineRule="auto"/>
              <w:jc w:val="center"/>
              <w:rPr>
                <w:rFonts w:ascii="Times New Roman" w:eastAsia="Times New Roman" w:hAnsi="Times New Roman" w:cs="Times New Roman"/>
                <w:b w:val="0"/>
                <w:bCs w:val="0"/>
                <w:i/>
                <w:iCs/>
                <w:color w:val="000000"/>
                <w:kern w:val="0"/>
                <w:lang w:eastAsia="es-ES"/>
                <w14:ligatures w14:val="none"/>
              </w:rPr>
            </w:pPr>
            <w:r w:rsidRPr="00424E2F">
              <w:rPr>
                <w:rFonts w:ascii="Times New Roman" w:eastAsia="Times New Roman" w:hAnsi="Times New Roman" w:cs="Times New Roman"/>
                <w:b w:val="0"/>
                <w:bCs w:val="0"/>
                <w:i/>
                <w:iCs/>
                <w:color w:val="000000"/>
                <w:kern w:val="0"/>
                <w:lang w:eastAsia="es-ES"/>
                <w14:ligatures w14:val="none"/>
              </w:rPr>
              <w:t>Utilidad bruta</w:t>
            </w:r>
          </w:p>
        </w:tc>
        <w:tc>
          <w:tcPr>
            <w:tcW w:w="4247" w:type="dxa"/>
            <w:vAlign w:val="center"/>
          </w:tcPr>
          <w:p w14:paraId="02583DE5" w14:textId="77777777" w:rsidR="00D96510" w:rsidRPr="00424E2F"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kern w:val="0"/>
                <w:lang w:eastAsia="es-ES"/>
                <w14:ligatures w14:val="none"/>
              </w:rPr>
            </w:pPr>
          </w:p>
          <w:p w14:paraId="0E4B3C6E" w14:textId="77777777" w:rsidR="00D96510" w:rsidRPr="00424E2F" w:rsidRDefault="00D96510" w:rsidP="002F08FF">
            <w:pPr>
              <w:autoSpaceDE w:val="0"/>
              <w:autoSpaceDN w:val="0"/>
              <w:adjustRightInd w:val="0"/>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i/>
                <w:iCs/>
                <w:color w:val="000000"/>
                <w:kern w:val="0"/>
                <w:lang w:eastAsia="es-ES"/>
                <w14:ligatures w14:val="none"/>
              </w:rPr>
            </w:pPr>
            <w:r w:rsidRPr="00424E2F">
              <w:rPr>
                <w:rFonts w:ascii="Times New Roman" w:eastAsia="Times New Roman" w:hAnsi="Times New Roman" w:cs="Times New Roman"/>
                <w:b/>
                <w:bCs/>
                <w:i/>
                <w:iCs/>
                <w:color w:val="000000"/>
                <w:kern w:val="0"/>
                <w:lang w:eastAsia="es-ES"/>
                <w14:ligatures w14:val="none"/>
              </w:rPr>
              <w:t>$69.700.00</w:t>
            </w:r>
          </w:p>
        </w:tc>
      </w:tr>
    </w:tbl>
    <w:p w14:paraId="5FA45CA8" w14:textId="77777777" w:rsidR="00DA7D79" w:rsidRPr="00C23B09" w:rsidRDefault="00DA7D79" w:rsidP="00DA7D79">
      <w:pPr>
        <w:spacing w:line="276" w:lineRule="auto"/>
        <w:rPr>
          <w:i/>
          <w:iCs/>
          <w:lang w:eastAsia="es-ES"/>
        </w:rPr>
      </w:pPr>
      <w:r w:rsidRPr="00C23B09">
        <w:rPr>
          <w:b/>
          <w:bCs/>
          <w:i/>
          <w:iCs/>
          <w:lang w:eastAsia="es-ES"/>
        </w:rPr>
        <w:t xml:space="preserve"> Nota</w:t>
      </w:r>
      <w:r w:rsidRPr="00C23B09">
        <w:rPr>
          <w:i/>
          <w:iCs/>
          <w:lang w:eastAsia="es-ES"/>
        </w:rPr>
        <w:t xml:space="preserve">. Tabla de elaboración propia, con apoyo de la herramienta </w:t>
      </w:r>
      <w:proofErr w:type="spellStart"/>
      <w:r w:rsidRPr="00C23B09">
        <w:rPr>
          <w:i/>
          <w:iCs/>
          <w:lang w:eastAsia="es-ES"/>
        </w:rPr>
        <w:t>ChatGpt</w:t>
      </w:r>
      <w:proofErr w:type="spellEnd"/>
      <w:r w:rsidRPr="00C23B09">
        <w:rPr>
          <w:i/>
          <w:iCs/>
          <w:lang w:eastAsia="es-ES"/>
        </w:rPr>
        <w:t xml:space="preserve"> (</w:t>
      </w:r>
      <w:proofErr w:type="spellStart"/>
      <w:r w:rsidRPr="00C23B09">
        <w:rPr>
          <w:i/>
          <w:iCs/>
          <w:lang w:eastAsia="es-ES"/>
        </w:rPr>
        <w:t>OpenAI</w:t>
      </w:r>
      <w:proofErr w:type="spellEnd"/>
      <w:r w:rsidRPr="00C23B09">
        <w:rPr>
          <w:i/>
          <w:iCs/>
          <w:lang w:eastAsia="es-ES"/>
        </w:rPr>
        <w:t>, 2026) para organización y estructuración de la información. La responsabilidad del contenido es el autor.</w:t>
      </w:r>
    </w:p>
    <w:p w14:paraId="5AC34102" w14:textId="3F8386BA" w:rsidR="00D96510" w:rsidRDefault="00D96510" w:rsidP="00D96510">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2" w:name="_Toc219329963"/>
      <w:r>
        <w:rPr>
          <w:rFonts w:ascii="Times New Roman" w:eastAsia="Times New Roman" w:hAnsi="Times New Roman" w:cs="Times New Roman"/>
          <w:b/>
          <w:bCs/>
          <w:color w:val="000000"/>
          <w:kern w:val="0"/>
          <w:sz w:val="24"/>
          <w:szCs w:val="24"/>
          <w:lang w:eastAsia="es-ES"/>
          <w14:ligatures w14:val="none"/>
        </w:rPr>
        <w:t>Estado de resultados proyectado</w:t>
      </w:r>
      <w:bookmarkEnd w:id="32"/>
    </w:p>
    <w:p w14:paraId="4C69AB83" w14:textId="77777777" w:rsidR="00DA7D79" w:rsidRPr="00DA7D79" w:rsidRDefault="00DA7D79" w:rsidP="00DA7D79">
      <w:pPr>
        <w:rPr>
          <w:lang w:eastAsia="es-ES"/>
        </w:rPr>
      </w:pPr>
    </w:p>
    <w:p w14:paraId="25DA0AF4" w14:textId="77777777" w:rsidR="00D96510" w:rsidRDefault="00D96510" w:rsidP="00D96510">
      <w:pPr>
        <w:rPr>
          <w:lang w:eastAsia="es-ES"/>
        </w:rPr>
      </w:pPr>
    </w:p>
    <w:tbl>
      <w:tblPr>
        <w:tblStyle w:val="Tablaconcuadrcula"/>
        <w:tblW w:w="0" w:type="auto"/>
        <w:tblInd w:w="1799" w:type="dxa"/>
        <w:tblLook w:val="04A0" w:firstRow="1" w:lastRow="0" w:firstColumn="1" w:lastColumn="0" w:noHBand="0" w:noVBand="1"/>
      </w:tblPr>
      <w:tblGrid>
        <w:gridCol w:w="3397"/>
        <w:gridCol w:w="2613"/>
      </w:tblGrid>
      <w:tr w:rsidR="003C3482" w14:paraId="5F6764E4" w14:textId="77777777" w:rsidTr="00D976EE">
        <w:tc>
          <w:tcPr>
            <w:tcW w:w="6010" w:type="dxa"/>
            <w:gridSpan w:val="2"/>
            <w:shd w:val="clear" w:color="auto" w:fill="C5E0B3" w:themeFill="accent6" w:themeFillTint="66"/>
            <w:vAlign w:val="center"/>
          </w:tcPr>
          <w:p w14:paraId="3FE23930" w14:textId="77777777"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ESTADOS DE RESULTADOS</w:t>
            </w:r>
          </w:p>
          <w:p w14:paraId="2B4831FE" w14:textId="55996BBC" w:rsidR="003C3482" w:rsidRPr="004D378C" w:rsidRDefault="003C3482" w:rsidP="00D976EE">
            <w:pPr>
              <w:jc w:val="center"/>
              <w:rPr>
                <w:rFonts w:ascii="Times New Roman" w:hAnsi="Times New Roman" w:cs="Times New Roman"/>
                <w:b/>
                <w:bCs/>
                <w:lang w:eastAsia="es-ES"/>
              </w:rPr>
            </w:pPr>
          </w:p>
        </w:tc>
      </w:tr>
      <w:tr w:rsidR="003C3482" w14:paraId="7920BEC5" w14:textId="77777777" w:rsidTr="00D976EE">
        <w:tc>
          <w:tcPr>
            <w:tcW w:w="6010" w:type="dxa"/>
            <w:gridSpan w:val="2"/>
            <w:shd w:val="clear" w:color="auto" w:fill="C5E0B3" w:themeFill="accent6" w:themeFillTint="66"/>
            <w:vAlign w:val="center"/>
          </w:tcPr>
          <w:p w14:paraId="5097B57D" w14:textId="0DD2673E" w:rsidR="003C3482" w:rsidRPr="00667ADB" w:rsidRDefault="003C3482" w:rsidP="00D976EE">
            <w:pPr>
              <w:jc w:val="center"/>
              <w:rPr>
                <w:rFonts w:ascii="Times New Roman" w:hAnsi="Times New Roman" w:cs="Times New Roman"/>
                <w:b/>
                <w:bCs/>
                <w:i/>
                <w:iCs/>
                <w:sz w:val="20"/>
                <w:szCs w:val="20"/>
                <w:lang w:eastAsia="es-ES"/>
              </w:rPr>
            </w:pPr>
            <w:r w:rsidRPr="00667ADB">
              <w:rPr>
                <w:rFonts w:ascii="Times New Roman" w:hAnsi="Times New Roman" w:cs="Times New Roman"/>
                <w:b/>
                <w:bCs/>
                <w:i/>
                <w:iCs/>
                <w:sz w:val="20"/>
                <w:szCs w:val="20"/>
                <w:lang w:eastAsia="es-ES"/>
              </w:rPr>
              <w:t>Finca “La Argentina”</w:t>
            </w:r>
          </w:p>
        </w:tc>
      </w:tr>
      <w:tr w:rsidR="003C3482" w14:paraId="58C2253B" w14:textId="77777777" w:rsidTr="00D976EE">
        <w:tc>
          <w:tcPr>
            <w:tcW w:w="3397" w:type="dxa"/>
            <w:vAlign w:val="center"/>
          </w:tcPr>
          <w:p w14:paraId="7843943C" w14:textId="73484B5C"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Ingresos por venta</w:t>
            </w:r>
          </w:p>
        </w:tc>
        <w:tc>
          <w:tcPr>
            <w:tcW w:w="2613" w:type="dxa"/>
            <w:vAlign w:val="center"/>
          </w:tcPr>
          <w:p w14:paraId="539AA7A0" w14:textId="4DF5B8B2"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$ 157.500.000</w:t>
            </w:r>
          </w:p>
        </w:tc>
      </w:tr>
      <w:tr w:rsidR="003C3482" w14:paraId="7006A730" w14:textId="77777777" w:rsidTr="00D976EE">
        <w:tc>
          <w:tcPr>
            <w:tcW w:w="3397" w:type="dxa"/>
            <w:vAlign w:val="center"/>
          </w:tcPr>
          <w:p w14:paraId="2B1B2845" w14:textId="425CE24B" w:rsidR="003C3482" w:rsidRPr="004D378C" w:rsidRDefault="003C3482" w:rsidP="00D976EE">
            <w:pPr>
              <w:jc w:val="center"/>
              <w:rPr>
                <w:rFonts w:ascii="Times New Roman" w:eastAsia="Times New Roman" w:hAnsi="Times New Roman" w:cs="Times New Roman"/>
                <w:color w:val="000000"/>
                <w:kern w:val="0"/>
                <w:lang w:eastAsia="es-ES"/>
                <w14:ligatures w14:val="none"/>
              </w:rPr>
            </w:pPr>
            <w:r w:rsidRPr="004D378C">
              <w:rPr>
                <w:rFonts w:ascii="Times New Roman" w:eastAsia="Times New Roman" w:hAnsi="Times New Roman" w:cs="Times New Roman"/>
                <w:color w:val="000000"/>
                <w:kern w:val="0"/>
                <w:lang w:eastAsia="es-ES"/>
                <w14:ligatures w14:val="none"/>
              </w:rPr>
              <w:t>(-) Costo de Ventas (Costo del Ganado Vendido)</w:t>
            </w:r>
          </w:p>
        </w:tc>
        <w:tc>
          <w:tcPr>
            <w:tcW w:w="2613" w:type="dxa"/>
            <w:vAlign w:val="center"/>
          </w:tcPr>
          <w:p w14:paraId="4BE49EC1" w14:textId="4ED981C5"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$ 87.800.000</w:t>
            </w:r>
          </w:p>
        </w:tc>
      </w:tr>
      <w:tr w:rsidR="003C3482" w14:paraId="7EEA0AE2" w14:textId="77777777" w:rsidTr="00D976EE">
        <w:tc>
          <w:tcPr>
            <w:tcW w:w="3397" w:type="dxa"/>
            <w:shd w:val="clear" w:color="auto" w:fill="E7E6E6" w:themeFill="background2"/>
            <w:vAlign w:val="center"/>
          </w:tcPr>
          <w:p w14:paraId="4A48C15E" w14:textId="52164F9C"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 Utilidad bruta</w:t>
            </w:r>
          </w:p>
        </w:tc>
        <w:tc>
          <w:tcPr>
            <w:tcW w:w="2613" w:type="dxa"/>
            <w:shd w:val="clear" w:color="auto" w:fill="E7E6E6" w:themeFill="background2"/>
            <w:vAlign w:val="center"/>
          </w:tcPr>
          <w:p w14:paraId="642F0066" w14:textId="01DE925D"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$ 69.700.000</w:t>
            </w:r>
          </w:p>
        </w:tc>
      </w:tr>
      <w:tr w:rsidR="003C3482" w14:paraId="36615CF8" w14:textId="77777777" w:rsidTr="00D976EE">
        <w:tc>
          <w:tcPr>
            <w:tcW w:w="3397" w:type="dxa"/>
            <w:vAlign w:val="center"/>
          </w:tcPr>
          <w:p w14:paraId="73B0828D" w14:textId="609A136E"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 xml:space="preserve">(-) Gastos </w:t>
            </w:r>
            <w:r w:rsidR="00D24285">
              <w:rPr>
                <w:rFonts w:ascii="Times New Roman" w:hAnsi="Times New Roman" w:cs="Times New Roman"/>
                <w:lang w:eastAsia="es-ES"/>
              </w:rPr>
              <w:t>operativos</w:t>
            </w:r>
          </w:p>
        </w:tc>
        <w:tc>
          <w:tcPr>
            <w:tcW w:w="2613" w:type="dxa"/>
            <w:vAlign w:val="center"/>
          </w:tcPr>
          <w:p w14:paraId="558D3E34" w14:textId="265394E8"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$12.000.000</w:t>
            </w:r>
          </w:p>
        </w:tc>
      </w:tr>
      <w:tr w:rsidR="003C3482" w14:paraId="76D91B68" w14:textId="77777777" w:rsidTr="00D976EE">
        <w:tc>
          <w:tcPr>
            <w:tcW w:w="3397" w:type="dxa"/>
            <w:shd w:val="clear" w:color="auto" w:fill="E7E6E6" w:themeFill="background2"/>
            <w:vAlign w:val="center"/>
          </w:tcPr>
          <w:p w14:paraId="733C90A4" w14:textId="7B8A5D76"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lastRenderedPageBreak/>
              <w:t>= Utilidad operativa</w:t>
            </w:r>
          </w:p>
        </w:tc>
        <w:tc>
          <w:tcPr>
            <w:tcW w:w="2613" w:type="dxa"/>
            <w:shd w:val="clear" w:color="auto" w:fill="E7E6E6" w:themeFill="background2"/>
            <w:vAlign w:val="center"/>
          </w:tcPr>
          <w:p w14:paraId="7585DF48" w14:textId="1F4CF758"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$ 57.700.000</w:t>
            </w:r>
          </w:p>
        </w:tc>
      </w:tr>
      <w:tr w:rsidR="003C3482" w14:paraId="3BDAF7DE" w14:textId="77777777" w:rsidTr="00D976EE">
        <w:tc>
          <w:tcPr>
            <w:tcW w:w="3397" w:type="dxa"/>
            <w:vAlign w:val="center"/>
          </w:tcPr>
          <w:p w14:paraId="7897C2A4" w14:textId="3CF8EE69"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w:t>
            </w:r>
            <w:proofErr w:type="gramStart"/>
            <w:r w:rsidRPr="004D378C">
              <w:rPr>
                <w:rFonts w:ascii="Times New Roman" w:hAnsi="Times New Roman" w:cs="Times New Roman"/>
                <w:lang w:eastAsia="es-ES"/>
              </w:rPr>
              <w:t>-)Depreciación</w:t>
            </w:r>
            <w:proofErr w:type="gramEnd"/>
            <w:r w:rsidRPr="004D378C">
              <w:rPr>
                <w:rFonts w:ascii="Times New Roman" w:hAnsi="Times New Roman" w:cs="Times New Roman"/>
                <w:lang w:eastAsia="es-ES"/>
              </w:rPr>
              <w:t xml:space="preserve"> de activos fijos</w:t>
            </w:r>
          </w:p>
        </w:tc>
        <w:tc>
          <w:tcPr>
            <w:tcW w:w="2613" w:type="dxa"/>
            <w:vAlign w:val="center"/>
          </w:tcPr>
          <w:p w14:paraId="7113090F" w14:textId="2FDF5D58"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$ 2.500.000</w:t>
            </w:r>
          </w:p>
        </w:tc>
      </w:tr>
      <w:tr w:rsidR="003C3482" w14:paraId="74CD6694" w14:textId="77777777" w:rsidTr="00D976EE">
        <w:tc>
          <w:tcPr>
            <w:tcW w:w="3397" w:type="dxa"/>
            <w:shd w:val="clear" w:color="auto" w:fill="E7E6E6" w:themeFill="background2"/>
            <w:vAlign w:val="center"/>
          </w:tcPr>
          <w:p w14:paraId="35C06AD9" w14:textId="6EAC93BE"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=Utilidad antes de impuestos</w:t>
            </w:r>
          </w:p>
        </w:tc>
        <w:tc>
          <w:tcPr>
            <w:tcW w:w="2613" w:type="dxa"/>
            <w:shd w:val="clear" w:color="auto" w:fill="E7E6E6" w:themeFill="background2"/>
            <w:vAlign w:val="center"/>
          </w:tcPr>
          <w:p w14:paraId="31CFE9D0" w14:textId="5DFBA330"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$55.200.000</w:t>
            </w:r>
          </w:p>
        </w:tc>
      </w:tr>
      <w:tr w:rsidR="003C3482" w14:paraId="09F5207A" w14:textId="77777777" w:rsidTr="00D976EE">
        <w:tc>
          <w:tcPr>
            <w:tcW w:w="3397" w:type="dxa"/>
            <w:vAlign w:val="center"/>
          </w:tcPr>
          <w:p w14:paraId="3D781FAB" w14:textId="50292CB6"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 Impuesto de renta (estimado 15%)</w:t>
            </w:r>
          </w:p>
        </w:tc>
        <w:tc>
          <w:tcPr>
            <w:tcW w:w="2613" w:type="dxa"/>
            <w:vAlign w:val="center"/>
          </w:tcPr>
          <w:p w14:paraId="4463B88A" w14:textId="079EA7B5" w:rsidR="003C3482" w:rsidRPr="004D378C" w:rsidRDefault="003C3482" w:rsidP="00D976EE">
            <w:pPr>
              <w:jc w:val="center"/>
              <w:rPr>
                <w:rFonts w:ascii="Times New Roman" w:hAnsi="Times New Roman" w:cs="Times New Roman"/>
                <w:lang w:eastAsia="es-ES"/>
              </w:rPr>
            </w:pPr>
            <w:r w:rsidRPr="004D378C">
              <w:rPr>
                <w:rFonts w:ascii="Times New Roman" w:hAnsi="Times New Roman" w:cs="Times New Roman"/>
                <w:lang w:eastAsia="es-ES"/>
              </w:rPr>
              <w:t>$8.280.000</w:t>
            </w:r>
          </w:p>
        </w:tc>
      </w:tr>
      <w:tr w:rsidR="003C3482" w14:paraId="246D88BF" w14:textId="77777777" w:rsidTr="00D976EE">
        <w:tc>
          <w:tcPr>
            <w:tcW w:w="3397" w:type="dxa"/>
            <w:shd w:val="clear" w:color="auto" w:fill="E7E6E6" w:themeFill="background2"/>
            <w:vAlign w:val="center"/>
          </w:tcPr>
          <w:p w14:paraId="391E1328" w14:textId="5945DF69"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=UTILIDAD NETA DEL EJERCICIO</w:t>
            </w:r>
          </w:p>
        </w:tc>
        <w:tc>
          <w:tcPr>
            <w:tcW w:w="2613" w:type="dxa"/>
            <w:shd w:val="clear" w:color="auto" w:fill="E7E6E6" w:themeFill="background2"/>
            <w:vAlign w:val="center"/>
          </w:tcPr>
          <w:p w14:paraId="51D1BD1F" w14:textId="757E2F98" w:rsidR="003C3482" w:rsidRPr="004D378C" w:rsidRDefault="003C3482" w:rsidP="00D976EE">
            <w:pPr>
              <w:jc w:val="center"/>
              <w:rPr>
                <w:rFonts w:ascii="Times New Roman" w:hAnsi="Times New Roman" w:cs="Times New Roman"/>
                <w:b/>
                <w:bCs/>
                <w:lang w:eastAsia="es-ES"/>
              </w:rPr>
            </w:pPr>
            <w:r w:rsidRPr="004D378C">
              <w:rPr>
                <w:rFonts w:ascii="Times New Roman" w:hAnsi="Times New Roman" w:cs="Times New Roman"/>
                <w:b/>
                <w:bCs/>
                <w:lang w:eastAsia="es-ES"/>
              </w:rPr>
              <w:t>$46.920.000</w:t>
            </w:r>
          </w:p>
        </w:tc>
      </w:tr>
    </w:tbl>
    <w:p w14:paraId="76A53BE8" w14:textId="77777777" w:rsidR="00D96510" w:rsidRDefault="00D96510" w:rsidP="00D96510">
      <w:pPr>
        <w:rPr>
          <w:lang w:eastAsia="es-ES"/>
        </w:rPr>
      </w:pPr>
    </w:p>
    <w:p w14:paraId="08083D5A" w14:textId="7C14F197" w:rsidR="009806B2" w:rsidRPr="009806B2" w:rsidRDefault="00D1630F" w:rsidP="009806B2">
      <w:pPr>
        <w:spacing w:line="276" w:lineRule="auto"/>
        <w:rPr>
          <w:i/>
          <w:iCs/>
          <w:lang w:eastAsia="es-ES"/>
        </w:rPr>
      </w:pPr>
      <w:r w:rsidRPr="00D1630F">
        <w:rPr>
          <w:b/>
          <w:bCs/>
          <w:lang w:eastAsia="es-ES"/>
        </w:rPr>
        <w:t>Nota.</w:t>
      </w:r>
      <w:r>
        <w:rPr>
          <w:b/>
          <w:bCs/>
          <w:lang w:eastAsia="es-ES"/>
        </w:rPr>
        <w:t xml:space="preserve"> </w:t>
      </w:r>
      <w:r w:rsidRPr="00641034">
        <w:rPr>
          <w:i/>
          <w:iCs/>
          <w:lang w:eastAsia="es-ES"/>
        </w:rPr>
        <w:t>Tabla de elaboración propia, con apoyo</w:t>
      </w:r>
      <w:r w:rsidR="00641034" w:rsidRPr="00641034">
        <w:rPr>
          <w:i/>
          <w:iCs/>
          <w:lang w:eastAsia="es-ES"/>
        </w:rPr>
        <w:t xml:space="preserve"> de la herramienta </w:t>
      </w:r>
      <w:proofErr w:type="spellStart"/>
      <w:r w:rsidR="00641034" w:rsidRPr="00641034">
        <w:rPr>
          <w:i/>
          <w:iCs/>
          <w:lang w:eastAsia="es-ES"/>
        </w:rPr>
        <w:t>ChatGpt</w:t>
      </w:r>
      <w:proofErr w:type="spellEnd"/>
      <w:r w:rsidR="00641034" w:rsidRPr="00641034">
        <w:rPr>
          <w:i/>
          <w:iCs/>
          <w:lang w:eastAsia="es-ES"/>
        </w:rPr>
        <w:t xml:space="preserve"> (</w:t>
      </w:r>
      <w:proofErr w:type="spellStart"/>
      <w:r w:rsidR="00641034" w:rsidRPr="00641034">
        <w:rPr>
          <w:i/>
          <w:iCs/>
          <w:lang w:eastAsia="es-ES"/>
        </w:rPr>
        <w:t>OpenAI</w:t>
      </w:r>
      <w:proofErr w:type="spellEnd"/>
      <w:r w:rsidR="00641034" w:rsidRPr="00641034">
        <w:rPr>
          <w:i/>
          <w:iCs/>
          <w:lang w:eastAsia="es-ES"/>
        </w:rPr>
        <w:t>, 2026) para organización y estructuración de la información. La responsabilidad del contenido es el autor.</w:t>
      </w:r>
    </w:p>
    <w:tbl>
      <w:tblPr>
        <w:tblStyle w:val="Tablaconcuadrcula"/>
        <w:tblW w:w="0" w:type="auto"/>
        <w:tblLook w:val="04A0" w:firstRow="1" w:lastRow="0" w:firstColumn="1" w:lastColumn="0" w:noHBand="0" w:noVBand="1"/>
      </w:tblPr>
      <w:tblGrid>
        <w:gridCol w:w="9016"/>
      </w:tblGrid>
      <w:tr w:rsidR="009806B2" w14:paraId="51FF07CA" w14:textId="77777777" w:rsidTr="009806B2">
        <w:tc>
          <w:tcPr>
            <w:tcW w:w="9016" w:type="dxa"/>
          </w:tcPr>
          <w:p w14:paraId="77C6DB0B" w14:textId="77777777" w:rsidR="009806B2" w:rsidRDefault="009806B2" w:rsidP="009806B2">
            <w:pPr>
              <w:rPr>
                <w:b/>
                <w:bCs/>
                <w:lang w:eastAsia="es-ES"/>
              </w:rPr>
            </w:pPr>
            <m:oMathPara>
              <m:oMath>
                <m:r>
                  <w:rPr>
                    <w:rFonts w:ascii="Cambria Math" w:hAnsi="Cambria Math"/>
                    <w:lang w:eastAsia="es-ES"/>
                  </w:rPr>
                  <m:t>Utilidad Bruta= Ingresos por venta - costos directos del sistema de ceba</m:t>
                </m:r>
                <m:r>
                  <m:rPr>
                    <m:sty m:val="bi"/>
                  </m:rPr>
                  <w:rPr>
                    <w:rFonts w:ascii="Cambria Math" w:hAnsi="Cambria Math"/>
                    <w:lang w:eastAsia="es-ES"/>
                  </w:rPr>
                  <m:t>.</m:t>
                </m:r>
              </m:oMath>
            </m:oMathPara>
          </w:p>
          <w:p w14:paraId="22CE2518" w14:textId="77777777" w:rsidR="009806B2" w:rsidRPr="009806B2" w:rsidRDefault="009806B2" w:rsidP="009806B2">
            <w:pPr>
              <w:rPr>
                <w:lang w:eastAsia="es-ES"/>
              </w:rPr>
            </w:pPr>
            <m:oMathPara>
              <m:oMath>
                <m:r>
                  <w:rPr>
                    <w:rFonts w:ascii="Cambria Math" w:hAnsi="Cambria Math"/>
                    <w:lang w:eastAsia="es-ES"/>
                  </w:rPr>
                  <m:t>Utilidad Operativa= Utilidad bruta - gastos operativos.</m:t>
                </m:r>
              </m:oMath>
            </m:oMathPara>
          </w:p>
          <w:p w14:paraId="3C0CCC1B" w14:textId="5971C164" w:rsidR="009806B2" w:rsidRDefault="009806B2" w:rsidP="009806B2">
            <w:pPr>
              <w:rPr>
                <w:b/>
                <w:bCs/>
                <w:lang w:eastAsia="es-ES"/>
              </w:rPr>
            </w:pPr>
            <m:oMathPara>
              <m:oMath>
                <m:r>
                  <w:rPr>
                    <w:rFonts w:ascii="Cambria Math" w:hAnsi="Cambria Math"/>
                    <w:lang w:eastAsia="es-ES"/>
                  </w:rPr>
                  <m:t>Utilidad Neta= Utilidad operativa - impuestos</m:t>
                </m:r>
                <m:r>
                  <m:rPr>
                    <m:sty m:val="bi"/>
                  </m:rPr>
                  <w:rPr>
                    <w:rFonts w:ascii="Cambria Math" w:hAnsi="Cambria Math"/>
                    <w:lang w:eastAsia="es-ES"/>
                  </w:rPr>
                  <m:t>.</m:t>
                </m:r>
              </m:oMath>
            </m:oMathPara>
          </w:p>
        </w:tc>
      </w:tr>
    </w:tbl>
    <w:p w14:paraId="6C864F1F" w14:textId="77777777" w:rsidR="009806B2" w:rsidRPr="00D1630F" w:rsidRDefault="009806B2" w:rsidP="00D1630F">
      <w:pPr>
        <w:spacing w:line="240" w:lineRule="auto"/>
        <w:rPr>
          <w:b/>
          <w:bCs/>
          <w:lang w:eastAsia="es-ES"/>
        </w:rPr>
      </w:pPr>
    </w:p>
    <w:p w14:paraId="0493044E" w14:textId="17682B3F" w:rsidR="00A72E93" w:rsidRDefault="003C3482" w:rsidP="00D976E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D976EE">
        <w:rPr>
          <w:rFonts w:ascii="Times New Roman" w:eastAsia="Times New Roman" w:hAnsi="Times New Roman" w:cs="Times New Roman"/>
          <w:color w:val="000000"/>
          <w:kern w:val="0"/>
          <w:lang w:eastAsia="es-ES"/>
          <w14:ligatures w14:val="none"/>
        </w:rPr>
        <w:t>E</w:t>
      </w:r>
      <w:r w:rsidR="00D976EE">
        <w:rPr>
          <w:rFonts w:ascii="Times New Roman" w:eastAsia="Times New Roman" w:hAnsi="Times New Roman" w:cs="Times New Roman"/>
          <w:color w:val="000000"/>
          <w:kern w:val="0"/>
          <w:lang w:eastAsia="es-ES"/>
          <w14:ligatures w14:val="none"/>
        </w:rPr>
        <w:t>l</w:t>
      </w:r>
      <w:r w:rsidRPr="00D976EE">
        <w:rPr>
          <w:rFonts w:ascii="Times New Roman" w:eastAsia="Times New Roman" w:hAnsi="Times New Roman" w:cs="Times New Roman"/>
          <w:color w:val="000000"/>
          <w:kern w:val="0"/>
          <w:lang w:eastAsia="es-ES"/>
          <w14:ligatures w14:val="none"/>
        </w:rPr>
        <w:t xml:space="preserve"> estado de resultados</w:t>
      </w:r>
      <w:r w:rsidR="00A72E93">
        <w:rPr>
          <w:rFonts w:ascii="Times New Roman" w:eastAsia="Times New Roman" w:hAnsi="Times New Roman" w:cs="Times New Roman"/>
          <w:color w:val="000000"/>
          <w:kern w:val="0"/>
          <w:lang w:eastAsia="es-ES"/>
          <w14:ligatures w14:val="none"/>
        </w:rPr>
        <w:t xml:space="preserve"> proyectado inicia con los ingresos totales de </w:t>
      </w:r>
      <w:r w:rsidR="00A72E93" w:rsidRPr="00D976EE">
        <w:rPr>
          <w:rFonts w:ascii="Times New Roman" w:eastAsia="Times New Roman" w:hAnsi="Times New Roman" w:cs="Times New Roman"/>
          <w:color w:val="000000"/>
          <w:kern w:val="0"/>
          <w:lang w:eastAsia="es-ES"/>
          <w14:ligatures w14:val="none"/>
        </w:rPr>
        <w:t>$157.500.000</w:t>
      </w:r>
      <w:r w:rsidR="00A72E93">
        <w:rPr>
          <w:rFonts w:ascii="Times New Roman" w:eastAsia="Times New Roman" w:hAnsi="Times New Roman" w:cs="Times New Roman"/>
          <w:color w:val="000000"/>
          <w:kern w:val="0"/>
          <w:lang w:eastAsia="es-ES"/>
          <w14:ligatures w14:val="none"/>
        </w:rPr>
        <w:t>, generado por la venta de los 35 novillos a un precio unitario de $4.500.000</w:t>
      </w:r>
      <w:r w:rsidR="00636FC5">
        <w:rPr>
          <w:rFonts w:ascii="Times New Roman" w:eastAsia="Times New Roman" w:hAnsi="Times New Roman" w:cs="Times New Roman"/>
          <w:color w:val="000000"/>
          <w:kern w:val="0"/>
          <w:lang w:eastAsia="es-ES"/>
          <w14:ligatures w14:val="none"/>
        </w:rPr>
        <w:t>. Al descontar el costo de ventas que corresponde a la inversión total de $87.800.000, se obtiene la utilidad bruta de $69.700.000, lo cual representa un margen bruto de 44,3%</w:t>
      </w:r>
    </w:p>
    <w:p w14:paraId="1CD22CBF" w14:textId="60668599" w:rsidR="00636FC5" w:rsidRDefault="00636FC5" w:rsidP="00D976E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Posteriormente se restan los gastos operativos por un valor de $12.000.000, relacionados con logística, asesorías y servicios generales, resultando en una utilidad operativa de $57.700.000.</w:t>
      </w:r>
    </w:p>
    <w:p w14:paraId="629AB5CD" w14:textId="453FEFD7" w:rsidR="00636FC5" w:rsidRDefault="00636FC5" w:rsidP="00D976EE">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A esa cifra se le deduce la depreciación de los activos fijos, como cercas eléctricas, bebederos y bascula, con una vida útil entre 5 y 10 años, por un monto de $2.500.000. </w:t>
      </w:r>
      <w:r w:rsidR="004235D6">
        <w:rPr>
          <w:rFonts w:ascii="Times New Roman" w:eastAsia="Times New Roman" w:hAnsi="Times New Roman" w:cs="Times New Roman"/>
          <w:color w:val="000000"/>
          <w:kern w:val="0"/>
          <w:lang w:eastAsia="es-ES"/>
          <w14:ligatures w14:val="none"/>
        </w:rPr>
        <w:t>Así</w:t>
      </w:r>
      <w:r>
        <w:rPr>
          <w:rFonts w:ascii="Times New Roman" w:eastAsia="Times New Roman" w:hAnsi="Times New Roman" w:cs="Times New Roman"/>
          <w:color w:val="000000"/>
          <w:kern w:val="0"/>
          <w:lang w:eastAsia="es-ES"/>
          <w14:ligatures w14:val="none"/>
        </w:rPr>
        <w:t>, se obtiene la utilidad antes de impuestos de $55.200.000.</w:t>
      </w:r>
    </w:p>
    <w:p w14:paraId="18EC2350" w14:textId="7AF0E813" w:rsidR="00CC2CFA" w:rsidRDefault="00636FC5" w:rsidP="004235D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Finalmente, al aplicar un impuesto sobre la renta estimado del 15%, equivale a $8.280.000, se determina la utilidad neta anual proyectada de $46.920.0</w:t>
      </w:r>
      <w:r w:rsidR="004235D6">
        <w:rPr>
          <w:rFonts w:ascii="Times New Roman" w:eastAsia="Times New Roman" w:hAnsi="Times New Roman" w:cs="Times New Roman"/>
          <w:color w:val="000000"/>
          <w:kern w:val="0"/>
          <w:lang w:eastAsia="es-ES"/>
          <w14:ligatures w14:val="none"/>
        </w:rPr>
        <w:t>00.</w:t>
      </w:r>
    </w:p>
    <w:p w14:paraId="41775D03" w14:textId="77777777" w:rsidR="004235D6" w:rsidRDefault="004235D6" w:rsidP="004235D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FC852FD" w14:textId="77777777" w:rsidR="004235D6" w:rsidRDefault="004235D6" w:rsidP="004235D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D30A6FB" w14:textId="77777777" w:rsidR="004235D6" w:rsidRPr="00D976EE" w:rsidRDefault="004235D6" w:rsidP="004235D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F19028D" w14:textId="674B4A51" w:rsidR="004D378C" w:rsidRDefault="004D378C" w:rsidP="004D378C">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3" w:name="_Toc219329964"/>
      <w:r w:rsidRPr="004D378C">
        <w:rPr>
          <w:rFonts w:ascii="Times New Roman" w:eastAsia="Times New Roman" w:hAnsi="Times New Roman" w:cs="Times New Roman"/>
          <w:b/>
          <w:bCs/>
          <w:color w:val="000000"/>
          <w:kern w:val="0"/>
          <w:sz w:val="24"/>
          <w:szCs w:val="24"/>
          <w:lang w:eastAsia="es-ES"/>
          <w14:ligatures w14:val="none"/>
        </w:rPr>
        <w:lastRenderedPageBreak/>
        <w:t xml:space="preserve">Fujo de caja </w:t>
      </w:r>
      <w:r w:rsidR="002A51D8">
        <w:rPr>
          <w:rFonts w:ascii="Times New Roman" w:eastAsia="Times New Roman" w:hAnsi="Times New Roman" w:cs="Times New Roman"/>
          <w:b/>
          <w:bCs/>
          <w:color w:val="000000"/>
          <w:kern w:val="0"/>
          <w:sz w:val="24"/>
          <w:szCs w:val="24"/>
          <w:lang w:eastAsia="es-ES"/>
          <w14:ligatures w14:val="none"/>
        </w:rPr>
        <w:t>proyectado anual</w:t>
      </w:r>
      <w:bookmarkEnd w:id="33"/>
      <w:r w:rsidR="007D48F9">
        <w:rPr>
          <w:rFonts w:ascii="Times New Roman" w:eastAsia="Times New Roman" w:hAnsi="Times New Roman" w:cs="Times New Roman"/>
          <w:b/>
          <w:bCs/>
          <w:color w:val="000000"/>
          <w:kern w:val="0"/>
          <w:sz w:val="24"/>
          <w:szCs w:val="24"/>
          <w:lang w:eastAsia="es-ES"/>
          <w14:ligatures w14:val="none"/>
        </w:rPr>
        <w:t xml:space="preserve"> (12 meses)</w:t>
      </w:r>
    </w:p>
    <w:tbl>
      <w:tblPr>
        <w:tblW w:w="8280" w:type="dxa"/>
        <w:tblCellMar>
          <w:left w:w="70" w:type="dxa"/>
          <w:right w:w="70" w:type="dxa"/>
        </w:tblCellMar>
        <w:tblLook w:val="04A0" w:firstRow="1" w:lastRow="0" w:firstColumn="1" w:lastColumn="0" w:noHBand="0" w:noVBand="1"/>
      </w:tblPr>
      <w:tblGrid>
        <w:gridCol w:w="3480"/>
        <w:gridCol w:w="1283"/>
        <w:gridCol w:w="887"/>
        <w:gridCol w:w="1319"/>
        <w:gridCol w:w="1311"/>
      </w:tblGrid>
      <w:tr w:rsidR="00DD16CF" w:rsidRPr="00DD16CF" w14:paraId="3BFB4220" w14:textId="77777777" w:rsidTr="00DD16CF">
        <w:trPr>
          <w:trHeight w:val="315"/>
        </w:trPr>
        <w:tc>
          <w:tcPr>
            <w:tcW w:w="3480" w:type="dxa"/>
            <w:vMerge w:val="restart"/>
            <w:tcBorders>
              <w:top w:val="single" w:sz="8" w:space="0" w:color="auto"/>
              <w:left w:val="single" w:sz="8" w:space="0" w:color="auto"/>
              <w:bottom w:val="single" w:sz="8" w:space="0" w:color="000000"/>
              <w:right w:val="single" w:sz="8" w:space="0" w:color="auto"/>
            </w:tcBorders>
            <w:noWrap/>
            <w:vAlign w:val="center"/>
            <w:hideMark/>
          </w:tcPr>
          <w:p w14:paraId="326296B8" w14:textId="77777777" w:rsidR="00DD16CF" w:rsidRPr="00DD16CF" w:rsidRDefault="00DD16CF" w:rsidP="00DD16CF">
            <w:pPr>
              <w:spacing w:after="0" w:line="240" w:lineRule="auto"/>
              <w:jc w:val="center"/>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CONCEPTO</w:t>
            </w:r>
          </w:p>
        </w:tc>
        <w:tc>
          <w:tcPr>
            <w:tcW w:w="4800" w:type="dxa"/>
            <w:gridSpan w:val="4"/>
            <w:tcBorders>
              <w:top w:val="single" w:sz="8" w:space="0" w:color="auto"/>
              <w:left w:val="nil"/>
              <w:bottom w:val="single" w:sz="8" w:space="0" w:color="auto"/>
              <w:right w:val="single" w:sz="8" w:space="0" w:color="000000"/>
            </w:tcBorders>
            <w:noWrap/>
            <w:vAlign w:val="center"/>
            <w:hideMark/>
          </w:tcPr>
          <w:p w14:paraId="0B3CF121" w14:textId="77777777" w:rsidR="00DD16CF" w:rsidRPr="00DD16CF" w:rsidRDefault="00DD16CF" w:rsidP="00DD16CF">
            <w:pPr>
              <w:spacing w:after="0" w:line="240" w:lineRule="auto"/>
              <w:jc w:val="center"/>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MES</w:t>
            </w:r>
          </w:p>
        </w:tc>
      </w:tr>
      <w:tr w:rsidR="00DD16CF" w:rsidRPr="00DD16CF" w14:paraId="281F8626" w14:textId="77777777" w:rsidTr="00DD16CF">
        <w:trPr>
          <w:trHeight w:val="315"/>
        </w:trPr>
        <w:tc>
          <w:tcPr>
            <w:tcW w:w="3480" w:type="dxa"/>
            <w:vMerge/>
            <w:tcBorders>
              <w:top w:val="single" w:sz="8" w:space="0" w:color="auto"/>
              <w:left w:val="single" w:sz="8" w:space="0" w:color="auto"/>
              <w:bottom w:val="single" w:sz="8" w:space="0" w:color="000000"/>
              <w:right w:val="single" w:sz="8" w:space="0" w:color="auto"/>
            </w:tcBorders>
            <w:vAlign w:val="center"/>
            <w:hideMark/>
          </w:tcPr>
          <w:p w14:paraId="312495E0"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
        </w:tc>
        <w:tc>
          <w:tcPr>
            <w:tcW w:w="1283" w:type="dxa"/>
            <w:tcBorders>
              <w:top w:val="nil"/>
              <w:left w:val="nil"/>
              <w:bottom w:val="single" w:sz="8" w:space="0" w:color="auto"/>
              <w:right w:val="single" w:sz="8" w:space="0" w:color="auto"/>
            </w:tcBorders>
            <w:noWrap/>
            <w:vAlign w:val="center"/>
            <w:hideMark/>
          </w:tcPr>
          <w:p w14:paraId="63967A74" w14:textId="77777777" w:rsidR="00DD16CF" w:rsidRPr="00DD16CF" w:rsidRDefault="00DD16CF" w:rsidP="00DD16CF">
            <w:pPr>
              <w:spacing w:after="0" w:line="240" w:lineRule="auto"/>
              <w:jc w:val="center"/>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 xml:space="preserve">Mes 1 </w:t>
            </w:r>
          </w:p>
        </w:tc>
        <w:tc>
          <w:tcPr>
            <w:tcW w:w="887" w:type="dxa"/>
            <w:tcBorders>
              <w:top w:val="nil"/>
              <w:left w:val="nil"/>
              <w:bottom w:val="single" w:sz="8" w:space="0" w:color="auto"/>
              <w:right w:val="single" w:sz="8" w:space="0" w:color="auto"/>
            </w:tcBorders>
            <w:vAlign w:val="center"/>
            <w:hideMark/>
          </w:tcPr>
          <w:p w14:paraId="1EE4AA4E" w14:textId="77777777" w:rsidR="00DD16CF" w:rsidRPr="00DD16CF" w:rsidRDefault="00DD16CF" w:rsidP="00DD16CF">
            <w:pPr>
              <w:spacing w:after="0" w:line="240" w:lineRule="auto"/>
              <w:jc w:val="center"/>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Mes 2 -11</w:t>
            </w:r>
          </w:p>
        </w:tc>
        <w:tc>
          <w:tcPr>
            <w:tcW w:w="1319" w:type="dxa"/>
            <w:tcBorders>
              <w:top w:val="nil"/>
              <w:left w:val="nil"/>
              <w:bottom w:val="single" w:sz="8" w:space="0" w:color="auto"/>
              <w:right w:val="single" w:sz="8" w:space="0" w:color="auto"/>
            </w:tcBorders>
            <w:noWrap/>
            <w:vAlign w:val="center"/>
            <w:hideMark/>
          </w:tcPr>
          <w:p w14:paraId="456636F8" w14:textId="77777777" w:rsidR="00DD16CF" w:rsidRPr="00DD16CF" w:rsidRDefault="00DD16CF" w:rsidP="00DD16CF">
            <w:pPr>
              <w:spacing w:after="0" w:line="240" w:lineRule="auto"/>
              <w:jc w:val="center"/>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Mes 12</w:t>
            </w:r>
          </w:p>
        </w:tc>
        <w:tc>
          <w:tcPr>
            <w:tcW w:w="1311" w:type="dxa"/>
            <w:tcBorders>
              <w:top w:val="nil"/>
              <w:left w:val="nil"/>
              <w:bottom w:val="single" w:sz="8" w:space="0" w:color="auto"/>
              <w:right w:val="single" w:sz="8" w:space="0" w:color="auto"/>
            </w:tcBorders>
            <w:noWrap/>
            <w:vAlign w:val="center"/>
            <w:hideMark/>
          </w:tcPr>
          <w:p w14:paraId="7D57B09E" w14:textId="77777777" w:rsidR="00DD16CF" w:rsidRPr="00DD16CF" w:rsidRDefault="00DD16CF" w:rsidP="00DD16CF">
            <w:pPr>
              <w:spacing w:after="0" w:line="240" w:lineRule="auto"/>
              <w:jc w:val="center"/>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w:t>
            </w:r>
          </w:p>
        </w:tc>
      </w:tr>
      <w:tr w:rsidR="00DD16CF" w:rsidRPr="00DD16CF" w14:paraId="62AC8BA4"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5C6A373F"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INVERSIÓN INICIAL</w:t>
            </w:r>
          </w:p>
        </w:tc>
        <w:tc>
          <w:tcPr>
            <w:tcW w:w="1283" w:type="dxa"/>
            <w:tcBorders>
              <w:top w:val="nil"/>
              <w:left w:val="nil"/>
              <w:bottom w:val="nil"/>
              <w:right w:val="nil"/>
            </w:tcBorders>
            <w:vAlign w:val="center"/>
            <w:hideMark/>
          </w:tcPr>
          <w:p w14:paraId="71D644C0"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441863EC"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76BE3D68"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7B46B577"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314D15C0"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107604B2"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Compra de novillos</w:t>
            </w:r>
          </w:p>
        </w:tc>
        <w:tc>
          <w:tcPr>
            <w:tcW w:w="1283" w:type="dxa"/>
            <w:tcBorders>
              <w:top w:val="nil"/>
              <w:left w:val="nil"/>
              <w:bottom w:val="nil"/>
              <w:right w:val="nil"/>
            </w:tcBorders>
            <w:vAlign w:val="center"/>
            <w:hideMark/>
          </w:tcPr>
          <w:p w14:paraId="1A9EECA5"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5DE93075"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55F4F363"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3129F29C"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3D639480"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754840BC"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Adecuación de potreros e infraestructura</w:t>
            </w:r>
          </w:p>
        </w:tc>
        <w:tc>
          <w:tcPr>
            <w:tcW w:w="1283" w:type="dxa"/>
            <w:tcBorders>
              <w:top w:val="nil"/>
              <w:left w:val="nil"/>
              <w:bottom w:val="nil"/>
              <w:right w:val="nil"/>
            </w:tcBorders>
            <w:vAlign w:val="center"/>
            <w:hideMark/>
          </w:tcPr>
          <w:p w14:paraId="6FE87244"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43749237"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6A1A1707"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05F25996"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30C3F69C"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3044D781"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Insumos iniciales</w:t>
            </w:r>
          </w:p>
        </w:tc>
        <w:tc>
          <w:tcPr>
            <w:tcW w:w="1283" w:type="dxa"/>
            <w:tcBorders>
              <w:top w:val="nil"/>
              <w:left w:val="nil"/>
              <w:bottom w:val="nil"/>
              <w:right w:val="nil"/>
            </w:tcBorders>
            <w:vAlign w:val="center"/>
            <w:hideMark/>
          </w:tcPr>
          <w:p w14:paraId="5C0C4402"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5D99D9E4"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7248DF82"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70B37CB4"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5BAB381A" w14:textId="77777777" w:rsidTr="00DD16CF">
        <w:trPr>
          <w:trHeight w:val="315"/>
        </w:trPr>
        <w:tc>
          <w:tcPr>
            <w:tcW w:w="3480" w:type="dxa"/>
            <w:tcBorders>
              <w:top w:val="nil"/>
              <w:left w:val="single" w:sz="8" w:space="0" w:color="auto"/>
              <w:bottom w:val="single" w:sz="8" w:space="0" w:color="auto"/>
              <w:right w:val="single" w:sz="8" w:space="0" w:color="auto"/>
            </w:tcBorders>
            <w:noWrap/>
            <w:vAlign w:val="center"/>
            <w:hideMark/>
          </w:tcPr>
          <w:p w14:paraId="68D883D4"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roofErr w:type="gramStart"/>
            <w:r w:rsidRPr="00DD16CF">
              <w:rPr>
                <w:rFonts w:ascii="Calibri" w:eastAsia="Times New Roman" w:hAnsi="Calibri" w:cs="Calibri"/>
                <w:b/>
                <w:bCs/>
                <w:color w:val="000000"/>
                <w:kern w:val="0"/>
                <w:sz w:val="18"/>
                <w:szCs w:val="18"/>
                <w:lang w:eastAsia="es-CO"/>
                <w14:ligatures w14:val="none"/>
              </w:rPr>
              <w:t>TOTAL</w:t>
            </w:r>
            <w:proofErr w:type="gramEnd"/>
            <w:r w:rsidRPr="00DD16CF">
              <w:rPr>
                <w:rFonts w:ascii="Calibri" w:eastAsia="Times New Roman" w:hAnsi="Calibri" w:cs="Calibri"/>
                <w:b/>
                <w:bCs/>
                <w:color w:val="000000"/>
                <w:kern w:val="0"/>
                <w:sz w:val="18"/>
                <w:szCs w:val="18"/>
                <w:lang w:eastAsia="es-CO"/>
                <w14:ligatures w14:val="none"/>
              </w:rPr>
              <w:t xml:space="preserve"> INVERSIÓN INICIAL</w:t>
            </w:r>
          </w:p>
        </w:tc>
        <w:tc>
          <w:tcPr>
            <w:tcW w:w="1283" w:type="dxa"/>
            <w:tcBorders>
              <w:top w:val="nil"/>
              <w:left w:val="nil"/>
              <w:bottom w:val="nil"/>
              <w:right w:val="nil"/>
            </w:tcBorders>
            <w:noWrap/>
            <w:vAlign w:val="bottom"/>
            <w:hideMark/>
          </w:tcPr>
          <w:p w14:paraId="55464EF4"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r w:rsidRPr="00DD16CF">
              <w:rPr>
                <w:rFonts w:ascii="Calibri" w:eastAsia="Times New Roman" w:hAnsi="Calibri" w:cs="Calibri"/>
                <w:color w:val="000000"/>
                <w:kern w:val="0"/>
                <w:sz w:val="22"/>
                <w:szCs w:val="22"/>
                <w:lang w:eastAsia="es-ES"/>
                <w14:ligatures w14:val="none"/>
              </w:rPr>
              <w:t>87.800.000</w:t>
            </w:r>
          </w:p>
        </w:tc>
        <w:tc>
          <w:tcPr>
            <w:tcW w:w="887" w:type="dxa"/>
            <w:tcBorders>
              <w:top w:val="nil"/>
              <w:left w:val="nil"/>
              <w:bottom w:val="nil"/>
              <w:right w:val="nil"/>
            </w:tcBorders>
            <w:noWrap/>
            <w:vAlign w:val="bottom"/>
            <w:hideMark/>
          </w:tcPr>
          <w:p w14:paraId="054FD8E9"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p>
        </w:tc>
        <w:tc>
          <w:tcPr>
            <w:tcW w:w="1319" w:type="dxa"/>
            <w:tcBorders>
              <w:top w:val="nil"/>
              <w:left w:val="nil"/>
              <w:bottom w:val="nil"/>
              <w:right w:val="nil"/>
            </w:tcBorders>
            <w:noWrap/>
            <w:vAlign w:val="bottom"/>
            <w:hideMark/>
          </w:tcPr>
          <w:p w14:paraId="63411632"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52FD54CE"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r w:rsidRPr="00DD16CF">
              <w:rPr>
                <w:rFonts w:ascii="Calibri" w:eastAsia="Times New Roman" w:hAnsi="Calibri" w:cs="Calibri"/>
                <w:color w:val="000000"/>
                <w:kern w:val="0"/>
                <w:sz w:val="22"/>
                <w:szCs w:val="22"/>
                <w:lang w:eastAsia="es-ES"/>
                <w14:ligatures w14:val="none"/>
              </w:rPr>
              <w:t>87.800.000</w:t>
            </w:r>
          </w:p>
        </w:tc>
      </w:tr>
      <w:tr w:rsidR="00DD16CF" w:rsidRPr="00DD16CF" w14:paraId="4EC7BBCB"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52943268"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FLUJO OPERATIVO</w:t>
            </w:r>
          </w:p>
        </w:tc>
        <w:tc>
          <w:tcPr>
            <w:tcW w:w="1283" w:type="dxa"/>
            <w:tcBorders>
              <w:top w:val="nil"/>
              <w:left w:val="nil"/>
              <w:bottom w:val="nil"/>
              <w:right w:val="nil"/>
            </w:tcBorders>
            <w:vAlign w:val="center"/>
            <w:hideMark/>
          </w:tcPr>
          <w:p w14:paraId="1A5EAE61"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3D54769C"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6C57216D"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65AA3BDF"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3E4E48E8"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5F7C3628"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Alimentación y suplementación</w:t>
            </w:r>
          </w:p>
        </w:tc>
        <w:tc>
          <w:tcPr>
            <w:tcW w:w="1283" w:type="dxa"/>
            <w:tcBorders>
              <w:top w:val="nil"/>
              <w:left w:val="nil"/>
              <w:bottom w:val="nil"/>
              <w:right w:val="nil"/>
            </w:tcBorders>
            <w:vAlign w:val="center"/>
            <w:hideMark/>
          </w:tcPr>
          <w:p w14:paraId="3B368D73"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36DD445A"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619406C9"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06D541E9"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33851AB2"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5C4FCE23"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Sanidad animal</w:t>
            </w:r>
          </w:p>
        </w:tc>
        <w:tc>
          <w:tcPr>
            <w:tcW w:w="1283" w:type="dxa"/>
            <w:tcBorders>
              <w:top w:val="nil"/>
              <w:left w:val="nil"/>
              <w:bottom w:val="nil"/>
              <w:right w:val="nil"/>
            </w:tcBorders>
            <w:vAlign w:val="center"/>
            <w:hideMark/>
          </w:tcPr>
          <w:p w14:paraId="7CA3F718"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394B4084"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16F6D7E8"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16C58B7E"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0F0B6390"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145DE1CE"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Mano de obra</w:t>
            </w:r>
          </w:p>
        </w:tc>
        <w:tc>
          <w:tcPr>
            <w:tcW w:w="1283" w:type="dxa"/>
            <w:tcBorders>
              <w:top w:val="nil"/>
              <w:left w:val="nil"/>
              <w:bottom w:val="nil"/>
              <w:right w:val="nil"/>
            </w:tcBorders>
            <w:vAlign w:val="center"/>
            <w:hideMark/>
          </w:tcPr>
          <w:p w14:paraId="70AC45B8"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1BFB924A"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1D27F0D5"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204EEDF4"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01260D76"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42F74E73"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Gastos operativos</w:t>
            </w:r>
          </w:p>
        </w:tc>
        <w:tc>
          <w:tcPr>
            <w:tcW w:w="1283" w:type="dxa"/>
            <w:tcBorders>
              <w:top w:val="nil"/>
              <w:left w:val="nil"/>
              <w:bottom w:val="nil"/>
              <w:right w:val="nil"/>
            </w:tcBorders>
            <w:vAlign w:val="center"/>
            <w:hideMark/>
          </w:tcPr>
          <w:p w14:paraId="24896207"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45826EA0"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37DABFED"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5E01ABBB"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428E6EEA"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2BDF2A41"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Impuesto de renta</w:t>
            </w:r>
          </w:p>
        </w:tc>
        <w:tc>
          <w:tcPr>
            <w:tcW w:w="1283" w:type="dxa"/>
            <w:tcBorders>
              <w:top w:val="nil"/>
              <w:left w:val="nil"/>
              <w:bottom w:val="nil"/>
              <w:right w:val="nil"/>
            </w:tcBorders>
            <w:vAlign w:val="center"/>
            <w:hideMark/>
          </w:tcPr>
          <w:p w14:paraId="2B64D6E8"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569558B6"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3A7918D2"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r w:rsidRPr="00DD16CF">
              <w:rPr>
                <w:rFonts w:ascii="Calibri" w:eastAsia="Times New Roman" w:hAnsi="Calibri" w:cs="Calibri"/>
                <w:color w:val="000000"/>
                <w:kern w:val="0"/>
                <w:sz w:val="22"/>
                <w:szCs w:val="22"/>
                <w:lang w:eastAsia="es-ES"/>
                <w14:ligatures w14:val="none"/>
              </w:rPr>
              <w:t>87.800.000</w:t>
            </w:r>
          </w:p>
        </w:tc>
        <w:tc>
          <w:tcPr>
            <w:tcW w:w="1311" w:type="dxa"/>
            <w:tcBorders>
              <w:top w:val="nil"/>
              <w:left w:val="nil"/>
              <w:bottom w:val="nil"/>
              <w:right w:val="nil"/>
            </w:tcBorders>
            <w:noWrap/>
            <w:vAlign w:val="bottom"/>
            <w:hideMark/>
          </w:tcPr>
          <w:p w14:paraId="52B9F23A"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r w:rsidRPr="00DD16CF">
              <w:rPr>
                <w:rFonts w:ascii="Calibri" w:eastAsia="Times New Roman" w:hAnsi="Calibri" w:cs="Calibri"/>
                <w:color w:val="000000"/>
                <w:kern w:val="0"/>
                <w:sz w:val="22"/>
                <w:szCs w:val="22"/>
                <w:lang w:eastAsia="es-ES"/>
                <w14:ligatures w14:val="none"/>
              </w:rPr>
              <w:t>87.800.000</w:t>
            </w:r>
          </w:p>
        </w:tc>
      </w:tr>
      <w:tr w:rsidR="00DD16CF" w:rsidRPr="00DD16CF" w14:paraId="609706D8"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6D41EAA9"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roofErr w:type="gramStart"/>
            <w:r w:rsidRPr="00DD16CF">
              <w:rPr>
                <w:rFonts w:ascii="Calibri" w:eastAsia="Times New Roman" w:hAnsi="Calibri" w:cs="Calibri"/>
                <w:b/>
                <w:bCs/>
                <w:color w:val="000000"/>
                <w:kern w:val="0"/>
                <w:sz w:val="18"/>
                <w:szCs w:val="18"/>
                <w:lang w:eastAsia="es-CO"/>
                <w14:ligatures w14:val="none"/>
              </w:rPr>
              <w:t>TOTAL</w:t>
            </w:r>
            <w:proofErr w:type="gramEnd"/>
            <w:r w:rsidRPr="00DD16CF">
              <w:rPr>
                <w:rFonts w:ascii="Calibri" w:eastAsia="Times New Roman" w:hAnsi="Calibri" w:cs="Calibri"/>
                <w:b/>
                <w:bCs/>
                <w:color w:val="000000"/>
                <w:kern w:val="0"/>
                <w:sz w:val="18"/>
                <w:szCs w:val="18"/>
                <w:lang w:eastAsia="es-CO"/>
                <w14:ligatures w14:val="none"/>
              </w:rPr>
              <w:t xml:space="preserve"> EGRESOS OPERATIVOS</w:t>
            </w:r>
          </w:p>
        </w:tc>
        <w:tc>
          <w:tcPr>
            <w:tcW w:w="1283" w:type="dxa"/>
            <w:tcBorders>
              <w:top w:val="nil"/>
              <w:left w:val="nil"/>
              <w:bottom w:val="nil"/>
              <w:right w:val="nil"/>
            </w:tcBorders>
            <w:vAlign w:val="center"/>
            <w:hideMark/>
          </w:tcPr>
          <w:p w14:paraId="14D44591"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2E7D7C02"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1F0B1246"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06C8CE17" w14:textId="77777777" w:rsidR="00DD16CF" w:rsidRPr="00DD16CF" w:rsidRDefault="00DD16CF" w:rsidP="00DD16CF">
            <w:pPr>
              <w:spacing w:after="0" w:line="240" w:lineRule="auto"/>
              <w:jc w:val="right"/>
              <w:rPr>
                <w:rFonts w:ascii="Calibri" w:eastAsia="Times New Roman" w:hAnsi="Calibri" w:cs="Calibri"/>
                <w:b/>
                <w:bCs/>
                <w:color w:val="000000"/>
                <w:kern w:val="0"/>
                <w:sz w:val="22"/>
                <w:szCs w:val="22"/>
                <w:lang w:eastAsia="es-ES"/>
                <w14:ligatures w14:val="none"/>
              </w:rPr>
            </w:pPr>
            <w:r w:rsidRPr="00DD16CF">
              <w:rPr>
                <w:rFonts w:ascii="Calibri" w:eastAsia="Times New Roman" w:hAnsi="Calibri" w:cs="Calibri"/>
                <w:b/>
                <w:bCs/>
                <w:color w:val="000000"/>
                <w:kern w:val="0"/>
                <w:sz w:val="22"/>
                <w:szCs w:val="22"/>
                <w:lang w:eastAsia="es-CO"/>
                <w14:ligatures w14:val="none"/>
              </w:rPr>
              <w:t>20.280.000</w:t>
            </w:r>
          </w:p>
        </w:tc>
      </w:tr>
      <w:tr w:rsidR="00DD16CF" w:rsidRPr="00DD16CF" w14:paraId="05C206C1"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1CEE790B"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INGRESOS</w:t>
            </w:r>
          </w:p>
        </w:tc>
        <w:tc>
          <w:tcPr>
            <w:tcW w:w="1283" w:type="dxa"/>
            <w:tcBorders>
              <w:top w:val="nil"/>
              <w:left w:val="nil"/>
              <w:bottom w:val="nil"/>
              <w:right w:val="nil"/>
            </w:tcBorders>
            <w:vAlign w:val="center"/>
            <w:hideMark/>
          </w:tcPr>
          <w:p w14:paraId="03A6560B"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1F3F9C92"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666645D5"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1" w:type="dxa"/>
            <w:tcBorders>
              <w:top w:val="nil"/>
              <w:left w:val="nil"/>
              <w:bottom w:val="nil"/>
              <w:right w:val="nil"/>
            </w:tcBorders>
            <w:noWrap/>
            <w:vAlign w:val="bottom"/>
            <w:hideMark/>
          </w:tcPr>
          <w:p w14:paraId="7C91F071"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r>
      <w:tr w:rsidR="00DD16CF" w:rsidRPr="00DD16CF" w14:paraId="4D09137E" w14:textId="77777777" w:rsidTr="00DD16CF">
        <w:trPr>
          <w:trHeight w:val="330"/>
        </w:trPr>
        <w:tc>
          <w:tcPr>
            <w:tcW w:w="3480" w:type="dxa"/>
            <w:tcBorders>
              <w:top w:val="nil"/>
              <w:left w:val="single" w:sz="8" w:space="0" w:color="auto"/>
              <w:bottom w:val="single" w:sz="8" w:space="0" w:color="auto"/>
              <w:right w:val="single" w:sz="8" w:space="0" w:color="auto"/>
            </w:tcBorders>
            <w:noWrap/>
            <w:vAlign w:val="center"/>
            <w:hideMark/>
          </w:tcPr>
          <w:p w14:paraId="7F89DC92"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r w:rsidRPr="00DD16CF">
              <w:rPr>
                <w:rFonts w:ascii="Calibri" w:eastAsia="Times New Roman" w:hAnsi="Calibri" w:cs="Calibri"/>
                <w:color w:val="000000"/>
                <w:kern w:val="0"/>
                <w:sz w:val="18"/>
                <w:szCs w:val="18"/>
                <w:lang w:eastAsia="es-CO"/>
                <w14:ligatures w14:val="none"/>
              </w:rPr>
              <w:t>Venta del ganado en pie</w:t>
            </w:r>
          </w:p>
        </w:tc>
        <w:tc>
          <w:tcPr>
            <w:tcW w:w="1283" w:type="dxa"/>
            <w:tcBorders>
              <w:top w:val="nil"/>
              <w:left w:val="nil"/>
              <w:bottom w:val="nil"/>
              <w:right w:val="nil"/>
            </w:tcBorders>
            <w:vAlign w:val="center"/>
            <w:hideMark/>
          </w:tcPr>
          <w:p w14:paraId="66DFD1A9" w14:textId="77777777" w:rsidR="00DD16CF" w:rsidRPr="00DD16CF" w:rsidRDefault="00DD16CF" w:rsidP="00DD16CF">
            <w:pPr>
              <w:spacing w:after="0" w:line="240" w:lineRule="auto"/>
              <w:rPr>
                <w:rFonts w:ascii="Calibri" w:eastAsia="Times New Roman" w:hAnsi="Calibri" w:cs="Calibri"/>
                <w:color w:val="000000"/>
                <w:kern w:val="0"/>
                <w:sz w:val="18"/>
                <w:szCs w:val="18"/>
                <w:lang w:eastAsia="es-ES"/>
                <w14:ligatures w14:val="none"/>
              </w:rPr>
            </w:pPr>
          </w:p>
        </w:tc>
        <w:tc>
          <w:tcPr>
            <w:tcW w:w="887" w:type="dxa"/>
            <w:tcBorders>
              <w:top w:val="nil"/>
              <w:left w:val="nil"/>
              <w:bottom w:val="nil"/>
              <w:right w:val="nil"/>
            </w:tcBorders>
            <w:noWrap/>
            <w:vAlign w:val="bottom"/>
            <w:hideMark/>
          </w:tcPr>
          <w:p w14:paraId="337B2DB7" w14:textId="77777777" w:rsidR="00DD16CF" w:rsidRPr="00DD16CF" w:rsidRDefault="00DD16CF" w:rsidP="00DD16CF">
            <w:pPr>
              <w:spacing w:after="0" w:line="240" w:lineRule="auto"/>
              <w:rPr>
                <w:rFonts w:ascii="Times New Roman" w:eastAsia="Times New Roman" w:hAnsi="Times New Roman" w:cs="Times New Roman"/>
                <w:kern w:val="0"/>
                <w:sz w:val="20"/>
                <w:szCs w:val="20"/>
                <w:lang w:eastAsia="es-ES"/>
                <w14:ligatures w14:val="none"/>
              </w:rPr>
            </w:pPr>
          </w:p>
        </w:tc>
        <w:tc>
          <w:tcPr>
            <w:tcW w:w="1319" w:type="dxa"/>
            <w:tcBorders>
              <w:top w:val="nil"/>
              <w:left w:val="nil"/>
              <w:bottom w:val="nil"/>
              <w:right w:val="nil"/>
            </w:tcBorders>
            <w:noWrap/>
            <w:vAlign w:val="bottom"/>
            <w:hideMark/>
          </w:tcPr>
          <w:p w14:paraId="17959FD9"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r w:rsidRPr="00DD16CF">
              <w:rPr>
                <w:rFonts w:ascii="Calibri" w:eastAsia="Times New Roman" w:hAnsi="Calibri" w:cs="Calibri"/>
                <w:color w:val="000000"/>
                <w:kern w:val="0"/>
                <w:sz w:val="22"/>
                <w:szCs w:val="22"/>
                <w:lang w:eastAsia="es-ES"/>
                <w14:ligatures w14:val="none"/>
              </w:rPr>
              <w:t>157.500.000</w:t>
            </w:r>
          </w:p>
        </w:tc>
        <w:tc>
          <w:tcPr>
            <w:tcW w:w="1311" w:type="dxa"/>
            <w:tcBorders>
              <w:top w:val="nil"/>
              <w:left w:val="nil"/>
              <w:bottom w:val="nil"/>
              <w:right w:val="nil"/>
            </w:tcBorders>
            <w:noWrap/>
            <w:vAlign w:val="bottom"/>
            <w:hideMark/>
          </w:tcPr>
          <w:p w14:paraId="6221FD8E" w14:textId="77777777" w:rsidR="00DD16CF" w:rsidRPr="00DD16CF" w:rsidRDefault="00DD16CF" w:rsidP="00DD16CF">
            <w:pPr>
              <w:spacing w:after="0" w:line="240" w:lineRule="auto"/>
              <w:jc w:val="right"/>
              <w:rPr>
                <w:rFonts w:ascii="Calibri" w:eastAsia="Times New Roman" w:hAnsi="Calibri" w:cs="Calibri"/>
                <w:color w:val="000000"/>
                <w:kern w:val="0"/>
                <w:sz w:val="22"/>
                <w:szCs w:val="22"/>
                <w:lang w:eastAsia="es-ES"/>
                <w14:ligatures w14:val="none"/>
              </w:rPr>
            </w:pPr>
            <w:r w:rsidRPr="00DD16CF">
              <w:rPr>
                <w:rFonts w:ascii="Calibri" w:eastAsia="Times New Roman" w:hAnsi="Calibri" w:cs="Calibri"/>
                <w:color w:val="000000"/>
                <w:kern w:val="0"/>
                <w:sz w:val="22"/>
                <w:szCs w:val="22"/>
                <w:lang w:eastAsia="es-ES"/>
                <w14:ligatures w14:val="none"/>
              </w:rPr>
              <w:t>157.500.000</w:t>
            </w:r>
          </w:p>
        </w:tc>
      </w:tr>
      <w:tr w:rsidR="00DD16CF" w:rsidRPr="00DD16CF" w14:paraId="04360FFD" w14:textId="77777777" w:rsidTr="00DD16CF">
        <w:trPr>
          <w:trHeight w:val="315"/>
        </w:trPr>
        <w:tc>
          <w:tcPr>
            <w:tcW w:w="3480" w:type="dxa"/>
            <w:tcBorders>
              <w:top w:val="nil"/>
              <w:left w:val="single" w:sz="8" w:space="0" w:color="auto"/>
              <w:bottom w:val="single" w:sz="8" w:space="0" w:color="auto"/>
              <w:right w:val="single" w:sz="8" w:space="0" w:color="auto"/>
            </w:tcBorders>
            <w:noWrap/>
            <w:vAlign w:val="center"/>
            <w:hideMark/>
          </w:tcPr>
          <w:p w14:paraId="703D999E" w14:textId="77777777" w:rsidR="00DD16CF" w:rsidRPr="00DD16CF" w:rsidRDefault="00DD16CF" w:rsidP="00DD16CF">
            <w:pPr>
              <w:spacing w:after="0" w:line="240" w:lineRule="auto"/>
              <w:rPr>
                <w:rFonts w:ascii="Calibri" w:eastAsia="Times New Roman" w:hAnsi="Calibri" w:cs="Calibri"/>
                <w:b/>
                <w:bCs/>
                <w:color w:val="000000"/>
                <w:kern w:val="0"/>
                <w:sz w:val="18"/>
                <w:szCs w:val="18"/>
                <w:lang w:eastAsia="es-ES"/>
                <w14:ligatures w14:val="none"/>
              </w:rPr>
            </w:pPr>
            <w:r w:rsidRPr="00DD16CF">
              <w:rPr>
                <w:rFonts w:ascii="Calibri" w:eastAsia="Times New Roman" w:hAnsi="Calibri" w:cs="Calibri"/>
                <w:b/>
                <w:bCs/>
                <w:color w:val="000000"/>
                <w:kern w:val="0"/>
                <w:sz w:val="18"/>
                <w:szCs w:val="18"/>
                <w:lang w:eastAsia="es-CO"/>
                <w14:ligatures w14:val="none"/>
              </w:rPr>
              <w:t>FLUJO NETO DEL PROYECTO</w:t>
            </w:r>
          </w:p>
        </w:tc>
        <w:tc>
          <w:tcPr>
            <w:tcW w:w="1283" w:type="dxa"/>
            <w:tcBorders>
              <w:top w:val="nil"/>
              <w:left w:val="nil"/>
              <w:bottom w:val="nil"/>
              <w:right w:val="nil"/>
            </w:tcBorders>
            <w:noWrap/>
            <w:vAlign w:val="bottom"/>
            <w:hideMark/>
          </w:tcPr>
          <w:p w14:paraId="063B423B" w14:textId="77777777" w:rsidR="00DD16CF" w:rsidRPr="00DD16CF" w:rsidRDefault="00DD16CF" w:rsidP="00DD16CF">
            <w:pPr>
              <w:spacing w:after="0" w:line="240" w:lineRule="auto"/>
              <w:jc w:val="right"/>
              <w:rPr>
                <w:rFonts w:ascii="Calibri" w:eastAsia="Times New Roman" w:hAnsi="Calibri" w:cs="Calibri"/>
                <w:b/>
                <w:bCs/>
                <w:color w:val="000000"/>
                <w:kern w:val="0"/>
                <w:sz w:val="22"/>
                <w:szCs w:val="22"/>
                <w:lang w:eastAsia="es-ES"/>
                <w14:ligatures w14:val="none"/>
              </w:rPr>
            </w:pPr>
            <w:r w:rsidRPr="00DD16CF">
              <w:rPr>
                <w:rFonts w:ascii="Calibri" w:eastAsia="Times New Roman" w:hAnsi="Calibri" w:cs="Calibri"/>
                <w:b/>
                <w:bCs/>
                <w:color w:val="000000"/>
                <w:kern w:val="0"/>
                <w:sz w:val="22"/>
                <w:szCs w:val="22"/>
                <w:lang w:eastAsia="es-ES"/>
                <w14:ligatures w14:val="none"/>
              </w:rPr>
              <w:t>87.800.000</w:t>
            </w:r>
          </w:p>
        </w:tc>
        <w:tc>
          <w:tcPr>
            <w:tcW w:w="887" w:type="dxa"/>
            <w:tcBorders>
              <w:top w:val="nil"/>
              <w:left w:val="nil"/>
              <w:bottom w:val="nil"/>
              <w:right w:val="nil"/>
            </w:tcBorders>
            <w:noWrap/>
            <w:vAlign w:val="bottom"/>
            <w:hideMark/>
          </w:tcPr>
          <w:p w14:paraId="2A68806A" w14:textId="77777777" w:rsidR="00DD16CF" w:rsidRPr="00DD16CF" w:rsidRDefault="00DD16CF" w:rsidP="00DD16CF">
            <w:pPr>
              <w:spacing w:after="0" w:line="240" w:lineRule="auto"/>
              <w:jc w:val="right"/>
              <w:rPr>
                <w:rFonts w:ascii="Calibri" w:eastAsia="Times New Roman" w:hAnsi="Calibri" w:cs="Calibri"/>
                <w:b/>
                <w:bCs/>
                <w:color w:val="000000"/>
                <w:kern w:val="0"/>
                <w:sz w:val="22"/>
                <w:szCs w:val="22"/>
                <w:lang w:eastAsia="es-ES"/>
                <w14:ligatures w14:val="none"/>
              </w:rPr>
            </w:pPr>
          </w:p>
        </w:tc>
        <w:tc>
          <w:tcPr>
            <w:tcW w:w="1319" w:type="dxa"/>
            <w:tcBorders>
              <w:top w:val="nil"/>
              <w:left w:val="nil"/>
              <w:bottom w:val="nil"/>
              <w:right w:val="nil"/>
            </w:tcBorders>
            <w:noWrap/>
            <w:vAlign w:val="bottom"/>
            <w:hideMark/>
          </w:tcPr>
          <w:p w14:paraId="06133814" w14:textId="77777777" w:rsidR="00DD16CF" w:rsidRPr="00DD16CF" w:rsidRDefault="00DD16CF" w:rsidP="00DD16CF">
            <w:pPr>
              <w:spacing w:after="0" w:line="240" w:lineRule="auto"/>
              <w:jc w:val="right"/>
              <w:rPr>
                <w:rFonts w:ascii="Calibri" w:eastAsia="Times New Roman" w:hAnsi="Calibri" w:cs="Calibri"/>
                <w:b/>
                <w:bCs/>
                <w:color w:val="000000"/>
                <w:kern w:val="0"/>
                <w:sz w:val="22"/>
                <w:szCs w:val="22"/>
                <w:lang w:eastAsia="es-ES"/>
                <w14:ligatures w14:val="none"/>
              </w:rPr>
            </w:pPr>
            <w:r w:rsidRPr="00DD16CF">
              <w:rPr>
                <w:rFonts w:ascii="Calibri" w:eastAsia="Times New Roman" w:hAnsi="Calibri" w:cs="Calibri"/>
                <w:b/>
                <w:bCs/>
                <w:color w:val="000000"/>
                <w:kern w:val="0"/>
                <w:sz w:val="22"/>
                <w:szCs w:val="22"/>
                <w:lang w:eastAsia="es-CO"/>
                <w14:ligatures w14:val="none"/>
              </w:rPr>
              <w:t>136.940.000</w:t>
            </w:r>
          </w:p>
        </w:tc>
        <w:tc>
          <w:tcPr>
            <w:tcW w:w="1311" w:type="dxa"/>
            <w:tcBorders>
              <w:top w:val="nil"/>
              <w:left w:val="nil"/>
              <w:bottom w:val="nil"/>
              <w:right w:val="nil"/>
            </w:tcBorders>
            <w:noWrap/>
            <w:vAlign w:val="bottom"/>
            <w:hideMark/>
          </w:tcPr>
          <w:p w14:paraId="2A5B1B61" w14:textId="77777777" w:rsidR="00DD16CF" w:rsidRPr="00DD16CF" w:rsidRDefault="00DD16CF" w:rsidP="00DD16CF">
            <w:pPr>
              <w:spacing w:after="0" w:line="240" w:lineRule="auto"/>
              <w:jc w:val="right"/>
              <w:rPr>
                <w:rFonts w:ascii="Calibri" w:eastAsia="Times New Roman" w:hAnsi="Calibri" w:cs="Calibri"/>
                <w:b/>
                <w:bCs/>
                <w:color w:val="000000"/>
                <w:kern w:val="0"/>
                <w:sz w:val="22"/>
                <w:szCs w:val="22"/>
                <w:lang w:eastAsia="es-ES"/>
                <w14:ligatures w14:val="none"/>
              </w:rPr>
            </w:pPr>
            <w:r w:rsidRPr="00DD16CF">
              <w:rPr>
                <w:rFonts w:ascii="Calibri" w:eastAsia="Times New Roman" w:hAnsi="Calibri" w:cs="Calibri"/>
                <w:b/>
                <w:bCs/>
                <w:color w:val="000000"/>
                <w:kern w:val="0"/>
                <w:sz w:val="22"/>
                <w:szCs w:val="22"/>
                <w:lang w:eastAsia="es-ES"/>
                <w14:ligatures w14:val="none"/>
              </w:rPr>
              <w:t>49.140.000</w:t>
            </w:r>
          </w:p>
        </w:tc>
      </w:tr>
    </w:tbl>
    <w:p w14:paraId="702AF5E6" w14:textId="77777777" w:rsidR="007D48F9" w:rsidRDefault="007D48F9" w:rsidP="007831E8">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6D32D297" w14:textId="77777777" w:rsidR="00C74CE8" w:rsidRDefault="00C74CE8" w:rsidP="00C74CE8">
      <w:pPr>
        <w:spacing w:line="276" w:lineRule="auto"/>
        <w:rPr>
          <w:i/>
          <w:iCs/>
          <w:lang w:eastAsia="es-ES"/>
        </w:rPr>
      </w:pPr>
      <w:r w:rsidRPr="00D1630F">
        <w:rPr>
          <w:b/>
          <w:bCs/>
          <w:lang w:eastAsia="es-ES"/>
        </w:rPr>
        <w:t>Nota.</w:t>
      </w:r>
      <w:r>
        <w:rPr>
          <w:b/>
          <w:bCs/>
          <w:lang w:eastAsia="es-ES"/>
        </w:rPr>
        <w:t xml:space="preserve"> </w:t>
      </w:r>
      <w:r w:rsidRPr="00641034">
        <w:rPr>
          <w:i/>
          <w:iCs/>
          <w:lang w:eastAsia="es-ES"/>
        </w:rPr>
        <w:t xml:space="preserve">Tabla de elaboración propia, con apoyo de la herramienta </w:t>
      </w:r>
      <w:proofErr w:type="spellStart"/>
      <w:r w:rsidRPr="00641034">
        <w:rPr>
          <w:i/>
          <w:iCs/>
          <w:lang w:eastAsia="es-ES"/>
        </w:rPr>
        <w:t>ChatGpt</w:t>
      </w:r>
      <w:proofErr w:type="spellEnd"/>
      <w:r w:rsidRPr="00641034">
        <w:rPr>
          <w:i/>
          <w:iCs/>
          <w:lang w:eastAsia="es-ES"/>
        </w:rPr>
        <w:t xml:space="preserve"> (</w:t>
      </w:r>
      <w:proofErr w:type="spellStart"/>
      <w:r w:rsidRPr="00641034">
        <w:rPr>
          <w:i/>
          <w:iCs/>
          <w:lang w:eastAsia="es-ES"/>
        </w:rPr>
        <w:t>OpenAI</w:t>
      </w:r>
      <w:proofErr w:type="spellEnd"/>
      <w:r w:rsidRPr="00641034">
        <w:rPr>
          <w:i/>
          <w:iCs/>
          <w:lang w:eastAsia="es-ES"/>
        </w:rPr>
        <w:t>, 2026) para organización y estructuración de la información. La responsabilidad del contenido es el autor.</w:t>
      </w:r>
    </w:p>
    <w:p w14:paraId="6150A0B9" w14:textId="77777777" w:rsidR="00C74CE8" w:rsidRDefault="00C74CE8" w:rsidP="00D96510">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0E08B6CE" w14:textId="0ECC0B7A" w:rsidR="00D96510" w:rsidRDefault="0037494B" w:rsidP="0037494B">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4" w:name="_Toc219329965"/>
      <w:r w:rsidRPr="0037494B">
        <w:rPr>
          <w:rFonts w:ascii="Times New Roman" w:eastAsia="Times New Roman" w:hAnsi="Times New Roman" w:cs="Times New Roman"/>
          <w:b/>
          <w:bCs/>
          <w:color w:val="000000"/>
          <w:kern w:val="0"/>
          <w:sz w:val="24"/>
          <w:szCs w:val="24"/>
          <w:lang w:eastAsia="es-ES"/>
          <w14:ligatures w14:val="none"/>
        </w:rPr>
        <w:t>Punto de equilibrio</w:t>
      </w:r>
      <w:bookmarkEnd w:id="34"/>
    </w:p>
    <w:p w14:paraId="29DAFCF7" w14:textId="77777777" w:rsidR="0037494B" w:rsidRDefault="0037494B" w:rsidP="0037494B">
      <w:pPr>
        <w:rPr>
          <w:lang w:eastAsia="es-ES"/>
        </w:rPr>
      </w:pPr>
    </w:p>
    <w:p w14:paraId="6DED7006" w14:textId="47FDFF21" w:rsidR="0037494B" w:rsidRDefault="0037494B" w:rsidP="0037494B">
      <w:pPr>
        <w:rPr>
          <w:lang w:eastAsia="es-ES"/>
        </w:rPr>
      </w:pPr>
      <m:oMathPara>
        <m:oMath>
          <m:r>
            <w:rPr>
              <w:rFonts w:ascii="Cambria Math" w:hAnsi="Cambria Math"/>
              <w:lang w:eastAsia="es-ES"/>
            </w:rPr>
            <m:t>Punto de Equilibrio (unidades)=</m:t>
          </m:r>
          <m:f>
            <m:fPr>
              <m:ctrlPr>
                <w:rPr>
                  <w:rFonts w:ascii="Cambria Math" w:hAnsi="Cambria Math"/>
                  <w:i/>
                  <w:iCs/>
                  <w:lang w:eastAsia="es-ES"/>
                </w:rPr>
              </m:ctrlPr>
            </m:fPr>
            <m:num>
              <m:r>
                <w:rPr>
                  <w:rFonts w:ascii="Cambria Math" w:hAnsi="Cambria Math"/>
                  <w:lang w:eastAsia="es-ES"/>
                </w:rPr>
                <m:t>Costos Fijos Totales</m:t>
              </m:r>
            </m:num>
            <m:den>
              <m:r>
                <w:rPr>
                  <w:rFonts w:ascii="Cambria Math" w:hAnsi="Cambria Math"/>
                  <w:lang w:eastAsia="es-ES"/>
                </w:rPr>
                <m:t>Precio de Venta Unitario-Costo Variable U</m:t>
              </m:r>
            </m:den>
          </m:f>
          <m:r>
            <m:rPr>
              <m:sty m:val="p"/>
            </m:rPr>
            <w:rPr>
              <w:lang w:eastAsia="es-ES"/>
            </w:rPr>
            <w:br/>
          </m:r>
        </m:oMath>
      </m:oMathPara>
    </w:p>
    <w:p w14:paraId="7433CBCB" w14:textId="6564DA6C" w:rsidR="00D24285" w:rsidRDefault="00D24285" w:rsidP="0037494B">
      <w:pPr>
        <w:rPr>
          <w:lang w:eastAsia="es-ES"/>
        </w:rPr>
      </w:pPr>
      <w:r>
        <w:rPr>
          <w:lang w:eastAsia="es-ES"/>
        </w:rPr>
        <w:t>Costos variables totales = $79.020.00 (90% de la inversión)</w:t>
      </w:r>
    </w:p>
    <w:p w14:paraId="51D31F0A" w14:textId="3C782EF2" w:rsidR="004749EA" w:rsidRDefault="00D24285" w:rsidP="0037494B">
      <w:pPr>
        <w:rPr>
          <w:lang w:eastAsia="es-ES"/>
        </w:rPr>
      </w:pPr>
      <w:r>
        <w:rPr>
          <w:lang w:eastAsia="es-ES"/>
        </w:rPr>
        <w:t>Costos fijos totales= (Gastos operativos + depreciación) = $14.500.000</w:t>
      </w:r>
    </w:p>
    <w:p w14:paraId="58D81096" w14:textId="6B8084EB" w:rsidR="00D24285" w:rsidRDefault="00D24285" w:rsidP="0037494B">
      <w:pPr>
        <w:rPr>
          <w:lang w:eastAsia="es-ES"/>
        </w:rPr>
      </w:pPr>
      <w:r>
        <w:rPr>
          <w:lang w:eastAsia="es-ES"/>
        </w:rPr>
        <w:t>Precio de venta unitario= $ 4.500.000</w:t>
      </w:r>
    </w:p>
    <w:p w14:paraId="22445B75" w14:textId="21AA4381" w:rsidR="00D24285" w:rsidRDefault="00D24285" w:rsidP="0037494B">
      <w:pPr>
        <w:rPr>
          <w:lang w:eastAsia="es-ES"/>
        </w:rPr>
      </w:pPr>
      <w:r>
        <w:rPr>
          <w:lang w:eastAsia="es-ES"/>
        </w:rPr>
        <w:t>Costo variable = ($79.020.000 /35 novillos</w:t>
      </w:r>
      <w:r w:rsidR="0053290F">
        <w:rPr>
          <w:lang w:eastAsia="es-ES"/>
        </w:rPr>
        <w:t>= $</w:t>
      </w:r>
      <w:r>
        <w:rPr>
          <w:lang w:eastAsia="es-ES"/>
        </w:rPr>
        <w:t>2.257.714)</w:t>
      </w:r>
    </w:p>
    <w:p w14:paraId="597577F4" w14:textId="77777777" w:rsidR="00D24285" w:rsidRDefault="00D24285" w:rsidP="0037494B">
      <w:pPr>
        <w:rPr>
          <w:lang w:eastAsia="es-ES"/>
        </w:rPr>
      </w:pPr>
    </w:p>
    <w:p w14:paraId="4F4B52F4" w14:textId="25A39BF1" w:rsidR="004749EA" w:rsidRPr="0037494B" w:rsidRDefault="004749EA" w:rsidP="0037494B">
      <w:pPr>
        <w:rPr>
          <w:lang w:eastAsia="es-ES"/>
        </w:rPr>
      </w:pPr>
      <m:oMathPara>
        <m:oMath>
          <m:r>
            <w:rPr>
              <w:rFonts w:ascii="Cambria Math" w:hAnsi="Cambria Math"/>
              <w:lang w:eastAsia="es-ES"/>
            </w:rPr>
            <w:lastRenderedPageBreak/>
            <m:t>Punto de Equilibrio=</m:t>
          </m:r>
          <m:f>
            <m:fPr>
              <m:ctrlPr>
                <w:rPr>
                  <w:rFonts w:ascii="Cambria Math" w:hAnsi="Cambria Math"/>
                  <w:i/>
                  <w:lang w:eastAsia="es-ES"/>
                </w:rPr>
              </m:ctrlPr>
            </m:fPr>
            <m:num>
              <m:r>
                <w:rPr>
                  <w:rFonts w:ascii="Cambria Math" w:hAnsi="Cambria Math"/>
                  <w:lang w:eastAsia="es-ES"/>
                </w:rPr>
                <m:t>$14.500.000</m:t>
              </m:r>
            </m:num>
            <m:den>
              <m:r>
                <w:rPr>
                  <w:rFonts w:ascii="Cambria Math" w:hAnsi="Cambria Math"/>
                  <w:lang w:eastAsia="es-ES"/>
                </w:rPr>
                <m:t>$4.500.000-$2.257.714</m:t>
              </m:r>
            </m:den>
          </m:f>
          <m:r>
            <w:rPr>
              <w:rFonts w:ascii="Cambria Math" w:hAnsi="Cambria Math"/>
              <w:lang w:eastAsia="es-ES"/>
            </w:rPr>
            <m:t>=6.47 novillos</m:t>
          </m:r>
        </m:oMath>
      </m:oMathPara>
    </w:p>
    <w:p w14:paraId="3A5B7896" w14:textId="7F59B75A" w:rsidR="00DF13DB" w:rsidRDefault="00DF13DB"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9D85A01" w14:textId="380D87E9" w:rsidR="00BF58B6" w:rsidRDefault="00BF58B6"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El proyecto alcanza su punto de </w:t>
      </w:r>
      <w:r w:rsidR="00F8613B">
        <w:rPr>
          <w:rFonts w:ascii="Times New Roman" w:eastAsia="Times New Roman" w:hAnsi="Times New Roman" w:cs="Times New Roman"/>
          <w:color w:val="000000"/>
          <w:kern w:val="0"/>
          <w:lang w:eastAsia="es-ES"/>
          <w14:ligatures w14:val="none"/>
        </w:rPr>
        <w:t>utilidad a</w:t>
      </w:r>
      <w:r>
        <w:rPr>
          <w:rFonts w:ascii="Times New Roman" w:eastAsia="Times New Roman" w:hAnsi="Times New Roman" w:cs="Times New Roman"/>
          <w:color w:val="000000"/>
          <w:kern w:val="0"/>
          <w:lang w:eastAsia="es-ES"/>
          <w14:ligatures w14:val="none"/>
        </w:rPr>
        <w:t xml:space="preserve"> partir de la venta del séptimo novillo, por lo que vender 35 unidades supera este umbral, lo que indica una margen de seguridad elevado y una estructura de costos favorable. </w:t>
      </w:r>
    </w:p>
    <w:p w14:paraId="1F8F235C" w14:textId="77777777" w:rsidR="00090075" w:rsidRDefault="00090075"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7663CE36" w14:textId="02535DEA" w:rsidR="00090075" w:rsidRPr="004F2700" w:rsidRDefault="00090075" w:rsidP="004F2700">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5" w:name="_Toc219329966"/>
      <w:r w:rsidRPr="004F2700">
        <w:rPr>
          <w:rFonts w:ascii="Times New Roman" w:eastAsia="Times New Roman" w:hAnsi="Times New Roman" w:cs="Times New Roman"/>
          <w:b/>
          <w:bCs/>
          <w:color w:val="000000"/>
          <w:kern w:val="0"/>
          <w:sz w:val="24"/>
          <w:szCs w:val="24"/>
          <w:lang w:eastAsia="es-ES"/>
          <w14:ligatures w14:val="none"/>
        </w:rPr>
        <w:t>Indicadores de rentabilidad</w:t>
      </w:r>
      <w:bookmarkEnd w:id="35"/>
      <w:r w:rsidRPr="004F2700">
        <w:rPr>
          <w:rFonts w:ascii="Times New Roman" w:eastAsia="Times New Roman" w:hAnsi="Times New Roman" w:cs="Times New Roman"/>
          <w:b/>
          <w:bCs/>
          <w:color w:val="000000"/>
          <w:kern w:val="0"/>
          <w:sz w:val="24"/>
          <w:szCs w:val="24"/>
          <w:lang w:eastAsia="es-ES"/>
          <w14:ligatures w14:val="none"/>
        </w:rPr>
        <w:t xml:space="preserve"> </w:t>
      </w:r>
    </w:p>
    <w:p w14:paraId="44ACCD57" w14:textId="748A81FA" w:rsidR="00090075" w:rsidRPr="004F2700" w:rsidRDefault="00090075" w:rsidP="004F2700">
      <w:pPr>
        <w:pStyle w:val="Prrafodelista"/>
        <w:numPr>
          <w:ilvl w:val="0"/>
          <w:numId w:val="20"/>
        </w:num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r w:rsidRPr="004F2700">
        <w:rPr>
          <w:rFonts w:ascii="Times New Roman" w:eastAsia="Times New Roman" w:hAnsi="Times New Roman" w:cs="Times New Roman"/>
          <w:b/>
          <w:bCs/>
          <w:color w:val="000000"/>
          <w:kern w:val="0"/>
          <w:lang w:eastAsia="es-ES"/>
          <w14:ligatures w14:val="none"/>
        </w:rPr>
        <w:t xml:space="preserve">Retorno sobre la inversión </w:t>
      </w:r>
      <w:r w:rsidR="004F2700" w:rsidRPr="004F2700">
        <w:rPr>
          <w:rFonts w:ascii="Times New Roman" w:eastAsia="Times New Roman" w:hAnsi="Times New Roman" w:cs="Times New Roman"/>
          <w:b/>
          <w:bCs/>
          <w:color w:val="000000"/>
          <w:kern w:val="0"/>
          <w:lang w:eastAsia="es-ES"/>
          <w14:ligatures w14:val="none"/>
        </w:rPr>
        <w:t>(</w:t>
      </w:r>
      <w:r w:rsidRPr="004F2700">
        <w:rPr>
          <w:rFonts w:ascii="Times New Roman" w:eastAsia="Times New Roman" w:hAnsi="Times New Roman" w:cs="Times New Roman"/>
          <w:b/>
          <w:bCs/>
          <w:color w:val="000000"/>
          <w:kern w:val="0"/>
          <w:lang w:eastAsia="es-ES"/>
          <w14:ligatures w14:val="none"/>
        </w:rPr>
        <w:t>ROI</w:t>
      </w:r>
      <w:r w:rsidR="004F2700" w:rsidRPr="004F2700">
        <w:rPr>
          <w:rFonts w:ascii="Times New Roman" w:eastAsia="Times New Roman" w:hAnsi="Times New Roman" w:cs="Times New Roman"/>
          <w:b/>
          <w:bCs/>
          <w:color w:val="000000"/>
          <w:kern w:val="0"/>
          <w:lang w:eastAsia="es-ES"/>
          <w14:ligatures w14:val="none"/>
        </w:rPr>
        <w:t>)</w:t>
      </w:r>
      <w:r w:rsidRPr="004F2700">
        <w:rPr>
          <w:rFonts w:ascii="Times New Roman" w:eastAsia="Times New Roman" w:hAnsi="Times New Roman" w:cs="Times New Roman"/>
          <w:b/>
          <w:bCs/>
          <w:color w:val="000000"/>
          <w:kern w:val="0"/>
          <w:lang w:eastAsia="es-ES"/>
          <w14:ligatures w14:val="none"/>
        </w:rPr>
        <w:t>:</w:t>
      </w:r>
    </w:p>
    <w:p w14:paraId="180F6A96" w14:textId="1DFE98BA" w:rsidR="00DF13DB"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m:oMathPara>
        <m:oMath>
          <m:r>
            <w:rPr>
              <w:rFonts w:ascii="Cambria Math" w:eastAsia="Times New Roman" w:hAnsi="Cambria Math" w:cs="Times New Roman"/>
              <w:color w:val="000000"/>
              <w:kern w:val="0"/>
              <w:lang w:eastAsia="es-ES"/>
              <w14:ligatures w14:val="none"/>
            </w:rPr>
            <m:t>ROI=</m:t>
          </m:r>
          <m:f>
            <m:fPr>
              <m:ctrlPr>
                <w:rPr>
                  <w:rFonts w:ascii="Cambria Math" w:eastAsia="Times New Roman" w:hAnsi="Cambria Math" w:cs="Times New Roman"/>
                  <w:i/>
                  <w:iCs/>
                  <w:color w:val="000000"/>
                  <w:kern w:val="0"/>
                  <w:lang w:eastAsia="es-ES"/>
                  <w14:ligatures w14:val="none"/>
                </w:rPr>
              </m:ctrlPr>
            </m:fPr>
            <m:num>
              <m:r>
                <w:rPr>
                  <w:rFonts w:ascii="Cambria Math" w:eastAsia="Times New Roman" w:hAnsi="Cambria Math" w:cs="Times New Roman"/>
                  <w:color w:val="000000"/>
                  <w:kern w:val="0"/>
                  <w:lang w:eastAsia="es-ES"/>
                  <w14:ligatures w14:val="none"/>
                </w:rPr>
                <m:t>Utilidad Neta</m:t>
              </m:r>
            </m:num>
            <m:den>
              <m:r>
                <w:rPr>
                  <w:rFonts w:ascii="Cambria Math" w:eastAsia="Times New Roman" w:hAnsi="Cambria Math" w:cs="Times New Roman"/>
                  <w:color w:val="000000"/>
                  <w:kern w:val="0"/>
                  <w:lang w:eastAsia="es-ES"/>
                  <w14:ligatures w14:val="none"/>
                </w:rPr>
                <m:t>Inversión Total</m:t>
              </m:r>
            </m:den>
          </m:f>
          <m:r>
            <w:rPr>
              <w:rFonts w:ascii="Cambria Math" w:eastAsia="Times New Roman" w:hAnsi="Cambria Math" w:cs="Times New Roman"/>
              <w:color w:val="000000"/>
              <w:kern w:val="0"/>
              <w:lang w:eastAsia="es-ES"/>
              <w14:ligatures w14:val="none"/>
            </w:rPr>
            <m:t>x 100</m:t>
          </m:r>
        </m:oMath>
      </m:oMathPara>
    </w:p>
    <w:p w14:paraId="72AEEE12" w14:textId="45225BF8" w:rsidR="00090075" w:rsidRPr="004F2700"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m:oMathPara>
        <m:oMath>
          <m:r>
            <w:rPr>
              <w:rFonts w:ascii="Cambria Math" w:eastAsia="Times New Roman" w:hAnsi="Cambria Math" w:cs="Times New Roman"/>
              <w:color w:val="000000"/>
              <w:kern w:val="0"/>
              <w:lang w:eastAsia="es-ES"/>
              <w14:ligatures w14:val="none"/>
            </w:rPr>
            <m:t>ROI=</m:t>
          </m:r>
          <m:f>
            <m:fPr>
              <m:ctrlPr>
                <w:rPr>
                  <w:rFonts w:ascii="Cambria Math" w:eastAsia="Times New Roman" w:hAnsi="Cambria Math" w:cs="Times New Roman"/>
                  <w:i/>
                  <w:color w:val="000000"/>
                  <w:kern w:val="0"/>
                  <w:lang w:eastAsia="es-ES"/>
                  <w14:ligatures w14:val="none"/>
                </w:rPr>
              </m:ctrlPr>
            </m:fPr>
            <m:num>
              <m:r>
                <w:rPr>
                  <w:rFonts w:ascii="Cambria Math" w:eastAsia="Times New Roman" w:hAnsi="Cambria Math" w:cs="Times New Roman"/>
                  <w:color w:val="000000"/>
                  <w:kern w:val="0"/>
                  <w:lang w:eastAsia="es-ES"/>
                  <w14:ligatures w14:val="none"/>
                </w:rPr>
                <m:t>46.920.000</m:t>
              </m:r>
            </m:num>
            <m:den>
              <m:r>
                <w:rPr>
                  <w:rFonts w:ascii="Cambria Math" w:eastAsia="Times New Roman" w:hAnsi="Cambria Math" w:cs="Times New Roman"/>
                  <w:color w:val="000000"/>
                  <w:kern w:val="0"/>
                  <w:lang w:eastAsia="es-ES"/>
                  <w14:ligatures w14:val="none"/>
                </w:rPr>
                <m:t>87.800.000</m:t>
              </m:r>
            </m:den>
          </m:f>
          <m:r>
            <w:rPr>
              <w:rFonts w:ascii="Cambria Math" w:eastAsia="Times New Roman" w:hAnsi="Cambria Math" w:cs="Times New Roman"/>
              <w:color w:val="000000"/>
              <w:kern w:val="0"/>
              <w:lang w:eastAsia="es-ES"/>
              <w14:ligatures w14:val="none"/>
            </w:rPr>
            <m:t>x 100=53.4%</m:t>
          </m:r>
        </m:oMath>
      </m:oMathPara>
    </w:p>
    <w:p w14:paraId="7B3CF998" w14:textId="0B5E0637" w:rsidR="004F2700"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Por cada $100 invertidos, el proyecto genera 53.4% de utilidad después de impuestos.</w:t>
      </w:r>
    </w:p>
    <w:p w14:paraId="0C63DA3C" w14:textId="77777777" w:rsidR="004F2700"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CBC93FC" w14:textId="2D7CF0F3" w:rsidR="004F2700" w:rsidRPr="004F2700" w:rsidRDefault="004F2700" w:rsidP="004F2700">
      <w:pPr>
        <w:pStyle w:val="Prrafodelista"/>
        <w:numPr>
          <w:ilvl w:val="0"/>
          <w:numId w:val="20"/>
        </w:numPr>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r w:rsidRPr="004F2700">
        <w:rPr>
          <w:rFonts w:ascii="Times New Roman" w:eastAsia="Times New Roman" w:hAnsi="Times New Roman" w:cs="Times New Roman"/>
          <w:b/>
          <w:bCs/>
          <w:color w:val="000000"/>
          <w:kern w:val="0"/>
          <w:lang w:eastAsia="es-ES"/>
          <w14:ligatures w14:val="none"/>
        </w:rPr>
        <w:t>Relación Beneficio/Costo</w:t>
      </w:r>
      <w:r>
        <w:rPr>
          <w:rFonts w:ascii="Times New Roman" w:eastAsia="Times New Roman" w:hAnsi="Times New Roman" w:cs="Times New Roman"/>
          <w:b/>
          <w:bCs/>
          <w:color w:val="000000"/>
          <w:kern w:val="0"/>
          <w:lang w:eastAsia="es-ES"/>
          <w14:ligatures w14:val="none"/>
        </w:rPr>
        <w:t>:</w:t>
      </w:r>
    </w:p>
    <w:p w14:paraId="433A9EBB" w14:textId="221C302E" w:rsidR="004F2700" w:rsidRPr="004F2700" w:rsidRDefault="004F2700" w:rsidP="004F2700">
      <w:pPr>
        <w:pStyle w:val="Prrafodelista"/>
        <w:autoSpaceDE w:val="0"/>
        <w:autoSpaceDN w:val="0"/>
        <w:adjustRightInd w:val="0"/>
        <w:spacing w:after="0" w:line="480" w:lineRule="auto"/>
        <w:ind w:left="1440"/>
        <w:rPr>
          <w:rFonts w:ascii="Times New Roman" w:eastAsia="Times New Roman" w:hAnsi="Times New Roman" w:cs="Times New Roman"/>
          <w:color w:val="000000"/>
          <w:kern w:val="0"/>
          <w:lang w:eastAsia="es-ES"/>
          <w14:ligatures w14:val="none"/>
        </w:rPr>
      </w:pPr>
      <m:oMathPara>
        <m:oMath>
          <m:r>
            <w:rPr>
              <w:rFonts w:ascii="Cambria Math" w:eastAsia="Times New Roman" w:hAnsi="Cambria Math" w:cs="Times New Roman"/>
              <w:color w:val="000000"/>
              <w:kern w:val="0"/>
              <w:lang w:eastAsia="es-ES"/>
              <w14:ligatures w14:val="none"/>
            </w:rPr>
            <m:t>B-C=</m:t>
          </m:r>
          <m:f>
            <m:fPr>
              <m:ctrlPr>
                <w:rPr>
                  <w:rFonts w:ascii="Cambria Math" w:eastAsia="Times New Roman" w:hAnsi="Cambria Math" w:cs="Times New Roman"/>
                  <w:i/>
                  <w:color w:val="000000"/>
                  <w:kern w:val="0"/>
                  <w:lang w:eastAsia="es-ES"/>
                  <w14:ligatures w14:val="none"/>
                </w:rPr>
              </m:ctrlPr>
            </m:fPr>
            <m:num>
              <m:r>
                <w:rPr>
                  <w:rFonts w:ascii="Cambria Math" w:eastAsia="Times New Roman" w:hAnsi="Cambria Math" w:cs="Times New Roman"/>
                  <w:color w:val="000000"/>
                  <w:kern w:val="0"/>
                  <w:lang w:eastAsia="es-ES"/>
                  <w14:ligatures w14:val="none"/>
                </w:rPr>
                <m:t>Valor Actual de los Beneficios</m:t>
              </m:r>
            </m:num>
            <m:den>
              <m:r>
                <w:rPr>
                  <w:rFonts w:ascii="Cambria Math" w:eastAsia="Times New Roman" w:hAnsi="Cambria Math" w:cs="Times New Roman"/>
                  <w:color w:val="000000"/>
                  <w:kern w:val="0"/>
                  <w:lang w:eastAsia="es-ES"/>
                  <w14:ligatures w14:val="none"/>
                </w:rPr>
                <m:t>Valor Actual de los Costos</m:t>
              </m:r>
            </m:den>
          </m:f>
        </m:oMath>
      </m:oMathPara>
    </w:p>
    <w:p w14:paraId="605E8A8D" w14:textId="77777777" w:rsidR="004F2700" w:rsidRPr="004F2700"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32044426" w14:textId="1030A724" w:rsidR="004F2700" w:rsidRPr="004F2700"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m:oMathPara>
        <m:oMath>
          <m:r>
            <w:rPr>
              <w:rFonts w:ascii="Cambria Math" w:eastAsia="Times New Roman" w:hAnsi="Cambria Math" w:cs="Times New Roman"/>
              <w:color w:val="000000"/>
              <w:kern w:val="0"/>
              <w:lang w:eastAsia="es-ES"/>
              <w14:ligatures w14:val="none"/>
            </w:rPr>
            <m:t xml:space="preserve">B-C= </m:t>
          </m:r>
          <m:f>
            <m:fPr>
              <m:ctrlPr>
                <w:rPr>
                  <w:rFonts w:ascii="Cambria Math" w:eastAsia="Times New Roman" w:hAnsi="Cambria Math" w:cs="Times New Roman"/>
                  <w:i/>
                  <w:color w:val="000000"/>
                  <w:kern w:val="0"/>
                  <w:lang w:eastAsia="es-ES"/>
                  <w14:ligatures w14:val="none"/>
                </w:rPr>
              </m:ctrlPr>
            </m:fPr>
            <m:num>
              <m:r>
                <w:rPr>
                  <w:rFonts w:ascii="Cambria Math" w:eastAsia="Times New Roman" w:hAnsi="Cambria Math" w:cs="Times New Roman"/>
                  <w:color w:val="000000"/>
                  <w:kern w:val="0"/>
                  <w:lang w:eastAsia="es-ES"/>
                  <w14:ligatures w14:val="none"/>
                </w:rPr>
                <m:t>157.500.000</m:t>
              </m:r>
            </m:num>
            <m:den>
              <m:r>
                <w:rPr>
                  <w:rFonts w:ascii="Cambria Math" w:eastAsia="Times New Roman" w:hAnsi="Cambria Math" w:cs="Times New Roman"/>
                  <w:color w:val="000000"/>
                  <w:kern w:val="0"/>
                  <w:lang w:eastAsia="es-ES"/>
                  <w14:ligatures w14:val="none"/>
                </w:rPr>
                <m:t>87.800.000+12.000.00</m:t>
              </m:r>
            </m:den>
          </m:f>
          <m:r>
            <w:rPr>
              <w:rFonts w:ascii="Cambria Math" w:eastAsia="Times New Roman" w:hAnsi="Cambria Math" w:cs="Times New Roman"/>
              <w:color w:val="000000"/>
              <w:kern w:val="0"/>
              <w:lang w:eastAsia="es-ES"/>
              <w14:ligatures w14:val="none"/>
            </w:rPr>
            <m:t>=1.58</m:t>
          </m:r>
        </m:oMath>
      </m:oMathPara>
    </w:p>
    <w:p w14:paraId="5BE82311" w14:textId="77777777" w:rsidR="004F2700"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9740C10" w14:textId="77777777" w:rsidR="00090075" w:rsidRDefault="00090075"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5D6B2536" w14:textId="3D9B93F2" w:rsidR="00090075" w:rsidRDefault="004F270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Cuando </w:t>
      </w:r>
      <w:r w:rsidR="00270113">
        <w:rPr>
          <w:rFonts w:ascii="Times New Roman" w:eastAsia="Times New Roman" w:hAnsi="Times New Roman" w:cs="Times New Roman"/>
          <w:color w:val="000000"/>
          <w:kern w:val="0"/>
          <w:lang w:eastAsia="es-ES"/>
          <w14:ligatures w14:val="none"/>
        </w:rPr>
        <w:t>una ratio</w:t>
      </w:r>
      <w:r>
        <w:rPr>
          <w:rFonts w:ascii="Times New Roman" w:eastAsia="Times New Roman" w:hAnsi="Times New Roman" w:cs="Times New Roman"/>
          <w:color w:val="000000"/>
          <w:kern w:val="0"/>
          <w:lang w:eastAsia="es-ES"/>
          <w14:ligatures w14:val="none"/>
        </w:rPr>
        <w:t xml:space="preserve"> supera a 1</w:t>
      </w:r>
      <w:r w:rsidR="000A55AC">
        <w:rPr>
          <w:rFonts w:ascii="Times New Roman" w:eastAsia="Times New Roman" w:hAnsi="Times New Roman" w:cs="Times New Roman"/>
          <w:color w:val="000000"/>
          <w:kern w:val="0"/>
          <w:lang w:eastAsia="es-ES"/>
          <w14:ligatures w14:val="none"/>
        </w:rPr>
        <w:t>confirma la viabilidad económica del proyecto.</w:t>
      </w:r>
    </w:p>
    <w:p w14:paraId="6C53F362" w14:textId="77777777" w:rsidR="006E01F8" w:rsidRDefault="006E01F8"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4A7B89D" w14:textId="57C3B161" w:rsidR="006E01F8" w:rsidRDefault="006E01F8" w:rsidP="006E01F8">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6" w:name="_Toc219329967"/>
      <w:r w:rsidRPr="006E01F8">
        <w:rPr>
          <w:rFonts w:ascii="Times New Roman" w:eastAsia="Times New Roman" w:hAnsi="Times New Roman" w:cs="Times New Roman"/>
          <w:b/>
          <w:bCs/>
          <w:color w:val="000000"/>
          <w:kern w:val="0"/>
          <w:sz w:val="24"/>
          <w:szCs w:val="24"/>
          <w:lang w:eastAsia="es-ES"/>
          <w14:ligatures w14:val="none"/>
        </w:rPr>
        <w:t>Análisis de sensibilidad (escenario negativo)</w:t>
      </w:r>
      <w:bookmarkEnd w:id="36"/>
    </w:p>
    <w:p w14:paraId="7674FC05" w14:textId="77777777" w:rsidR="006E01F8" w:rsidRDefault="006E01F8" w:rsidP="006E01F8">
      <w:pPr>
        <w:rPr>
          <w:lang w:eastAsia="es-ES"/>
        </w:rPr>
      </w:pPr>
    </w:p>
    <w:tbl>
      <w:tblPr>
        <w:tblStyle w:val="Tablaconcuadrcula"/>
        <w:tblW w:w="0" w:type="auto"/>
        <w:tblLook w:val="04A0" w:firstRow="1" w:lastRow="0" w:firstColumn="1" w:lastColumn="0" w:noHBand="0" w:noVBand="1"/>
      </w:tblPr>
      <w:tblGrid>
        <w:gridCol w:w="2254"/>
        <w:gridCol w:w="2254"/>
        <w:gridCol w:w="2254"/>
        <w:gridCol w:w="2254"/>
      </w:tblGrid>
      <w:tr w:rsidR="006E01F8" w14:paraId="08D51953" w14:textId="77777777" w:rsidTr="006E01F8">
        <w:tc>
          <w:tcPr>
            <w:tcW w:w="2254" w:type="dxa"/>
          </w:tcPr>
          <w:p w14:paraId="1922C359" w14:textId="74E255B0" w:rsidR="006E01F8" w:rsidRPr="003B3CEF" w:rsidRDefault="006E01F8" w:rsidP="000C59BE">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3B3CEF">
              <w:rPr>
                <w:rFonts w:ascii="Times New Roman" w:eastAsia="Times New Roman" w:hAnsi="Times New Roman" w:cs="Times New Roman"/>
                <w:b/>
                <w:bCs/>
                <w:color w:val="000000"/>
                <w:kern w:val="0"/>
                <w:lang w:eastAsia="es-ES"/>
                <w14:ligatures w14:val="none"/>
              </w:rPr>
              <w:lastRenderedPageBreak/>
              <w:t>Indicador</w:t>
            </w:r>
          </w:p>
        </w:tc>
        <w:tc>
          <w:tcPr>
            <w:tcW w:w="2254" w:type="dxa"/>
          </w:tcPr>
          <w:p w14:paraId="65ACF32A" w14:textId="3010A908" w:rsidR="006E01F8" w:rsidRPr="003B3CEF" w:rsidRDefault="006E01F8" w:rsidP="000C59BE">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3B3CEF">
              <w:rPr>
                <w:rFonts w:ascii="Times New Roman" w:eastAsia="Times New Roman" w:hAnsi="Times New Roman" w:cs="Times New Roman"/>
                <w:b/>
                <w:bCs/>
                <w:color w:val="000000"/>
                <w:kern w:val="0"/>
                <w:lang w:eastAsia="es-ES"/>
                <w14:ligatures w14:val="none"/>
              </w:rPr>
              <w:t>Escenario base</w:t>
            </w:r>
          </w:p>
        </w:tc>
        <w:tc>
          <w:tcPr>
            <w:tcW w:w="2254" w:type="dxa"/>
          </w:tcPr>
          <w:p w14:paraId="36F97730" w14:textId="3F1CDB0B" w:rsidR="006E01F8" w:rsidRPr="003B3CEF" w:rsidRDefault="006E01F8" w:rsidP="000C59BE">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3B3CEF">
              <w:rPr>
                <w:rFonts w:ascii="Times New Roman" w:eastAsia="Times New Roman" w:hAnsi="Times New Roman" w:cs="Times New Roman"/>
                <w:b/>
                <w:bCs/>
                <w:color w:val="000000"/>
                <w:kern w:val="0"/>
                <w:lang w:eastAsia="es-ES"/>
                <w14:ligatures w14:val="none"/>
              </w:rPr>
              <w:t>Escenario negativo</w:t>
            </w:r>
          </w:p>
        </w:tc>
        <w:tc>
          <w:tcPr>
            <w:tcW w:w="2254" w:type="dxa"/>
          </w:tcPr>
          <w:p w14:paraId="1B5E399E" w14:textId="011AAE9C" w:rsidR="006E01F8" w:rsidRPr="003B3CEF" w:rsidRDefault="006E01F8" w:rsidP="000C59BE">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3B3CEF">
              <w:rPr>
                <w:rFonts w:ascii="Times New Roman" w:eastAsia="Times New Roman" w:hAnsi="Times New Roman" w:cs="Times New Roman"/>
                <w:b/>
                <w:bCs/>
                <w:color w:val="000000"/>
                <w:kern w:val="0"/>
                <w:lang w:eastAsia="es-ES"/>
                <w14:ligatures w14:val="none"/>
              </w:rPr>
              <w:t>Variación</w:t>
            </w:r>
          </w:p>
        </w:tc>
      </w:tr>
      <w:tr w:rsidR="006E01F8" w14:paraId="359824F8" w14:textId="77777777" w:rsidTr="000C59BE">
        <w:tc>
          <w:tcPr>
            <w:tcW w:w="2254" w:type="dxa"/>
          </w:tcPr>
          <w:p w14:paraId="72393E18" w14:textId="7B05CE9F" w:rsidR="006E01F8" w:rsidRPr="000C59BE" w:rsidRDefault="006E01F8" w:rsidP="003B3CEF">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0C59BE">
              <w:rPr>
                <w:rFonts w:ascii="Times New Roman" w:eastAsia="Times New Roman" w:hAnsi="Times New Roman" w:cs="Times New Roman"/>
                <w:b/>
                <w:bCs/>
                <w:color w:val="000000"/>
                <w:kern w:val="0"/>
                <w:lang w:eastAsia="es-ES"/>
                <w14:ligatures w14:val="none"/>
              </w:rPr>
              <w:t>Novillos vendidos</w:t>
            </w:r>
          </w:p>
        </w:tc>
        <w:tc>
          <w:tcPr>
            <w:tcW w:w="2254" w:type="dxa"/>
            <w:vAlign w:val="center"/>
          </w:tcPr>
          <w:p w14:paraId="191020B9" w14:textId="0258312B"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35</w:t>
            </w:r>
          </w:p>
        </w:tc>
        <w:tc>
          <w:tcPr>
            <w:tcW w:w="2254" w:type="dxa"/>
            <w:vAlign w:val="center"/>
          </w:tcPr>
          <w:p w14:paraId="1AC41261" w14:textId="4D6F7DEB"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34</w:t>
            </w:r>
          </w:p>
        </w:tc>
        <w:tc>
          <w:tcPr>
            <w:tcW w:w="2254" w:type="dxa"/>
            <w:vAlign w:val="center"/>
          </w:tcPr>
          <w:p w14:paraId="6F01DD6A" w14:textId="113533CF"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 unidad</w:t>
            </w:r>
          </w:p>
        </w:tc>
      </w:tr>
      <w:tr w:rsidR="006E01F8" w14:paraId="39B76649" w14:textId="77777777" w:rsidTr="000C59BE">
        <w:tc>
          <w:tcPr>
            <w:tcW w:w="2254" w:type="dxa"/>
          </w:tcPr>
          <w:p w14:paraId="28CF0281" w14:textId="48C3B4C6" w:rsidR="006E01F8" w:rsidRPr="000C59BE" w:rsidRDefault="006E01F8" w:rsidP="003B3CEF">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0C59BE">
              <w:rPr>
                <w:rFonts w:ascii="Times New Roman" w:eastAsia="Times New Roman" w:hAnsi="Times New Roman" w:cs="Times New Roman"/>
                <w:b/>
                <w:bCs/>
                <w:color w:val="000000"/>
                <w:kern w:val="0"/>
                <w:lang w:eastAsia="es-ES"/>
                <w14:ligatures w14:val="none"/>
              </w:rPr>
              <w:t>Precio venta unitario</w:t>
            </w:r>
          </w:p>
        </w:tc>
        <w:tc>
          <w:tcPr>
            <w:tcW w:w="2254" w:type="dxa"/>
            <w:vAlign w:val="center"/>
          </w:tcPr>
          <w:p w14:paraId="289FE27C" w14:textId="58227247"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$4.500.000</w:t>
            </w:r>
          </w:p>
        </w:tc>
        <w:tc>
          <w:tcPr>
            <w:tcW w:w="2254" w:type="dxa"/>
            <w:vAlign w:val="center"/>
          </w:tcPr>
          <w:p w14:paraId="18C07DCD" w14:textId="3478FDD2"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$4.050.000</w:t>
            </w:r>
          </w:p>
        </w:tc>
        <w:tc>
          <w:tcPr>
            <w:tcW w:w="2254" w:type="dxa"/>
            <w:vAlign w:val="center"/>
          </w:tcPr>
          <w:p w14:paraId="2BA6D147" w14:textId="2B342801"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-10%</w:t>
            </w:r>
          </w:p>
        </w:tc>
      </w:tr>
      <w:tr w:rsidR="006E01F8" w14:paraId="33697C7C" w14:textId="77777777" w:rsidTr="000C59BE">
        <w:trPr>
          <w:trHeight w:val="70"/>
        </w:trPr>
        <w:tc>
          <w:tcPr>
            <w:tcW w:w="2254" w:type="dxa"/>
          </w:tcPr>
          <w:p w14:paraId="4BDBE206" w14:textId="79972E50" w:rsidR="000C59BE" w:rsidRPr="000C59BE" w:rsidRDefault="006E01F8" w:rsidP="000C59BE">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0C59BE">
              <w:rPr>
                <w:rFonts w:ascii="Times New Roman" w:eastAsia="Times New Roman" w:hAnsi="Times New Roman" w:cs="Times New Roman"/>
                <w:b/>
                <w:bCs/>
                <w:color w:val="000000"/>
                <w:kern w:val="0"/>
                <w:lang w:eastAsia="es-ES"/>
                <w14:ligatures w14:val="none"/>
              </w:rPr>
              <w:t>Ingresos totales</w:t>
            </w:r>
          </w:p>
        </w:tc>
        <w:tc>
          <w:tcPr>
            <w:tcW w:w="2254" w:type="dxa"/>
            <w:vAlign w:val="center"/>
          </w:tcPr>
          <w:p w14:paraId="49A01434" w14:textId="0F5296FC" w:rsidR="006E01F8" w:rsidRPr="000C59BE" w:rsidRDefault="006E01F8" w:rsidP="000C59BE">
            <w:pPr>
              <w:autoSpaceDE w:val="0"/>
              <w:autoSpaceDN w:val="0"/>
              <w:adjustRightInd w:val="0"/>
              <w:spacing w:line="480" w:lineRule="auto"/>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$157.500.000</w:t>
            </w:r>
          </w:p>
          <w:p w14:paraId="4D7AE269" w14:textId="77777777"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p>
        </w:tc>
        <w:tc>
          <w:tcPr>
            <w:tcW w:w="2254" w:type="dxa"/>
            <w:vAlign w:val="center"/>
          </w:tcPr>
          <w:p w14:paraId="74068F38" w14:textId="6384D826"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$137.700.000</w:t>
            </w:r>
          </w:p>
          <w:p w14:paraId="7E4CB500" w14:textId="77777777"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p>
        </w:tc>
        <w:tc>
          <w:tcPr>
            <w:tcW w:w="2254" w:type="dxa"/>
          </w:tcPr>
          <w:p w14:paraId="5FC8BF8D" w14:textId="2E57AF6A"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-$19.800.000</w:t>
            </w:r>
          </w:p>
        </w:tc>
      </w:tr>
      <w:tr w:rsidR="006E01F8" w14:paraId="16504FBA" w14:textId="77777777" w:rsidTr="000C59BE">
        <w:tc>
          <w:tcPr>
            <w:tcW w:w="2254" w:type="dxa"/>
          </w:tcPr>
          <w:p w14:paraId="70D968FA" w14:textId="5EF2B7BA" w:rsidR="006E01F8" w:rsidRPr="000C59BE" w:rsidRDefault="006E01F8" w:rsidP="003B3CEF">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0C59BE">
              <w:rPr>
                <w:rFonts w:ascii="Times New Roman" w:eastAsia="Times New Roman" w:hAnsi="Times New Roman" w:cs="Times New Roman"/>
                <w:b/>
                <w:bCs/>
                <w:color w:val="000000"/>
                <w:kern w:val="0"/>
                <w:lang w:eastAsia="es-ES"/>
                <w14:ligatures w14:val="none"/>
              </w:rPr>
              <w:t>Utilidad neta</w:t>
            </w:r>
          </w:p>
        </w:tc>
        <w:tc>
          <w:tcPr>
            <w:tcW w:w="2254" w:type="dxa"/>
            <w:vAlign w:val="center"/>
          </w:tcPr>
          <w:p w14:paraId="5F9D270B" w14:textId="5CAB074E"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$46.920.000</w:t>
            </w:r>
          </w:p>
        </w:tc>
        <w:tc>
          <w:tcPr>
            <w:tcW w:w="2254" w:type="dxa"/>
            <w:vAlign w:val="center"/>
          </w:tcPr>
          <w:p w14:paraId="2AEFC450" w14:textId="3F63773D"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$27.120.000</w:t>
            </w:r>
          </w:p>
        </w:tc>
        <w:tc>
          <w:tcPr>
            <w:tcW w:w="2254" w:type="dxa"/>
            <w:vAlign w:val="center"/>
          </w:tcPr>
          <w:p w14:paraId="4B4AF971" w14:textId="26C34A0A" w:rsidR="006E01F8" w:rsidRPr="000C59BE" w:rsidRDefault="006E01F8"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-42%</w:t>
            </w:r>
          </w:p>
        </w:tc>
      </w:tr>
      <w:tr w:rsidR="00601D71" w14:paraId="0271AF72" w14:textId="77777777" w:rsidTr="000C59BE">
        <w:tc>
          <w:tcPr>
            <w:tcW w:w="2254" w:type="dxa"/>
          </w:tcPr>
          <w:p w14:paraId="27CAB902" w14:textId="3AE715C0" w:rsidR="00601D71" w:rsidRPr="000C59BE" w:rsidRDefault="00601D71" w:rsidP="003B3CEF">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0C59BE">
              <w:rPr>
                <w:rFonts w:ascii="Times New Roman" w:eastAsia="Times New Roman" w:hAnsi="Times New Roman" w:cs="Times New Roman"/>
                <w:b/>
                <w:bCs/>
                <w:color w:val="000000"/>
                <w:kern w:val="0"/>
                <w:lang w:eastAsia="es-ES"/>
                <w14:ligatures w14:val="none"/>
              </w:rPr>
              <w:t>ROI</w:t>
            </w:r>
          </w:p>
        </w:tc>
        <w:tc>
          <w:tcPr>
            <w:tcW w:w="2254" w:type="dxa"/>
            <w:vAlign w:val="center"/>
          </w:tcPr>
          <w:p w14:paraId="27285666" w14:textId="7FA0F333" w:rsidR="00601D71" w:rsidRPr="000C59BE" w:rsidRDefault="00601D71"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53.4%</w:t>
            </w:r>
          </w:p>
        </w:tc>
        <w:tc>
          <w:tcPr>
            <w:tcW w:w="2254" w:type="dxa"/>
            <w:vAlign w:val="center"/>
          </w:tcPr>
          <w:p w14:paraId="51874445" w14:textId="616B4D8B" w:rsidR="00601D71" w:rsidRPr="000C59BE" w:rsidRDefault="00601D71"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30.9%</w:t>
            </w:r>
          </w:p>
        </w:tc>
        <w:tc>
          <w:tcPr>
            <w:tcW w:w="2254" w:type="dxa"/>
            <w:vAlign w:val="center"/>
          </w:tcPr>
          <w:p w14:paraId="4D52F444" w14:textId="70FB66EB" w:rsidR="00601D71" w:rsidRPr="000C59BE" w:rsidRDefault="00601D71"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-22.5</w:t>
            </w:r>
          </w:p>
        </w:tc>
      </w:tr>
      <w:tr w:rsidR="006E01F8" w14:paraId="3722E4D1" w14:textId="77777777" w:rsidTr="000C59BE">
        <w:tc>
          <w:tcPr>
            <w:tcW w:w="2254" w:type="dxa"/>
          </w:tcPr>
          <w:p w14:paraId="220F46B9" w14:textId="619AD545" w:rsidR="006E01F8" w:rsidRPr="000C59BE" w:rsidRDefault="00601D71" w:rsidP="003B3CEF">
            <w:pPr>
              <w:autoSpaceDE w:val="0"/>
              <w:autoSpaceDN w:val="0"/>
              <w:adjustRightInd w:val="0"/>
              <w:spacing w:line="480" w:lineRule="auto"/>
              <w:jc w:val="center"/>
              <w:rPr>
                <w:rFonts w:ascii="Times New Roman" w:eastAsia="Times New Roman" w:hAnsi="Times New Roman" w:cs="Times New Roman"/>
                <w:b/>
                <w:bCs/>
                <w:color w:val="000000"/>
                <w:kern w:val="0"/>
                <w:lang w:eastAsia="es-ES"/>
                <w14:ligatures w14:val="none"/>
              </w:rPr>
            </w:pPr>
            <w:r w:rsidRPr="000C59BE">
              <w:rPr>
                <w:rFonts w:ascii="Times New Roman" w:eastAsia="Times New Roman" w:hAnsi="Times New Roman" w:cs="Times New Roman"/>
                <w:b/>
                <w:bCs/>
                <w:color w:val="000000"/>
                <w:kern w:val="0"/>
                <w:lang w:eastAsia="es-ES"/>
                <w14:ligatures w14:val="none"/>
              </w:rPr>
              <w:t>Relación B/C</w:t>
            </w:r>
          </w:p>
        </w:tc>
        <w:tc>
          <w:tcPr>
            <w:tcW w:w="2254" w:type="dxa"/>
            <w:vAlign w:val="center"/>
          </w:tcPr>
          <w:p w14:paraId="3F18EADE" w14:textId="3187A2F4" w:rsidR="006E01F8" w:rsidRPr="000C59BE" w:rsidRDefault="00601D71"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1.58</w:t>
            </w:r>
          </w:p>
        </w:tc>
        <w:tc>
          <w:tcPr>
            <w:tcW w:w="2254" w:type="dxa"/>
            <w:vAlign w:val="center"/>
          </w:tcPr>
          <w:p w14:paraId="39F72150" w14:textId="604D7BD3" w:rsidR="006E01F8" w:rsidRPr="000C59BE" w:rsidRDefault="00601D71"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1.31</w:t>
            </w:r>
          </w:p>
        </w:tc>
        <w:tc>
          <w:tcPr>
            <w:tcW w:w="2254" w:type="dxa"/>
            <w:vAlign w:val="center"/>
          </w:tcPr>
          <w:p w14:paraId="58C5CBA9" w14:textId="2C67B1F6" w:rsidR="006E01F8" w:rsidRPr="000C59BE" w:rsidRDefault="00601D71" w:rsidP="000C59BE">
            <w:pPr>
              <w:autoSpaceDE w:val="0"/>
              <w:autoSpaceDN w:val="0"/>
              <w:adjustRightInd w:val="0"/>
              <w:spacing w:line="480" w:lineRule="auto"/>
              <w:jc w:val="center"/>
              <w:rPr>
                <w:rFonts w:ascii="Times New Roman" w:eastAsia="Times New Roman" w:hAnsi="Times New Roman" w:cs="Times New Roman"/>
                <w:color w:val="000000"/>
                <w:kern w:val="0"/>
                <w:lang w:eastAsia="es-ES"/>
                <w14:ligatures w14:val="none"/>
              </w:rPr>
            </w:pPr>
            <w:r w:rsidRPr="000C59BE">
              <w:rPr>
                <w:rFonts w:ascii="Times New Roman" w:eastAsia="Times New Roman" w:hAnsi="Times New Roman" w:cs="Times New Roman"/>
                <w:color w:val="000000"/>
                <w:kern w:val="0"/>
                <w:lang w:eastAsia="es-ES"/>
                <w14:ligatures w14:val="none"/>
              </w:rPr>
              <w:t>-0.27</w:t>
            </w:r>
          </w:p>
        </w:tc>
      </w:tr>
    </w:tbl>
    <w:p w14:paraId="5CE833C5" w14:textId="77777777" w:rsidR="006E01F8" w:rsidRDefault="006E01F8" w:rsidP="006E01F8">
      <w:pPr>
        <w:rPr>
          <w:lang w:eastAsia="es-ES"/>
        </w:rPr>
      </w:pPr>
    </w:p>
    <w:p w14:paraId="3D91E87C" w14:textId="77777777" w:rsidR="00416570" w:rsidRDefault="00416570" w:rsidP="00416570">
      <w:pPr>
        <w:spacing w:line="276" w:lineRule="auto"/>
        <w:rPr>
          <w:i/>
          <w:iCs/>
          <w:lang w:eastAsia="es-ES"/>
        </w:rPr>
      </w:pPr>
      <w:r w:rsidRPr="00D1630F">
        <w:rPr>
          <w:b/>
          <w:bCs/>
          <w:lang w:eastAsia="es-ES"/>
        </w:rPr>
        <w:t>Nota.</w:t>
      </w:r>
      <w:r>
        <w:rPr>
          <w:b/>
          <w:bCs/>
          <w:lang w:eastAsia="es-ES"/>
        </w:rPr>
        <w:t xml:space="preserve"> </w:t>
      </w:r>
      <w:r w:rsidRPr="00641034">
        <w:rPr>
          <w:i/>
          <w:iCs/>
          <w:lang w:eastAsia="es-ES"/>
        </w:rPr>
        <w:t xml:space="preserve">Tabla de elaboración propia, con apoyo de la herramienta </w:t>
      </w:r>
      <w:proofErr w:type="spellStart"/>
      <w:r w:rsidRPr="00641034">
        <w:rPr>
          <w:i/>
          <w:iCs/>
          <w:lang w:eastAsia="es-ES"/>
        </w:rPr>
        <w:t>ChatGpt</w:t>
      </w:r>
      <w:proofErr w:type="spellEnd"/>
      <w:r w:rsidRPr="00641034">
        <w:rPr>
          <w:i/>
          <w:iCs/>
          <w:lang w:eastAsia="es-ES"/>
        </w:rPr>
        <w:t xml:space="preserve"> (</w:t>
      </w:r>
      <w:proofErr w:type="spellStart"/>
      <w:r w:rsidRPr="00641034">
        <w:rPr>
          <w:i/>
          <w:iCs/>
          <w:lang w:eastAsia="es-ES"/>
        </w:rPr>
        <w:t>OpenAI</w:t>
      </w:r>
      <w:proofErr w:type="spellEnd"/>
      <w:r w:rsidRPr="00641034">
        <w:rPr>
          <w:i/>
          <w:iCs/>
          <w:lang w:eastAsia="es-ES"/>
        </w:rPr>
        <w:t>, 2026) para organización y estructuración de la información. La responsabilidad del contenido es el autor.</w:t>
      </w:r>
    </w:p>
    <w:p w14:paraId="05739118" w14:textId="77777777" w:rsidR="00416570" w:rsidRDefault="00416570" w:rsidP="006E01F8">
      <w:pPr>
        <w:rPr>
          <w:lang w:eastAsia="es-ES"/>
        </w:rPr>
      </w:pPr>
    </w:p>
    <w:p w14:paraId="4B974B7B" w14:textId="4140F5D0" w:rsidR="003B3CEF" w:rsidRDefault="003B3CEF" w:rsidP="003A1F3F">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3A1F3F">
        <w:rPr>
          <w:rFonts w:ascii="Times New Roman" w:eastAsia="Times New Roman" w:hAnsi="Times New Roman" w:cs="Times New Roman"/>
          <w:color w:val="000000"/>
          <w:kern w:val="0"/>
          <w:lang w:eastAsia="es-ES"/>
          <w14:ligatures w14:val="none"/>
        </w:rPr>
        <w:t>Todavía bajo condiciones desfavorables, menor precio y mortalidad, el proyecto se mantiene viable. Esto demuestra la resiliencia financiera de la propuesta y valida el fondo de contingencia del 10% como medida prudente.</w:t>
      </w:r>
    </w:p>
    <w:p w14:paraId="0A962491" w14:textId="77777777" w:rsidR="005871C3" w:rsidRDefault="005871C3" w:rsidP="003A1F3F">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1A52E1D4" w14:textId="67C18A78" w:rsidR="005871C3" w:rsidRDefault="005871C3" w:rsidP="005871C3">
      <w:pPr>
        <w:pStyle w:val="Ttulo1"/>
        <w:numPr>
          <w:ilvl w:val="1"/>
          <w:numId w:val="18"/>
        </w:numPr>
        <w:rPr>
          <w:rFonts w:ascii="Times New Roman" w:eastAsia="Times New Roman" w:hAnsi="Times New Roman" w:cs="Times New Roman"/>
          <w:b/>
          <w:bCs/>
          <w:color w:val="000000"/>
          <w:kern w:val="0"/>
          <w:sz w:val="24"/>
          <w:szCs w:val="24"/>
          <w:lang w:eastAsia="es-ES"/>
          <w14:ligatures w14:val="none"/>
        </w:rPr>
      </w:pPr>
      <w:bookmarkStart w:id="37" w:name="_Toc219329968"/>
      <w:r w:rsidRPr="005871C3">
        <w:rPr>
          <w:rFonts w:ascii="Times New Roman" w:eastAsia="Times New Roman" w:hAnsi="Times New Roman" w:cs="Times New Roman"/>
          <w:b/>
          <w:bCs/>
          <w:color w:val="000000"/>
          <w:kern w:val="0"/>
          <w:sz w:val="24"/>
          <w:szCs w:val="24"/>
          <w:lang w:eastAsia="es-ES"/>
          <w14:ligatures w14:val="none"/>
        </w:rPr>
        <w:t>Tratamiento contable y fiscal</w:t>
      </w:r>
      <w:bookmarkEnd w:id="37"/>
    </w:p>
    <w:p w14:paraId="66EE4ECE" w14:textId="77777777" w:rsidR="00434AF8" w:rsidRPr="00434AF8" w:rsidRDefault="00434AF8" w:rsidP="00434AF8">
      <w:pPr>
        <w:rPr>
          <w:lang w:eastAsia="es-ES"/>
        </w:rPr>
      </w:pPr>
    </w:p>
    <w:p w14:paraId="5E18B1B2" w14:textId="1F3A4888" w:rsidR="005871C3" w:rsidRDefault="005871C3" w:rsidP="0002777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027778">
        <w:rPr>
          <w:rFonts w:ascii="Times New Roman" w:eastAsia="Times New Roman" w:hAnsi="Times New Roman" w:cs="Times New Roman"/>
          <w:color w:val="000000"/>
          <w:kern w:val="0"/>
          <w:lang w:eastAsia="es-ES"/>
          <w14:ligatures w14:val="none"/>
        </w:rPr>
        <w:t xml:space="preserve">Los novillos se reconocerán inicialmente al costo </w:t>
      </w:r>
      <w:r w:rsidR="00027778" w:rsidRPr="00027778">
        <w:rPr>
          <w:rFonts w:ascii="Times New Roman" w:eastAsia="Times New Roman" w:hAnsi="Times New Roman" w:cs="Times New Roman"/>
          <w:color w:val="000000"/>
          <w:kern w:val="0"/>
          <w:lang w:eastAsia="es-ES"/>
          <w14:ligatures w14:val="none"/>
        </w:rPr>
        <w:t>histórico</w:t>
      </w:r>
      <w:r w:rsidRPr="00027778">
        <w:rPr>
          <w:rFonts w:ascii="Times New Roman" w:eastAsia="Times New Roman" w:hAnsi="Times New Roman" w:cs="Times New Roman"/>
          <w:color w:val="000000"/>
          <w:kern w:val="0"/>
          <w:lang w:eastAsia="es-ES"/>
          <w14:ligatures w14:val="none"/>
        </w:rPr>
        <w:t xml:space="preserve">, correspondiente al valor de su compra; en la fase de engorde los costos directos e indirectos se </w:t>
      </w:r>
      <w:r w:rsidR="00027778" w:rsidRPr="00027778">
        <w:rPr>
          <w:rFonts w:ascii="Times New Roman" w:eastAsia="Times New Roman" w:hAnsi="Times New Roman" w:cs="Times New Roman"/>
          <w:color w:val="000000"/>
          <w:kern w:val="0"/>
          <w:lang w:eastAsia="es-ES"/>
          <w14:ligatures w14:val="none"/>
        </w:rPr>
        <w:t>capitalizarán</w:t>
      </w:r>
      <w:r w:rsidRPr="00027778">
        <w:rPr>
          <w:rFonts w:ascii="Times New Roman" w:eastAsia="Times New Roman" w:hAnsi="Times New Roman" w:cs="Times New Roman"/>
          <w:color w:val="000000"/>
          <w:kern w:val="0"/>
          <w:lang w:eastAsia="es-ES"/>
          <w14:ligatures w14:val="none"/>
        </w:rPr>
        <w:t xml:space="preserve">, incrementando el valor </w:t>
      </w:r>
      <w:r w:rsidR="00027778" w:rsidRPr="00027778">
        <w:rPr>
          <w:rFonts w:ascii="Times New Roman" w:eastAsia="Times New Roman" w:hAnsi="Times New Roman" w:cs="Times New Roman"/>
          <w:color w:val="000000"/>
          <w:kern w:val="0"/>
          <w:lang w:eastAsia="es-ES"/>
          <w14:ligatures w14:val="none"/>
        </w:rPr>
        <w:t>en libros de inventario hasta la venta</w:t>
      </w:r>
      <w:r w:rsidR="00CA6FE6">
        <w:rPr>
          <w:rFonts w:ascii="Times New Roman" w:eastAsia="Times New Roman" w:hAnsi="Times New Roman" w:cs="Times New Roman"/>
          <w:color w:val="000000"/>
          <w:kern w:val="0"/>
          <w:lang w:eastAsia="es-ES"/>
          <w14:ligatures w14:val="none"/>
        </w:rPr>
        <w:t xml:space="preserve">, conforme </w:t>
      </w:r>
      <w:r w:rsidR="00CA6FE6" w:rsidRPr="00CA6FE6">
        <w:rPr>
          <w:rFonts w:ascii="Times New Roman" w:eastAsia="Times New Roman" w:hAnsi="Times New Roman" w:cs="Times New Roman"/>
          <w:color w:val="000000"/>
          <w:kern w:val="0"/>
          <w:lang w:eastAsia="es-ES"/>
          <w14:ligatures w14:val="none"/>
        </w:rPr>
        <w:t>a lo establecido en la Norma Internacional de Contabilidad NIC 4</w:t>
      </w:r>
      <w:r w:rsidR="00CA6FE6">
        <w:rPr>
          <w:rFonts w:ascii="Times New Roman" w:eastAsia="Times New Roman" w:hAnsi="Times New Roman" w:cs="Times New Roman"/>
          <w:color w:val="000000"/>
          <w:kern w:val="0"/>
          <w:lang w:eastAsia="es-ES"/>
          <w14:ligatures w14:val="none"/>
        </w:rPr>
        <w:t>1.</w:t>
      </w:r>
    </w:p>
    <w:p w14:paraId="45A986A0" w14:textId="01EE6D49" w:rsidR="00027778" w:rsidRDefault="00027778" w:rsidP="0002777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Tributariamente, se recomienda inscribir al régimen simple de tributación, por el nivel de ingresos que se va a tener en el proyecto. Los costos y gastos s</w:t>
      </w:r>
      <w:r w:rsidR="004129EC">
        <w:rPr>
          <w:rFonts w:ascii="Times New Roman" w:eastAsia="Times New Roman" w:hAnsi="Times New Roman" w:cs="Times New Roman"/>
          <w:color w:val="000000"/>
          <w:kern w:val="0"/>
          <w:lang w:eastAsia="es-ES"/>
          <w14:ligatures w14:val="none"/>
        </w:rPr>
        <w:t>í</w:t>
      </w:r>
      <w:r>
        <w:rPr>
          <w:rFonts w:ascii="Times New Roman" w:eastAsia="Times New Roman" w:hAnsi="Times New Roman" w:cs="Times New Roman"/>
          <w:color w:val="000000"/>
          <w:kern w:val="0"/>
          <w:lang w:eastAsia="es-ES"/>
          <w14:ligatures w14:val="none"/>
        </w:rPr>
        <w:t xml:space="preserve"> están soportados serán </w:t>
      </w:r>
      <w:r>
        <w:rPr>
          <w:rFonts w:ascii="Times New Roman" w:eastAsia="Times New Roman" w:hAnsi="Times New Roman" w:cs="Times New Roman"/>
          <w:color w:val="000000"/>
          <w:kern w:val="0"/>
          <w:lang w:eastAsia="es-ES"/>
          <w14:ligatures w14:val="none"/>
        </w:rPr>
        <w:lastRenderedPageBreak/>
        <w:t>deducibles en la presentación del impuesto de renta</w:t>
      </w:r>
      <w:r w:rsidR="00434AF8">
        <w:rPr>
          <w:rFonts w:ascii="Times New Roman" w:eastAsia="Times New Roman" w:hAnsi="Times New Roman" w:cs="Times New Roman"/>
          <w:color w:val="000000"/>
          <w:kern w:val="0"/>
          <w:lang w:eastAsia="es-ES"/>
          <w14:ligatures w14:val="none"/>
        </w:rPr>
        <w:t>.</w:t>
      </w:r>
      <w:r w:rsidR="004129EC">
        <w:rPr>
          <w:rFonts w:ascii="Times New Roman" w:eastAsia="Times New Roman" w:hAnsi="Times New Roman" w:cs="Times New Roman"/>
          <w:color w:val="000000"/>
          <w:kern w:val="0"/>
          <w:lang w:eastAsia="es-ES"/>
          <w14:ligatures w14:val="none"/>
        </w:rPr>
        <w:t xml:space="preserve"> La comercialización de ganado en pie está excluida del impuesto a las ventas IVA,</w:t>
      </w:r>
      <w:r w:rsidR="004129EC" w:rsidRPr="004129EC">
        <w:rPr>
          <w:rFonts w:ascii="Times New Roman" w:eastAsia="Times New Roman" w:hAnsi="Times New Roman" w:cs="Times New Roman"/>
          <w:color w:val="000000"/>
          <w:kern w:val="0"/>
          <w:lang w:eastAsia="es-ES"/>
          <w14:ligatures w14:val="none"/>
        </w:rPr>
        <w:t xml:space="preserve"> según el artículo 424 del Estatuto Tributario</w:t>
      </w:r>
      <w:r w:rsidR="004129EC">
        <w:rPr>
          <w:rFonts w:ascii="Times New Roman" w:eastAsia="Times New Roman" w:hAnsi="Times New Roman" w:cs="Times New Roman"/>
          <w:color w:val="000000"/>
          <w:kern w:val="0"/>
          <w:lang w:eastAsia="es-ES"/>
          <w14:ligatures w14:val="none"/>
        </w:rPr>
        <w:t xml:space="preserve">, </w:t>
      </w:r>
      <w:r w:rsidR="00D916C8">
        <w:rPr>
          <w:rFonts w:ascii="Times New Roman" w:eastAsia="Times New Roman" w:hAnsi="Times New Roman" w:cs="Times New Roman"/>
          <w:color w:val="000000"/>
          <w:kern w:val="0"/>
          <w:lang w:eastAsia="es-ES"/>
          <w14:ligatures w14:val="none"/>
        </w:rPr>
        <w:t>así</w:t>
      </w:r>
      <w:r w:rsidR="004129EC">
        <w:rPr>
          <w:rFonts w:ascii="Times New Roman" w:eastAsia="Times New Roman" w:hAnsi="Times New Roman" w:cs="Times New Roman"/>
          <w:color w:val="000000"/>
          <w:kern w:val="0"/>
          <w:lang w:eastAsia="es-ES"/>
          <w14:ligatures w14:val="none"/>
        </w:rPr>
        <w:t xml:space="preserve"> que los ingresos por su venta no generan IVA. E</w:t>
      </w:r>
      <w:r w:rsidR="00D916C8">
        <w:rPr>
          <w:rFonts w:ascii="Times New Roman" w:eastAsia="Times New Roman" w:hAnsi="Times New Roman" w:cs="Times New Roman"/>
          <w:color w:val="000000"/>
          <w:kern w:val="0"/>
          <w:lang w:eastAsia="es-ES"/>
          <w14:ligatures w14:val="none"/>
        </w:rPr>
        <w:t>l</w:t>
      </w:r>
      <w:r w:rsidR="004129EC">
        <w:rPr>
          <w:rFonts w:ascii="Times New Roman" w:eastAsia="Times New Roman" w:hAnsi="Times New Roman" w:cs="Times New Roman"/>
          <w:color w:val="000000"/>
          <w:kern w:val="0"/>
          <w:lang w:eastAsia="es-ES"/>
          <w14:ligatures w14:val="none"/>
        </w:rPr>
        <w:t xml:space="preserve"> IVA pagado de insumos, medicamentos</w:t>
      </w:r>
      <w:r w:rsidR="003F2AE5">
        <w:rPr>
          <w:rFonts w:ascii="Times New Roman" w:eastAsia="Times New Roman" w:hAnsi="Times New Roman" w:cs="Times New Roman"/>
          <w:color w:val="000000"/>
          <w:kern w:val="0"/>
          <w:lang w:eastAsia="es-ES"/>
          <w14:ligatures w14:val="none"/>
        </w:rPr>
        <w:t>, suplementos y servicios relacionados no es descontable y será incorporado con un mayor valor al costo o gasto según sea el caso.</w:t>
      </w:r>
    </w:p>
    <w:p w14:paraId="3B803862" w14:textId="1EBDA7D7" w:rsidR="00D916C8" w:rsidRDefault="00D916C8" w:rsidP="0002777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En ese </w:t>
      </w:r>
      <w:r w:rsidR="004767DB">
        <w:rPr>
          <w:rFonts w:ascii="Times New Roman" w:eastAsia="Times New Roman" w:hAnsi="Times New Roman" w:cs="Times New Roman"/>
          <w:color w:val="000000"/>
          <w:kern w:val="0"/>
          <w:lang w:eastAsia="es-ES"/>
          <w14:ligatures w14:val="none"/>
        </w:rPr>
        <w:t>contexto;</w:t>
      </w:r>
      <w:r>
        <w:rPr>
          <w:rFonts w:ascii="Times New Roman" w:eastAsia="Times New Roman" w:hAnsi="Times New Roman" w:cs="Times New Roman"/>
          <w:color w:val="000000"/>
          <w:kern w:val="0"/>
          <w:lang w:eastAsia="es-ES"/>
          <w14:ligatures w14:val="none"/>
        </w:rPr>
        <w:t xml:space="preserve"> el contador público juega un rol muy importante dado que organiza el correcto reconocimiento, medición y presentación de los activos biológicos, así como el cumplimento de las normas tributarias.</w:t>
      </w:r>
      <w:r w:rsidR="009C16E4">
        <w:rPr>
          <w:rFonts w:ascii="Times New Roman" w:eastAsia="Times New Roman" w:hAnsi="Times New Roman" w:cs="Times New Roman"/>
          <w:color w:val="000000"/>
          <w:kern w:val="0"/>
          <w:lang w:eastAsia="es-ES"/>
          <w14:ligatures w14:val="none"/>
        </w:rPr>
        <w:t xml:space="preserve"> Esto es muy importante para generar información confiable y proveer la toma de decisiones par que la finca “La Argentina” pueda alcanzar sus objetivos a largo plazo.</w:t>
      </w:r>
    </w:p>
    <w:p w14:paraId="2FEA4AF9" w14:textId="77777777" w:rsidR="00027778" w:rsidRPr="00027778" w:rsidRDefault="00027778" w:rsidP="00027778">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08795C98" w14:textId="77777777" w:rsidR="002265C0" w:rsidRDefault="002265C0"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4BEAE9AD" w14:textId="77777777" w:rsidR="00912F6C" w:rsidRDefault="00912F6C"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18C3DFDF" w14:textId="77777777" w:rsidR="00912F6C" w:rsidRDefault="00912F6C" w:rsidP="00C230E5">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02B0307" w14:textId="5F48920C" w:rsidR="002265C0" w:rsidRDefault="002265C0" w:rsidP="002265C0">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38" w:name="_Toc219329969"/>
      <w:r w:rsidRPr="002265C0">
        <w:rPr>
          <w:rFonts w:ascii="Times New Roman" w:eastAsia="Times New Roman" w:hAnsi="Times New Roman" w:cs="Times New Roman"/>
          <w:b/>
          <w:bCs/>
          <w:color w:val="000000"/>
          <w:kern w:val="0"/>
          <w:sz w:val="24"/>
          <w:szCs w:val="24"/>
          <w:lang w:eastAsia="es-ES"/>
          <w14:ligatures w14:val="none"/>
        </w:rPr>
        <w:t>Análisis de resultados</w:t>
      </w:r>
      <w:bookmarkEnd w:id="38"/>
    </w:p>
    <w:p w14:paraId="6A560F07" w14:textId="77777777" w:rsidR="001D6D97" w:rsidRDefault="001D6D97" w:rsidP="001D6D97">
      <w:pPr>
        <w:rPr>
          <w:lang w:eastAsia="es-ES"/>
        </w:rPr>
      </w:pPr>
    </w:p>
    <w:p w14:paraId="69AB6C11" w14:textId="7AFDADC2" w:rsidR="00B318F7" w:rsidRDefault="00B318F7" w:rsidP="004966DB">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B318F7">
        <w:rPr>
          <w:rFonts w:ascii="Times New Roman" w:eastAsia="Times New Roman" w:hAnsi="Times New Roman" w:cs="Times New Roman"/>
          <w:color w:val="000000"/>
          <w:kern w:val="0"/>
          <w:lang w:eastAsia="es-ES"/>
          <w14:ligatures w14:val="none"/>
        </w:rPr>
        <w:t xml:space="preserve">El engorde de ganado Brahman en la finca </w:t>
      </w:r>
      <w:r>
        <w:rPr>
          <w:rFonts w:ascii="Times New Roman" w:eastAsia="Times New Roman" w:hAnsi="Times New Roman" w:cs="Times New Roman"/>
          <w:color w:val="000000"/>
          <w:kern w:val="0"/>
          <w:lang w:eastAsia="es-ES"/>
          <w14:ligatures w14:val="none"/>
        </w:rPr>
        <w:t>“</w:t>
      </w:r>
      <w:r w:rsidRPr="00B318F7">
        <w:rPr>
          <w:rFonts w:ascii="Times New Roman" w:eastAsia="Times New Roman" w:hAnsi="Times New Roman" w:cs="Times New Roman"/>
          <w:color w:val="000000"/>
          <w:kern w:val="0"/>
          <w:lang w:eastAsia="es-ES"/>
          <w14:ligatures w14:val="none"/>
        </w:rPr>
        <w:t>La Argentina</w:t>
      </w:r>
      <w:r>
        <w:rPr>
          <w:rFonts w:ascii="Times New Roman" w:eastAsia="Times New Roman" w:hAnsi="Times New Roman" w:cs="Times New Roman"/>
          <w:color w:val="000000"/>
          <w:kern w:val="0"/>
          <w:lang w:eastAsia="es-ES"/>
          <w14:ligatures w14:val="none"/>
        </w:rPr>
        <w:t>”</w:t>
      </w:r>
      <w:r w:rsidRPr="00B318F7">
        <w:rPr>
          <w:rFonts w:ascii="Times New Roman" w:eastAsia="Times New Roman" w:hAnsi="Times New Roman" w:cs="Times New Roman"/>
          <w:color w:val="000000"/>
          <w:kern w:val="0"/>
          <w:lang w:eastAsia="es-ES"/>
          <w14:ligatures w14:val="none"/>
        </w:rPr>
        <w:t xml:space="preserve"> proporcionó resultados económicos y de peso superiores a la ganadería tradicional que se da en la zona. En un año</w:t>
      </w:r>
      <w:r w:rsidR="00047474">
        <w:rPr>
          <w:rFonts w:ascii="Times New Roman" w:eastAsia="Times New Roman" w:hAnsi="Times New Roman" w:cs="Times New Roman"/>
          <w:color w:val="000000"/>
          <w:kern w:val="0"/>
          <w:lang w:eastAsia="es-ES"/>
          <w14:ligatures w14:val="none"/>
        </w:rPr>
        <w:t xml:space="preserve"> </w:t>
      </w:r>
      <w:r w:rsidRPr="00B318F7">
        <w:rPr>
          <w:rFonts w:ascii="Times New Roman" w:eastAsia="Times New Roman" w:hAnsi="Times New Roman" w:cs="Times New Roman"/>
          <w:color w:val="000000"/>
          <w:kern w:val="0"/>
          <w:lang w:eastAsia="es-ES"/>
          <w14:ligatures w14:val="none"/>
        </w:rPr>
        <w:t xml:space="preserve">los animales alcanzaron casi los 600 kg, cifra que es muy buena para una ganadería moderna en clima caliente, tal y como se </w:t>
      </w:r>
      <w:r>
        <w:rPr>
          <w:rFonts w:ascii="Times New Roman" w:eastAsia="Times New Roman" w:hAnsi="Times New Roman" w:cs="Times New Roman"/>
          <w:color w:val="000000"/>
          <w:kern w:val="0"/>
          <w:lang w:eastAsia="es-ES"/>
          <w14:ligatures w14:val="none"/>
        </w:rPr>
        <w:t>anuncia en el</w:t>
      </w:r>
      <w:r w:rsidRPr="00B318F7">
        <w:rPr>
          <w:rFonts w:ascii="Times New Roman" w:eastAsia="Times New Roman" w:hAnsi="Times New Roman" w:cs="Times New Roman"/>
          <w:color w:val="000000"/>
          <w:kern w:val="0"/>
          <w:lang w:eastAsia="es-ES"/>
          <w14:ligatures w14:val="none"/>
        </w:rPr>
        <w:t xml:space="preserve"> estudio de Cuenca Jiménez et al. (2007).</w:t>
      </w:r>
    </w:p>
    <w:p w14:paraId="0E0FFFE6" w14:textId="67F2D392" w:rsidR="005923BA" w:rsidRDefault="00806BBA" w:rsidP="004966DB">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El costo total de la producción del proyecto fue de $87.800.000, mientras que los ingresos </w:t>
      </w:r>
      <w:r w:rsidR="005923BA">
        <w:rPr>
          <w:rFonts w:ascii="Times New Roman" w:eastAsia="Times New Roman" w:hAnsi="Times New Roman" w:cs="Times New Roman"/>
          <w:color w:val="000000"/>
          <w:kern w:val="0"/>
          <w:lang w:eastAsia="es-ES"/>
          <w14:ligatures w14:val="none"/>
        </w:rPr>
        <w:t xml:space="preserve">generados por la venta de los 35 novillos alcanzaron los </w:t>
      </w:r>
      <w:r w:rsidR="005923BA" w:rsidRPr="005923BA">
        <w:rPr>
          <w:rFonts w:ascii="Times New Roman" w:eastAsia="Times New Roman" w:hAnsi="Times New Roman" w:cs="Times New Roman"/>
          <w:color w:val="000000"/>
          <w:kern w:val="0"/>
          <w:lang w:eastAsia="es-ES"/>
          <w14:ligatures w14:val="none"/>
        </w:rPr>
        <w:t>$157.500.000</w:t>
      </w:r>
      <w:r w:rsidR="005923BA">
        <w:rPr>
          <w:rFonts w:ascii="Times New Roman" w:eastAsia="Times New Roman" w:hAnsi="Times New Roman" w:cs="Times New Roman"/>
          <w:color w:val="000000"/>
          <w:kern w:val="0"/>
          <w:lang w:eastAsia="es-ES"/>
          <w14:ligatures w14:val="none"/>
        </w:rPr>
        <w:t xml:space="preserve">, de la cual se obtuvo una utilidad neta de </w:t>
      </w:r>
      <w:r w:rsidR="005923BA" w:rsidRPr="005923BA">
        <w:rPr>
          <w:rFonts w:ascii="Times New Roman" w:eastAsia="Times New Roman" w:hAnsi="Times New Roman" w:cs="Times New Roman"/>
          <w:color w:val="000000"/>
          <w:kern w:val="0"/>
          <w:lang w:eastAsia="es-ES"/>
          <w14:ligatures w14:val="none"/>
        </w:rPr>
        <w:t>46.920.000</w:t>
      </w:r>
      <w:r w:rsidR="005923BA">
        <w:rPr>
          <w:rFonts w:ascii="Times New Roman" w:eastAsia="Times New Roman" w:hAnsi="Times New Roman" w:cs="Times New Roman"/>
          <w:color w:val="000000"/>
          <w:kern w:val="0"/>
          <w:lang w:eastAsia="es-ES"/>
          <w14:ligatures w14:val="none"/>
        </w:rPr>
        <w:t xml:space="preserve">, lo que significa que no solo cubre sus costos, sino que también genera un excedente económico </w:t>
      </w:r>
      <w:r w:rsidR="00EA4144">
        <w:rPr>
          <w:rFonts w:ascii="Times New Roman" w:eastAsia="Times New Roman" w:hAnsi="Times New Roman" w:cs="Times New Roman"/>
          <w:color w:val="000000"/>
          <w:kern w:val="0"/>
          <w:lang w:eastAsia="es-ES"/>
          <w14:ligatures w14:val="none"/>
        </w:rPr>
        <w:t xml:space="preserve">amplio. Este resultado muestra en un ROI de </w:t>
      </w:r>
      <w:r w:rsidR="00EA4144">
        <w:rPr>
          <w:rFonts w:ascii="Times New Roman" w:eastAsia="Times New Roman" w:hAnsi="Times New Roman" w:cs="Times New Roman"/>
          <w:color w:val="000000"/>
          <w:kern w:val="0"/>
          <w:lang w:eastAsia="es-ES"/>
          <w14:ligatures w14:val="none"/>
        </w:rPr>
        <w:lastRenderedPageBreak/>
        <w:t xml:space="preserve">53,4%, valor por encima a comparación de sistemas de novillo sin control contable, lo cual suele ser menor al 40% </w:t>
      </w:r>
      <w:r w:rsidR="00EA4144" w:rsidRPr="00EA4144">
        <w:rPr>
          <w:rFonts w:ascii="Times New Roman" w:eastAsia="Times New Roman" w:hAnsi="Times New Roman" w:cs="Times New Roman"/>
          <w:color w:val="000000"/>
          <w:kern w:val="0"/>
          <w:lang w:eastAsia="es-ES"/>
          <w14:ligatures w14:val="none"/>
        </w:rPr>
        <w:t>(Flórez Díaz et al., 2022).</w:t>
      </w:r>
    </w:p>
    <w:p w14:paraId="2F099D01" w14:textId="1D5AA3A7" w:rsidR="00366E4E" w:rsidRDefault="00026618" w:rsidP="00324187">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026618">
        <w:rPr>
          <w:rFonts w:ascii="Times New Roman" w:eastAsia="Times New Roman" w:hAnsi="Times New Roman" w:cs="Times New Roman"/>
          <w:color w:val="000000"/>
          <w:kern w:val="0"/>
          <w:lang w:eastAsia="es-ES"/>
          <w14:ligatures w14:val="none"/>
        </w:rPr>
        <w:t>La relación beneficio/costo de 1,58 da cuenta de que el proyecto fue financieramente viable, ya que por cada peso invertido se genera un ingreso de $ 1,58. Este resultado va en el sentido de lo que fue mencionado por Pardo Romero (2022), quien asevera que relaciones superiores a 1,3 son situaciones favorecedoras en cuanto a la economía de proyectos ganaderos, en particular cuando se hace control sobre los costos de alimentación y de sanidad.</w:t>
      </w:r>
      <w:r w:rsidR="00E66AE8">
        <w:rPr>
          <w:rFonts w:ascii="Times New Roman" w:eastAsia="Times New Roman" w:hAnsi="Times New Roman" w:cs="Times New Roman"/>
          <w:color w:val="000000"/>
          <w:kern w:val="0"/>
          <w:lang w:eastAsia="es-ES"/>
          <w14:ligatures w14:val="none"/>
        </w:rPr>
        <w:t xml:space="preserve"> </w:t>
      </w:r>
    </w:p>
    <w:p w14:paraId="6A409160" w14:textId="77777777" w:rsidR="00324187" w:rsidRDefault="00324187" w:rsidP="00324187">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La viabilidad no se limita en los números proyectados, este proyecto incorporo un sistema de gestión contable que aplica la NIC 4, para reconocer a los animales como activos biológicos, para tener una valoración positiva del patrimonio. Fiscalmente: se dio cumplimiento a la normativa tributaria, considerando la exclusión del IVA en</w:t>
      </w:r>
      <w:r w:rsidRPr="00324187">
        <w:rPr>
          <w:rFonts w:ascii="Times New Roman" w:eastAsia="Times New Roman" w:hAnsi="Times New Roman" w:cs="Times New Roman"/>
          <w:color w:val="000000"/>
          <w:kern w:val="0"/>
          <w:lang w:eastAsia="es-ES"/>
          <w14:ligatures w14:val="none"/>
        </w:rPr>
        <w:t xml:space="preserve"> la venta de ganado en pie (Artículo 424 del Estatuto Tributario</w:t>
      </w:r>
      <w:r>
        <w:rPr>
          <w:rFonts w:ascii="Times New Roman" w:eastAsia="Times New Roman" w:hAnsi="Times New Roman" w:cs="Times New Roman"/>
          <w:color w:val="000000"/>
          <w:kern w:val="0"/>
          <w:lang w:eastAsia="es-ES"/>
          <w14:ligatures w14:val="none"/>
        </w:rPr>
        <w:t>) y la deducibilidad del costo frente al impuesto sobre la renta.</w:t>
      </w:r>
    </w:p>
    <w:p w14:paraId="6EBFA59C" w14:textId="4C295F79" w:rsidR="00012353" w:rsidRDefault="00B33337" w:rsidP="00324187">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Finalmente</w:t>
      </w:r>
      <w:r w:rsidR="00100E64">
        <w:rPr>
          <w:rFonts w:ascii="Times New Roman" w:eastAsia="Times New Roman" w:hAnsi="Times New Roman" w:cs="Times New Roman"/>
          <w:color w:val="000000"/>
          <w:kern w:val="0"/>
          <w:lang w:eastAsia="es-ES"/>
          <w14:ligatures w14:val="none"/>
        </w:rPr>
        <w:t>, en los indicadores de rentabilidad; el análisis de costos, ingresos y beneficios que confirma la viabilidad financiera del proyecto ganadero. Los datos integrados permitieron calcular el punto de equilibrio, el retorno sobre la inversión que supera el manejo tradicional basado en la experiencia. Los resultados indican que los ingresos no solo cubren los costos de producción y depreciación de los activos, sino que producen un gran margen de utilidad para la escala del proyecto. Estos indicadores financieros son la clave para que el contador</w:t>
      </w:r>
      <w:r w:rsidR="003E6FA7">
        <w:rPr>
          <w:rFonts w:ascii="Times New Roman" w:eastAsia="Times New Roman" w:hAnsi="Times New Roman" w:cs="Times New Roman"/>
          <w:color w:val="000000"/>
          <w:kern w:val="0"/>
          <w:lang w:eastAsia="es-ES"/>
          <w14:ligatures w14:val="none"/>
        </w:rPr>
        <w:t xml:space="preserve"> público pueda llevar control los recursos económicos, que permite que la ganadería deje de ser una actividad informal y se considere como una empresa rentable, sostenible y con solidez financiera.</w:t>
      </w:r>
    </w:p>
    <w:p w14:paraId="5097915C" w14:textId="77777777" w:rsidR="00DF13DB" w:rsidRDefault="00DF13DB" w:rsidP="00FA469F">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48A4E2A2" w14:textId="77777777" w:rsidR="00CD1000" w:rsidRDefault="00CD1000" w:rsidP="00F00401">
      <w:pPr>
        <w:autoSpaceDE w:val="0"/>
        <w:autoSpaceDN w:val="0"/>
        <w:adjustRightInd w:val="0"/>
        <w:spacing w:after="0" w:line="480" w:lineRule="auto"/>
        <w:rPr>
          <w:rFonts w:ascii="Times New Roman" w:eastAsia="Times New Roman" w:hAnsi="Times New Roman" w:cs="Times New Roman"/>
          <w:color w:val="000000"/>
          <w:kern w:val="0"/>
          <w:lang w:eastAsia="es-ES"/>
          <w14:ligatures w14:val="none"/>
        </w:rPr>
      </w:pPr>
    </w:p>
    <w:p w14:paraId="06C900AF" w14:textId="7F99ADAF" w:rsidR="006B1A9C" w:rsidRPr="00F00401" w:rsidRDefault="006B1A9C" w:rsidP="00F00401">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39" w:name="_Toc219329970"/>
      <w:r w:rsidRPr="00F00401">
        <w:rPr>
          <w:rFonts w:ascii="Times New Roman" w:eastAsia="Times New Roman" w:hAnsi="Times New Roman" w:cs="Times New Roman"/>
          <w:b/>
          <w:bCs/>
          <w:color w:val="000000"/>
          <w:kern w:val="0"/>
          <w:sz w:val="24"/>
          <w:szCs w:val="24"/>
          <w:lang w:eastAsia="es-ES"/>
          <w14:ligatures w14:val="none"/>
        </w:rPr>
        <w:lastRenderedPageBreak/>
        <w:t>Recomendaci</w:t>
      </w:r>
      <w:r w:rsidR="005A273D" w:rsidRPr="00F00401">
        <w:rPr>
          <w:rFonts w:ascii="Times New Roman" w:eastAsia="Times New Roman" w:hAnsi="Times New Roman" w:cs="Times New Roman"/>
          <w:b/>
          <w:bCs/>
          <w:color w:val="000000"/>
          <w:kern w:val="0"/>
          <w:sz w:val="24"/>
          <w:szCs w:val="24"/>
          <w:lang w:eastAsia="es-ES"/>
          <w14:ligatures w14:val="none"/>
        </w:rPr>
        <w:t>ones</w:t>
      </w:r>
      <w:bookmarkEnd w:id="39"/>
    </w:p>
    <w:p w14:paraId="3A8F22B3" w14:textId="77777777" w:rsidR="006B1A9C" w:rsidRDefault="006B1A9C" w:rsidP="006B1A9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7A380DDB" w14:textId="6B3AB3C6" w:rsidR="00C05B10" w:rsidRDefault="00556513" w:rsidP="005551D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Los resultados obtenidos confirman que el diseño planteado es técnico y </w:t>
      </w:r>
      <w:r w:rsidR="00C05B10">
        <w:rPr>
          <w:rFonts w:ascii="Times New Roman" w:eastAsia="Times New Roman" w:hAnsi="Times New Roman" w:cs="Times New Roman"/>
          <w:color w:val="000000"/>
          <w:kern w:val="0"/>
          <w:lang w:eastAsia="es-ES"/>
          <w14:ligatures w14:val="none"/>
        </w:rPr>
        <w:t>económicamente</w:t>
      </w:r>
      <w:r>
        <w:rPr>
          <w:rFonts w:ascii="Times New Roman" w:eastAsia="Times New Roman" w:hAnsi="Times New Roman" w:cs="Times New Roman"/>
          <w:color w:val="000000"/>
          <w:kern w:val="0"/>
          <w:lang w:eastAsia="es-ES"/>
          <w14:ligatures w14:val="none"/>
        </w:rPr>
        <w:t xml:space="preserve"> </w:t>
      </w:r>
      <w:r w:rsidR="00C05B10">
        <w:rPr>
          <w:rFonts w:ascii="Times New Roman" w:eastAsia="Times New Roman" w:hAnsi="Times New Roman" w:cs="Times New Roman"/>
          <w:color w:val="000000"/>
          <w:kern w:val="0"/>
          <w:lang w:eastAsia="es-ES"/>
          <w14:ligatures w14:val="none"/>
        </w:rPr>
        <w:t>viable.</w:t>
      </w:r>
      <w:r>
        <w:rPr>
          <w:rFonts w:ascii="Times New Roman" w:eastAsia="Times New Roman" w:hAnsi="Times New Roman" w:cs="Times New Roman"/>
          <w:color w:val="000000"/>
          <w:kern w:val="0"/>
          <w:lang w:eastAsia="es-ES"/>
          <w14:ligatures w14:val="none"/>
        </w:rPr>
        <w:t xml:space="preserve"> Su implementación debe establecerse como el sistema </w:t>
      </w:r>
      <w:r w:rsidR="00DC20D3">
        <w:rPr>
          <w:rFonts w:ascii="Times New Roman" w:eastAsia="Times New Roman" w:hAnsi="Times New Roman" w:cs="Times New Roman"/>
          <w:color w:val="000000"/>
          <w:kern w:val="0"/>
          <w:lang w:eastAsia="es-ES"/>
          <w14:ligatures w14:val="none"/>
        </w:rPr>
        <w:t>permanente</w:t>
      </w:r>
      <w:r>
        <w:rPr>
          <w:rFonts w:ascii="Times New Roman" w:eastAsia="Times New Roman" w:hAnsi="Times New Roman" w:cs="Times New Roman"/>
          <w:color w:val="000000"/>
          <w:kern w:val="0"/>
          <w:lang w:eastAsia="es-ES"/>
          <w14:ligatures w14:val="none"/>
        </w:rPr>
        <w:t xml:space="preserve"> en la finca </w:t>
      </w:r>
      <w:r w:rsidR="00DC20D3">
        <w:rPr>
          <w:rFonts w:ascii="Times New Roman" w:eastAsia="Times New Roman" w:hAnsi="Times New Roman" w:cs="Times New Roman"/>
          <w:color w:val="000000"/>
          <w:kern w:val="0"/>
          <w:lang w:eastAsia="es-ES"/>
          <w14:ligatures w14:val="none"/>
        </w:rPr>
        <w:t>“L</w:t>
      </w:r>
      <w:r>
        <w:rPr>
          <w:rFonts w:ascii="Times New Roman" w:eastAsia="Times New Roman" w:hAnsi="Times New Roman" w:cs="Times New Roman"/>
          <w:color w:val="000000"/>
          <w:kern w:val="0"/>
          <w:lang w:eastAsia="es-ES"/>
          <w14:ligatures w14:val="none"/>
        </w:rPr>
        <w:t xml:space="preserve">a </w:t>
      </w:r>
      <w:r w:rsidR="00C05B10">
        <w:rPr>
          <w:rFonts w:ascii="Times New Roman" w:eastAsia="Times New Roman" w:hAnsi="Times New Roman" w:cs="Times New Roman"/>
          <w:color w:val="000000"/>
          <w:kern w:val="0"/>
          <w:lang w:eastAsia="es-ES"/>
          <w14:ligatures w14:val="none"/>
        </w:rPr>
        <w:t>Argentina”. El</w:t>
      </w:r>
      <w:r w:rsidR="00DC20D3">
        <w:rPr>
          <w:rFonts w:ascii="Times New Roman" w:eastAsia="Times New Roman" w:hAnsi="Times New Roman" w:cs="Times New Roman"/>
          <w:color w:val="000000"/>
          <w:kern w:val="0"/>
          <w:lang w:eastAsia="es-ES"/>
          <w14:ligatures w14:val="none"/>
        </w:rPr>
        <w:t xml:space="preserve"> </w:t>
      </w:r>
      <w:r w:rsidR="00C05B10">
        <w:rPr>
          <w:rFonts w:ascii="Times New Roman" w:eastAsia="Times New Roman" w:hAnsi="Times New Roman" w:cs="Times New Roman"/>
          <w:color w:val="000000"/>
          <w:kern w:val="0"/>
          <w:lang w:eastAsia="es-ES"/>
          <w14:ligatures w14:val="none"/>
        </w:rPr>
        <w:t>pastoreo</w:t>
      </w:r>
      <w:r w:rsidR="00DC20D3">
        <w:rPr>
          <w:rFonts w:ascii="Times New Roman" w:eastAsia="Times New Roman" w:hAnsi="Times New Roman" w:cs="Times New Roman"/>
          <w:color w:val="000000"/>
          <w:kern w:val="0"/>
          <w:lang w:eastAsia="es-ES"/>
          <w14:ligatures w14:val="none"/>
        </w:rPr>
        <w:t xml:space="preserve"> rotacional intensivo resulto clave para alcanzar la </w:t>
      </w:r>
      <w:r w:rsidR="00C05B10">
        <w:rPr>
          <w:rFonts w:ascii="Times New Roman" w:eastAsia="Times New Roman" w:hAnsi="Times New Roman" w:cs="Times New Roman"/>
          <w:color w:val="000000"/>
          <w:kern w:val="0"/>
          <w:lang w:eastAsia="es-ES"/>
          <w14:ligatures w14:val="none"/>
        </w:rPr>
        <w:t>ganancia</w:t>
      </w:r>
      <w:r w:rsidR="00DC20D3">
        <w:rPr>
          <w:rFonts w:ascii="Times New Roman" w:eastAsia="Times New Roman" w:hAnsi="Times New Roman" w:cs="Times New Roman"/>
          <w:color w:val="000000"/>
          <w:kern w:val="0"/>
          <w:lang w:eastAsia="es-ES"/>
          <w14:ligatures w14:val="none"/>
        </w:rPr>
        <w:t xml:space="preserve"> de peso establecida</w:t>
      </w:r>
      <w:r w:rsidR="00C05B10">
        <w:rPr>
          <w:rFonts w:ascii="Times New Roman" w:eastAsia="Times New Roman" w:hAnsi="Times New Roman" w:cs="Times New Roman"/>
          <w:color w:val="000000"/>
          <w:kern w:val="0"/>
          <w:lang w:eastAsia="es-ES"/>
          <w14:ligatures w14:val="none"/>
        </w:rPr>
        <w:t xml:space="preserve"> y reducir el ciclo productivo a 12 meses, favoreciendo el uso eficiente del recurso forrajero y mejorando las condiciones para el ganado.</w:t>
      </w:r>
    </w:p>
    <w:p w14:paraId="4FDB0A55" w14:textId="0D295759" w:rsidR="00C05B10" w:rsidRDefault="00C05B10" w:rsidP="006B1A9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 xml:space="preserve">La suplementación estratégica durante los periodos con menor pasto es un aspecto clave en la región. En la finca “La Argentina”; esta </w:t>
      </w:r>
      <w:r w:rsidR="00651CEF">
        <w:rPr>
          <w:rFonts w:ascii="Times New Roman" w:eastAsia="Times New Roman" w:hAnsi="Times New Roman" w:cs="Times New Roman"/>
          <w:color w:val="000000"/>
          <w:kern w:val="0"/>
          <w:lang w:eastAsia="es-ES"/>
          <w14:ligatures w14:val="none"/>
        </w:rPr>
        <w:t>práctica</w:t>
      </w:r>
      <w:r>
        <w:rPr>
          <w:rFonts w:ascii="Times New Roman" w:eastAsia="Times New Roman" w:hAnsi="Times New Roman" w:cs="Times New Roman"/>
          <w:color w:val="000000"/>
          <w:kern w:val="0"/>
          <w:lang w:eastAsia="es-ES"/>
          <w14:ligatures w14:val="none"/>
        </w:rPr>
        <w:t xml:space="preserve"> resulta necesaria para sostener la producción anual y cumplir con los pesos de venta </w:t>
      </w:r>
      <w:r w:rsidR="005E51BD">
        <w:rPr>
          <w:rFonts w:ascii="Times New Roman" w:eastAsia="Times New Roman" w:hAnsi="Times New Roman" w:cs="Times New Roman"/>
          <w:color w:val="000000"/>
          <w:kern w:val="0"/>
          <w:lang w:eastAsia="es-ES"/>
          <w14:ligatures w14:val="none"/>
        </w:rPr>
        <w:t>programados,</w:t>
      </w:r>
      <w:r>
        <w:rPr>
          <w:rFonts w:ascii="Times New Roman" w:eastAsia="Times New Roman" w:hAnsi="Times New Roman" w:cs="Times New Roman"/>
          <w:color w:val="000000"/>
          <w:kern w:val="0"/>
          <w:lang w:eastAsia="es-ES"/>
          <w14:ligatures w14:val="none"/>
        </w:rPr>
        <w:t xml:space="preserve"> sin que se interrumpa el crecimiento de los novillos.</w:t>
      </w:r>
    </w:p>
    <w:p w14:paraId="1E2A8AF6" w14:textId="099D8548" w:rsidR="00E511B2" w:rsidRDefault="00E511B2" w:rsidP="006B1A9C">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Es fundamental fortalecer el registro contable y productivo mediante herramientas como Microsoft Excel y otros programas especializados</w:t>
      </w:r>
      <w:r w:rsidR="00E60B4E">
        <w:rPr>
          <w:rFonts w:ascii="Times New Roman" w:eastAsia="Times New Roman" w:hAnsi="Times New Roman" w:cs="Times New Roman"/>
          <w:color w:val="000000"/>
          <w:kern w:val="0"/>
          <w:lang w:eastAsia="es-ES"/>
          <w14:ligatures w14:val="none"/>
        </w:rPr>
        <w:t xml:space="preserve"> para tener información clara y concisa.</w:t>
      </w:r>
      <w:r>
        <w:rPr>
          <w:rFonts w:ascii="Times New Roman" w:eastAsia="Times New Roman" w:hAnsi="Times New Roman" w:cs="Times New Roman"/>
          <w:color w:val="000000"/>
          <w:kern w:val="0"/>
          <w:lang w:eastAsia="es-ES"/>
          <w14:ligatures w14:val="none"/>
        </w:rPr>
        <w:t xml:space="preserve"> Un seguimiento sistemático de los costos, ingresos y márgenes para una mejor toma de de</w:t>
      </w:r>
      <w:r w:rsidR="00EA103F">
        <w:rPr>
          <w:rFonts w:ascii="Times New Roman" w:eastAsia="Times New Roman" w:hAnsi="Times New Roman" w:cs="Times New Roman"/>
          <w:color w:val="000000"/>
          <w:kern w:val="0"/>
          <w:lang w:eastAsia="es-ES"/>
          <w14:ligatures w14:val="none"/>
        </w:rPr>
        <w:t>cisione</w:t>
      </w:r>
      <w:r>
        <w:rPr>
          <w:rFonts w:ascii="Times New Roman" w:eastAsia="Times New Roman" w:hAnsi="Times New Roman" w:cs="Times New Roman"/>
          <w:color w:val="000000"/>
          <w:kern w:val="0"/>
          <w:lang w:eastAsia="es-ES"/>
          <w14:ligatures w14:val="none"/>
        </w:rPr>
        <w:t xml:space="preserve">s financieras. </w:t>
      </w:r>
      <w:r w:rsidR="00EA103F">
        <w:rPr>
          <w:rFonts w:ascii="Times New Roman" w:eastAsia="Times New Roman" w:hAnsi="Times New Roman" w:cs="Times New Roman"/>
          <w:color w:val="000000"/>
          <w:kern w:val="0"/>
          <w:lang w:eastAsia="es-ES"/>
          <w14:ligatures w14:val="none"/>
        </w:rPr>
        <w:t>Adicionalmente</w:t>
      </w:r>
      <w:r>
        <w:rPr>
          <w:rFonts w:ascii="Times New Roman" w:eastAsia="Times New Roman" w:hAnsi="Times New Roman" w:cs="Times New Roman"/>
          <w:color w:val="000000"/>
          <w:kern w:val="0"/>
          <w:lang w:eastAsia="es-ES"/>
          <w14:ligatures w14:val="none"/>
        </w:rPr>
        <w:t>,</w:t>
      </w:r>
      <w:r w:rsidR="00F2552E">
        <w:rPr>
          <w:rFonts w:ascii="Times New Roman" w:eastAsia="Times New Roman" w:hAnsi="Times New Roman" w:cs="Times New Roman"/>
          <w:color w:val="000000"/>
          <w:kern w:val="0"/>
          <w:lang w:eastAsia="es-ES"/>
          <w14:ligatures w14:val="none"/>
        </w:rPr>
        <w:t xml:space="preserve"> analizar cada tres meses el punto de equilibrio, la revisión del flujo de caja y análisis de variación de </w:t>
      </w:r>
      <w:r w:rsidR="0093433D">
        <w:rPr>
          <w:rFonts w:ascii="Times New Roman" w:eastAsia="Times New Roman" w:hAnsi="Times New Roman" w:cs="Times New Roman"/>
          <w:color w:val="000000"/>
          <w:kern w:val="0"/>
          <w:lang w:eastAsia="es-ES"/>
          <w14:ligatures w14:val="none"/>
        </w:rPr>
        <w:t>sensibilidad frente</w:t>
      </w:r>
      <w:r w:rsidR="00F2552E">
        <w:rPr>
          <w:rFonts w:ascii="Times New Roman" w:eastAsia="Times New Roman" w:hAnsi="Times New Roman" w:cs="Times New Roman"/>
          <w:color w:val="000000"/>
          <w:kern w:val="0"/>
          <w:lang w:eastAsia="es-ES"/>
          <w14:ligatures w14:val="none"/>
        </w:rPr>
        <w:t xml:space="preserve"> a posibles variaciones de peso o costos</w:t>
      </w:r>
      <w:r w:rsidR="00EA103F" w:rsidRPr="00EA103F">
        <w:rPr>
          <w:rFonts w:ascii="Times New Roman" w:eastAsia="Times New Roman" w:hAnsi="Times New Roman" w:cs="Times New Roman"/>
          <w:color w:val="000000"/>
          <w:kern w:val="0"/>
          <w:lang w:eastAsia="es-ES"/>
          <w14:ligatures w14:val="none"/>
        </w:rPr>
        <w:t>.</w:t>
      </w:r>
      <w:r w:rsidR="00E60B4E">
        <w:rPr>
          <w:rFonts w:ascii="Times New Roman" w:eastAsia="Times New Roman" w:hAnsi="Times New Roman" w:cs="Times New Roman"/>
          <w:color w:val="000000"/>
          <w:kern w:val="0"/>
          <w:lang w:eastAsia="es-ES"/>
          <w14:ligatures w14:val="none"/>
        </w:rPr>
        <w:t xml:space="preserve"> De igual forma, se recomienda llevar los pesajes de los novillos a un tiempo no mayor de 45 días para monitorear la ganancia diaria de peso y detectar de manera oportuna desviaciones del desempeño productivo, de esta manera se contribuye directamente al control de costos de alimentación y optimización del ciclo de ceba.</w:t>
      </w:r>
    </w:p>
    <w:p w14:paraId="722E0FA5" w14:textId="3C49789C" w:rsidR="003921AB" w:rsidRPr="00AF71D1" w:rsidRDefault="00EA103F" w:rsidP="00AF71D1">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Pr>
          <w:rFonts w:ascii="Times New Roman" w:eastAsia="Times New Roman" w:hAnsi="Times New Roman" w:cs="Times New Roman"/>
          <w:color w:val="000000"/>
          <w:kern w:val="0"/>
          <w:lang w:eastAsia="es-ES"/>
          <w14:ligatures w14:val="none"/>
        </w:rPr>
        <w:t>Por último, se recomienda gestionar</w:t>
      </w:r>
      <w:r w:rsidR="00700C06">
        <w:rPr>
          <w:rFonts w:ascii="Times New Roman" w:eastAsia="Times New Roman" w:hAnsi="Times New Roman" w:cs="Times New Roman"/>
          <w:color w:val="000000"/>
          <w:kern w:val="0"/>
          <w:lang w:eastAsia="es-ES"/>
          <w14:ligatures w14:val="none"/>
        </w:rPr>
        <w:t xml:space="preserve"> alianzas con otros productores, comercializadores o entidades del sector y avanzar en la obtención de certificados de producción </w:t>
      </w:r>
      <w:r w:rsidR="001770D7">
        <w:rPr>
          <w:rFonts w:ascii="Times New Roman" w:eastAsia="Times New Roman" w:hAnsi="Times New Roman" w:cs="Times New Roman"/>
          <w:color w:val="000000"/>
          <w:kern w:val="0"/>
          <w:lang w:eastAsia="es-ES"/>
          <w14:ligatures w14:val="none"/>
        </w:rPr>
        <w:t>ganadera</w:t>
      </w:r>
      <w:r w:rsidR="00700C06">
        <w:rPr>
          <w:rFonts w:ascii="Times New Roman" w:eastAsia="Times New Roman" w:hAnsi="Times New Roman" w:cs="Times New Roman"/>
          <w:color w:val="000000"/>
          <w:kern w:val="0"/>
          <w:lang w:eastAsia="es-ES"/>
          <w14:ligatures w14:val="none"/>
        </w:rPr>
        <w:t xml:space="preserve"> sostenible, con el fin de </w:t>
      </w:r>
      <w:r>
        <w:rPr>
          <w:rFonts w:ascii="Times New Roman" w:eastAsia="Times New Roman" w:hAnsi="Times New Roman" w:cs="Times New Roman"/>
          <w:color w:val="000000"/>
          <w:kern w:val="0"/>
          <w:lang w:eastAsia="es-ES"/>
          <w14:ligatures w14:val="none"/>
        </w:rPr>
        <w:t>fortalecer el posicionamiento</w:t>
      </w:r>
      <w:r w:rsidRPr="00EA103F">
        <w:rPr>
          <w:rFonts w:ascii="Times New Roman" w:eastAsia="Times New Roman" w:hAnsi="Times New Roman" w:cs="Times New Roman"/>
          <w:color w:val="000000"/>
          <w:kern w:val="0"/>
          <w:lang w:eastAsia="es-ES"/>
          <w14:ligatures w14:val="none"/>
        </w:rPr>
        <w:t xml:space="preserve"> de la producción de la finca </w:t>
      </w:r>
      <w:r w:rsidR="00F2552E">
        <w:rPr>
          <w:rFonts w:ascii="Times New Roman" w:eastAsia="Times New Roman" w:hAnsi="Times New Roman" w:cs="Times New Roman"/>
          <w:color w:val="000000"/>
          <w:kern w:val="0"/>
          <w:lang w:eastAsia="es-ES"/>
          <w14:ligatures w14:val="none"/>
        </w:rPr>
        <w:t>“</w:t>
      </w:r>
      <w:r w:rsidRPr="00EA103F">
        <w:rPr>
          <w:rFonts w:ascii="Times New Roman" w:eastAsia="Times New Roman" w:hAnsi="Times New Roman" w:cs="Times New Roman"/>
          <w:color w:val="000000"/>
          <w:kern w:val="0"/>
          <w:lang w:eastAsia="es-ES"/>
          <w14:ligatures w14:val="none"/>
        </w:rPr>
        <w:t>La Argenti</w:t>
      </w:r>
      <w:r w:rsidR="00F2552E">
        <w:rPr>
          <w:rFonts w:ascii="Times New Roman" w:eastAsia="Times New Roman" w:hAnsi="Times New Roman" w:cs="Times New Roman"/>
          <w:color w:val="000000"/>
          <w:kern w:val="0"/>
          <w:lang w:eastAsia="es-ES"/>
          <w14:ligatures w14:val="none"/>
        </w:rPr>
        <w:t xml:space="preserve">na” en el </w:t>
      </w:r>
      <w:r w:rsidRPr="00EA103F">
        <w:rPr>
          <w:rFonts w:ascii="Times New Roman" w:eastAsia="Times New Roman" w:hAnsi="Times New Roman" w:cs="Times New Roman"/>
          <w:color w:val="000000"/>
          <w:kern w:val="0"/>
          <w:lang w:eastAsia="es-ES"/>
          <w14:ligatures w14:val="none"/>
        </w:rPr>
        <w:t>municipio de San Martí</w:t>
      </w:r>
      <w:r w:rsidR="00F2552E">
        <w:rPr>
          <w:rFonts w:ascii="Times New Roman" w:eastAsia="Times New Roman" w:hAnsi="Times New Roman" w:cs="Times New Roman"/>
          <w:color w:val="000000"/>
          <w:kern w:val="0"/>
          <w:lang w:eastAsia="es-ES"/>
          <w14:ligatures w14:val="none"/>
        </w:rPr>
        <w:t>n-</w:t>
      </w:r>
      <w:r w:rsidRPr="00EA103F">
        <w:rPr>
          <w:rFonts w:ascii="Times New Roman" w:eastAsia="Times New Roman" w:hAnsi="Times New Roman" w:cs="Times New Roman"/>
          <w:color w:val="000000"/>
          <w:kern w:val="0"/>
          <w:lang w:eastAsia="es-ES"/>
          <w14:ligatures w14:val="none"/>
        </w:rPr>
        <w:t xml:space="preserve"> Meta, </w:t>
      </w:r>
      <w:r w:rsidR="00DE2535" w:rsidRPr="00EA103F">
        <w:rPr>
          <w:rFonts w:ascii="Times New Roman" w:eastAsia="Times New Roman" w:hAnsi="Times New Roman" w:cs="Times New Roman"/>
          <w:color w:val="000000"/>
          <w:kern w:val="0"/>
          <w:lang w:eastAsia="es-ES"/>
          <w14:ligatures w14:val="none"/>
        </w:rPr>
        <w:t>c</w:t>
      </w:r>
      <w:r w:rsidR="00DE2535">
        <w:rPr>
          <w:rFonts w:ascii="Times New Roman" w:eastAsia="Times New Roman" w:hAnsi="Times New Roman" w:cs="Times New Roman"/>
          <w:color w:val="000000"/>
          <w:kern w:val="0"/>
          <w:lang w:eastAsia="es-ES"/>
          <w14:ligatures w14:val="none"/>
        </w:rPr>
        <w:t>onsolidándola como un referente local y regional en eficiencia productiva y responsabilidad ambiental.</w:t>
      </w:r>
    </w:p>
    <w:p w14:paraId="212DCA23" w14:textId="04E84554" w:rsidR="006B1A9C" w:rsidRDefault="006B1A9C" w:rsidP="00F00401">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40" w:name="_Toc219329971"/>
      <w:r w:rsidRPr="00F00401">
        <w:rPr>
          <w:rFonts w:ascii="Times New Roman" w:eastAsia="Times New Roman" w:hAnsi="Times New Roman" w:cs="Times New Roman"/>
          <w:b/>
          <w:bCs/>
          <w:color w:val="000000"/>
          <w:kern w:val="0"/>
          <w:sz w:val="24"/>
          <w:szCs w:val="24"/>
          <w:lang w:eastAsia="es-ES"/>
          <w14:ligatures w14:val="none"/>
        </w:rPr>
        <w:lastRenderedPageBreak/>
        <w:t>Conclusión</w:t>
      </w:r>
      <w:bookmarkEnd w:id="40"/>
    </w:p>
    <w:p w14:paraId="2EBEDCD0" w14:textId="77777777" w:rsidR="007E4D26" w:rsidRDefault="007E4D26" w:rsidP="007E4D26">
      <w:pPr>
        <w:rPr>
          <w:lang w:eastAsia="es-ES"/>
        </w:rPr>
      </w:pPr>
    </w:p>
    <w:p w14:paraId="3FF7126E" w14:textId="7D253D07" w:rsidR="007E4D26" w:rsidRPr="002F5186" w:rsidRDefault="007E4D26" w:rsidP="002F518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2F5186">
        <w:rPr>
          <w:rFonts w:ascii="Times New Roman" w:eastAsia="Times New Roman" w:hAnsi="Times New Roman" w:cs="Times New Roman"/>
          <w:color w:val="000000"/>
          <w:kern w:val="0"/>
          <w:lang w:eastAsia="es-ES"/>
          <w14:ligatures w14:val="none"/>
        </w:rPr>
        <w:t xml:space="preserve">Con este proyecto de engorde de ganado </w:t>
      </w:r>
      <w:proofErr w:type="spellStart"/>
      <w:r w:rsidRPr="002F5186">
        <w:rPr>
          <w:rFonts w:ascii="Times New Roman" w:eastAsia="Times New Roman" w:hAnsi="Times New Roman" w:cs="Times New Roman"/>
          <w:color w:val="000000"/>
          <w:kern w:val="0"/>
          <w:lang w:eastAsia="es-ES"/>
          <w14:ligatures w14:val="none"/>
        </w:rPr>
        <w:t>brahman</w:t>
      </w:r>
      <w:proofErr w:type="spellEnd"/>
      <w:r w:rsidR="005818C0" w:rsidRPr="002F5186">
        <w:rPr>
          <w:rFonts w:ascii="Times New Roman" w:eastAsia="Times New Roman" w:hAnsi="Times New Roman" w:cs="Times New Roman"/>
          <w:color w:val="000000"/>
          <w:kern w:val="0"/>
          <w:lang w:eastAsia="es-ES"/>
          <w14:ligatures w14:val="none"/>
        </w:rPr>
        <w:t xml:space="preserve"> - </w:t>
      </w:r>
      <w:r w:rsidRPr="002F5186">
        <w:rPr>
          <w:rFonts w:ascii="Times New Roman" w:eastAsia="Times New Roman" w:hAnsi="Times New Roman" w:cs="Times New Roman"/>
          <w:color w:val="000000"/>
          <w:kern w:val="0"/>
          <w:lang w:eastAsia="es-ES"/>
          <w14:ligatures w14:val="none"/>
        </w:rPr>
        <w:t>comercial en la finca “La Argentina” en San Martín – Meta, quedo claro algo: tecnificar el proceso si mejora la eficiencia y la rentabilidad, comparado con los sistemas de ceba tradicionales.</w:t>
      </w:r>
    </w:p>
    <w:p w14:paraId="565784F0" w14:textId="2AD99553" w:rsidR="007E4D26" w:rsidRPr="002F5186" w:rsidRDefault="007E4D26" w:rsidP="002F518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2F5186">
        <w:rPr>
          <w:rFonts w:ascii="Times New Roman" w:eastAsia="Times New Roman" w:hAnsi="Times New Roman" w:cs="Times New Roman"/>
          <w:color w:val="000000"/>
          <w:kern w:val="0"/>
          <w:lang w:eastAsia="es-ES"/>
          <w14:ligatures w14:val="none"/>
        </w:rPr>
        <w:t>E</w:t>
      </w:r>
      <w:r w:rsidR="005818C0" w:rsidRPr="002F5186">
        <w:rPr>
          <w:rFonts w:ascii="Times New Roman" w:eastAsia="Times New Roman" w:hAnsi="Times New Roman" w:cs="Times New Roman"/>
          <w:color w:val="000000"/>
          <w:kern w:val="0"/>
          <w:lang w:eastAsia="es-ES"/>
          <w14:ligatures w14:val="none"/>
        </w:rPr>
        <w:t>n el diagnóstico</w:t>
      </w:r>
      <w:r w:rsidRPr="002F5186">
        <w:rPr>
          <w:rFonts w:ascii="Times New Roman" w:eastAsia="Times New Roman" w:hAnsi="Times New Roman" w:cs="Times New Roman"/>
          <w:color w:val="000000"/>
          <w:kern w:val="0"/>
          <w:lang w:eastAsia="es-ES"/>
          <w14:ligatures w14:val="none"/>
        </w:rPr>
        <w:t xml:space="preserve"> </w:t>
      </w:r>
      <w:r w:rsidR="005818C0" w:rsidRPr="002F5186">
        <w:rPr>
          <w:rFonts w:ascii="Times New Roman" w:eastAsia="Times New Roman" w:hAnsi="Times New Roman" w:cs="Times New Roman"/>
          <w:color w:val="000000"/>
          <w:kern w:val="0"/>
          <w:lang w:eastAsia="es-ES"/>
          <w14:ligatures w14:val="none"/>
        </w:rPr>
        <w:t>inicial</w:t>
      </w:r>
      <w:r w:rsidRPr="002F5186">
        <w:rPr>
          <w:rFonts w:ascii="Times New Roman" w:eastAsia="Times New Roman" w:hAnsi="Times New Roman" w:cs="Times New Roman"/>
          <w:color w:val="000000"/>
          <w:kern w:val="0"/>
          <w:lang w:eastAsia="es-ES"/>
          <w14:ligatures w14:val="none"/>
        </w:rPr>
        <w:t xml:space="preserve"> de capacidad e </w:t>
      </w:r>
      <w:r w:rsidR="005818C0" w:rsidRPr="002F5186">
        <w:rPr>
          <w:rFonts w:ascii="Times New Roman" w:eastAsia="Times New Roman" w:hAnsi="Times New Roman" w:cs="Times New Roman"/>
          <w:color w:val="000000"/>
          <w:kern w:val="0"/>
          <w:lang w:eastAsia="es-ES"/>
          <w14:ligatures w14:val="none"/>
        </w:rPr>
        <w:t>instalación, se</w:t>
      </w:r>
      <w:r w:rsidRPr="002F5186">
        <w:rPr>
          <w:rFonts w:ascii="Times New Roman" w:eastAsia="Times New Roman" w:hAnsi="Times New Roman" w:cs="Times New Roman"/>
          <w:color w:val="000000"/>
          <w:kern w:val="0"/>
          <w:lang w:eastAsia="es-ES"/>
          <w14:ligatures w14:val="none"/>
        </w:rPr>
        <w:t xml:space="preserve"> evidenci</w:t>
      </w:r>
      <w:r w:rsidR="005818C0" w:rsidRPr="002F5186">
        <w:rPr>
          <w:rFonts w:ascii="Times New Roman" w:eastAsia="Times New Roman" w:hAnsi="Times New Roman" w:cs="Times New Roman"/>
          <w:color w:val="000000"/>
          <w:kern w:val="0"/>
          <w:lang w:eastAsia="es-ES"/>
          <w14:ligatures w14:val="none"/>
        </w:rPr>
        <w:t>ó</w:t>
      </w:r>
      <w:r w:rsidRPr="002F5186">
        <w:rPr>
          <w:rFonts w:ascii="Times New Roman" w:eastAsia="Times New Roman" w:hAnsi="Times New Roman" w:cs="Times New Roman"/>
          <w:color w:val="000000"/>
          <w:kern w:val="0"/>
          <w:lang w:eastAsia="es-ES"/>
          <w14:ligatures w14:val="none"/>
        </w:rPr>
        <w:t xml:space="preserve"> que la finca cuenta con condiciones agroecológicas favorables: abastecimiento de buenas fuentes de agua, terrenos amplios y adecuados</w:t>
      </w:r>
      <w:r w:rsidR="005818C0" w:rsidRPr="002F5186">
        <w:rPr>
          <w:rFonts w:ascii="Times New Roman" w:eastAsia="Times New Roman" w:hAnsi="Times New Roman" w:cs="Times New Roman"/>
          <w:color w:val="000000"/>
          <w:kern w:val="0"/>
          <w:lang w:eastAsia="es-ES"/>
          <w14:ligatures w14:val="none"/>
        </w:rPr>
        <w:t xml:space="preserve"> y un cercado adaptado. Aunque la infraestructura existente es favorable, se consideró necesario realizar mejorar en el cercado eléctrico. Lo cual, es indispensable para sostener la carga de los animales sin que la infraestructura represente una carga financiera.</w:t>
      </w:r>
    </w:p>
    <w:p w14:paraId="22E2140E" w14:textId="74D75F8A" w:rsidR="005818C0" w:rsidRPr="002F5186" w:rsidRDefault="005818C0" w:rsidP="002F518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2F5186">
        <w:rPr>
          <w:rFonts w:ascii="Times New Roman" w:eastAsia="Times New Roman" w:hAnsi="Times New Roman" w:cs="Times New Roman"/>
          <w:color w:val="000000"/>
          <w:kern w:val="0"/>
          <w:lang w:eastAsia="es-ES"/>
          <w14:ligatures w14:val="none"/>
        </w:rPr>
        <w:t xml:space="preserve">La implementación del sistema de ceba para 35 novillos </w:t>
      </w:r>
      <w:proofErr w:type="spellStart"/>
      <w:r w:rsidRPr="002F5186">
        <w:rPr>
          <w:rFonts w:ascii="Times New Roman" w:eastAsia="Times New Roman" w:hAnsi="Times New Roman" w:cs="Times New Roman"/>
          <w:color w:val="000000"/>
          <w:kern w:val="0"/>
          <w:lang w:eastAsia="es-ES"/>
          <w14:ligatures w14:val="none"/>
        </w:rPr>
        <w:t>brahman</w:t>
      </w:r>
      <w:proofErr w:type="spellEnd"/>
      <w:r w:rsidRPr="002F5186">
        <w:rPr>
          <w:rFonts w:ascii="Times New Roman" w:eastAsia="Times New Roman" w:hAnsi="Times New Roman" w:cs="Times New Roman"/>
          <w:color w:val="000000"/>
          <w:kern w:val="0"/>
          <w:lang w:eastAsia="es-ES"/>
          <w14:ligatures w14:val="none"/>
        </w:rPr>
        <w:t xml:space="preserve"> – comercial permitió definir un ciclo productivo de 12 meses (1 año), aprovechando la buena adaptación de la raza al trópico del municipio de San Martín; este diseño proyecta alcanzar los precios exigidos por el mercado, lo que favorece un mayor flujo</w:t>
      </w:r>
      <w:r w:rsidR="00213E90" w:rsidRPr="002F5186">
        <w:rPr>
          <w:rFonts w:ascii="Times New Roman" w:eastAsia="Times New Roman" w:hAnsi="Times New Roman" w:cs="Times New Roman"/>
          <w:color w:val="000000"/>
          <w:kern w:val="0"/>
          <w:lang w:eastAsia="es-ES"/>
          <w14:ligatures w14:val="none"/>
        </w:rPr>
        <w:t xml:space="preserve"> y una rotación más rápida del negocio.</w:t>
      </w:r>
    </w:p>
    <w:p w14:paraId="124A45E4" w14:textId="3B9061E9" w:rsidR="00213E90" w:rsidRPr="002F5186" w:rsidRDefault="00213E90" w:rsidP="002F518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2F5186">
        <w:rPr>
          <w:rFonts w:ascii="Times New Roman" w:eastAsia="Times New Roman" w:hAnsi="Times New Roman" w:cs="Times New Roman"/>
          <w:color w:val="000000"/>
          <w:kern w:val="0"/>
          <w:lang w:eastAsia="es-ES"/>
          <w14:ligatures w14:val="none"/>
        </w:rPr>
        <w:t xml:space="preserve">El sistema de pastoreo rotacional planteado favorece la rápida recuperación del pasto, un uso </w:t>
      </w:r>
      <w:r w:rsidR="00607ACB" w:rsidRPr="002F5186">
        <w:rPr>
          <w:rFonts w:ascii="Times New Roman" w:eastAsia="Times New Roman" w:hAnsi="Times New Roman" w:cs="Times New Roman"/>
          <w:color w:val="000000"/>
          <w:kern w:val="0"/>
          <w:lang w:eastAsia="es-ES"/>
          <w14:ligatures w14:val="none"/>
        </w:rPr>
        <w:t>más</w:t>
      </w:r>
      <w:r w:rsidRPr="002F5186">
        <w:rPr>
          <w:rFonts w:ascii="Times New Roman" w:eastAsia="Times New Roman" w:hAnsi="Times New Roman" w:cs="Times New Roman"/>
          <w:color w:val="000000"/>
          <w:kern w:val="0"/>
          <w:lang w:eastAsia="es-ES"/>
          <w14:ligatures w14:val="none"/>
        </w:rPr>
        <w:t xml:space="preserve"> eficiente el agua, permitiendo proyectar una ganancia diaria de peso de 1kg por novillo. Este sistema no solo es sostenible, sino que constituye una base para reducir costos operativos y asegurar la productividad económica a futuro.</w:t>
      </w:r>
    </w:p>
    <w:p w14:paraId="4617F1A2" w14:textId="067B8268" w:rsidR="00213E90" w:rsidRPr="002F5186" w:rsidRDefault="00213E90" w:rsidP="002F518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2F5186">
        <w:rPr>
          <w:rFonts w:ascii="Times New Roman" w:eastAsia="Times New Roman" w:hAnsi="Times New Roman" w:cs="Times New Roman"/>
          <w:color w:val="000000"/>
          <w:kern w:val="0"/>
          <w:lang w:eastAsia="es-ES"/>
          <w14:ligatures w14:val="none"/>
        </w:rPr>
        <w:t xml:space="preserve">En la comercialización, se planteó la utilización de subastas y contratos directos como canales principales de venta, esta estrategia permite reducir la incertidumbre de los precios, mejorar la planificación de los ingresos y crear confianza a los compradores. Sumándole la implementación </w:t>
      </w:r>
      <w:r w:rsidR="007D6E7D" w:rsidRPr="002F5186">
        <w:rPr>
          <w:rFonts w:ascii="Times New Roman" w:eastAsia="Times New Roman" w:hAnsi="Times New Roman" w:cs="Times New Roman"/>
          <w:color w:val="000000"/>
          <w:kern w:val="0"/>
          <w:lang w:eastAsia="es-ES"/>
          <w14:ligatures w14:val="none"/>
        </w:rPr>
        <w:t xml:space="preserve">de </w:t>
      </w:r>
      <w:r w:rsidR="002F5186" w:rsidRPr="002F5186">
        <w:rPr>
          <w:rFonts w:ascii="Times New Roman" w:eastAsia="Times New Roman" w:hAnsi="Times New Roman" w:cs="Times New Roman"/>
          <w:color w:val="000000"/>
          <w:kern w:val="0"/>
          <w:lang w:eastAsia="es-ES"/>
          <w14:ligatures w14:val="none"/>
        </w:rPr>
        <w:t>un sistema</w:t>
      </w:r>
      <w:r w:rsidR="007D6E7D" w:rsidRPr="002F5186">
        <w:rPr>
          <w:rFonts w:ascii="Times New Roman" w:eastAsia="Times New Roman" w:hAnsi="Times New Roman" w:cs="Times New Roman"/>
          <w:color w:val="000000"/>
          <w:kern w:val="0"/>
          <w:lang w:eastAsia="es-ES"/>
          <w14:ligatures w14:val="none"/>
        </w:rPr>
        <w:t xml:space="preserve"> de trazabilidad documentada, ayudando a diferenciar el producto y facilita el acceso a mercados que valoran el origen, fortaleciendo la capacidad de negociación con los clientes.</w:t>
      </w:r>
    </w:p>
    <w:p w14:paraId="6A283985" w14:textId="2EDADA24" w:rsidR="007D6E7D" w:rsidRPr="002F5186" w:rsidRDefault="007D6E7D" w:rsidP="002F5186">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r w:rsidRPr="002F5186">
        <w:rPr>
          <w:rFonts w:ascii="Times New Roman" w:eastAsia="Times New Roman" w:hAnsi="Times New Roman" w:cs="Times New Roman"/>
          <w:color w:val="000000"/>
          <w:kern w:val="0"/>
          <w:lang w:eastAsia="es-ES"/>
          <w14:ligatures w14:val="none"/>
        </w:rPr>
        <w:lastRenderedPageBreak/>
        <w:t>Finalmente,</w:t>
      </w:r>
      <w:r w:rsidR="00607ACB">
        <w:rPr>
          <w:rFonts w:ascii="Times New Roman" w:eastAsia="Times New Roman" w:hAnsi="Times New Roman" w:cs="Times New Roman"/>
          <w:color w:val="000000"/>
          <w:kern w:val="0"/>
          <w:lang w:eastAsia="es-ES"/>
          <w14:ligatures w14:val="none"/>
        </w:rPr>
        <w:t xml:space="preserve"> se demuestra que la utilización de instrumentos contables y financieros permite mejorar la toma de decisiones. En ese sentido del rol de contador público es </w:t>
      </w:r>
      <w:proofErr w:type="gramStart"/>
      <w:r w:rsidR="00607ACB">
        <w:rPr>
          <w:rFonts w:ascii="Times New Roman" w:eastAsia="Times New Roman" w:hAnsi="Times New Roman" w:cs="Times New Roman"/>
          <w:color w:val="000000"/>
          <w:kern w:val="0"/>
          <w:lang w:eastAsia="es-ES"/>
          <w14:ligatures w14:val="none"/>
        </w:rPr>
        <w:t xml:space="preserve">fundamental </w:t>
      </w:r>
      <w:r w:rsidR="002F5186" w:rsidRPr="002F5186">
        <w:rPr>
          <w:rFonts w:ascii="Times New Roman" w:eastAsia="Times New Roman" w:hAnsi="Times New Roman" w:cs="Times New Roman"/>
          <w:color w:val="000000"/>
          <w:kern w:val="0"/>
          <w:lang w:eastAsia="es-ES"/>
          <w14:ligatures w14:val="none"/>
        </w:rPr>
        <w:t xml:space="preserve"> en</w:t>
      </w:r>
      <w:proofErr w:type="gramEnd"/>
      <w:r w:rsidR="002F5186" w:rsidRPr="002F5186">
        <w:rPr>
          <w:rFonts w:ascii="Times New Roman" w:eastAsia="Times New Roman" w:hAnsi="Times New Roman" w:cs="Times New Roman"/>
          <w:color w:val="000000"/>
          <w:kern w:val="0"/>
          <w:lang w:eastAsia="es-ES"/>
          <w14:ligatures w14:val="none"/>
        </w:rPr>
        <w:t xml:space="preserve"> la finca “La Argentina” </w:t>
      </w:r>
      <w:r w:rsidR="00607ACB">
        <w:rPr>
          <w:rFonts w:ascii="Times New Roman" w:eastAsia="Times New Roman" w:hAnsi="Times New Roman" w:cs="Times New Roman"/>
          <w:color w:val="000000"/>
          <w:kern w:val="0"/>
          <w:lang w:eastAsia="es-ES"/>
          <w14:ligatures w14:val="none"/>
        </w:rPr>
        <w:t xml:space="preserve">para mantener viabilidad </w:t>
      </w:r>
      <w:r w:rsidR="002F5186" w:rsidRPr="002F5186">
        <w:rPr>
          <w:rFonts w:ascii="Times New Roman" w:eastAsia="Times New Roman" w:hAnsi="Times New Roman" w:cs="Times New Roman"/>
          <w:color w:val="000000"/>
          <w:kern w:val="0"/>
          <w:lang w:eastAsia="es-ES"/>
          <w14:ligatures w14:val="none"/>
        </w:rPr>
        <w:t xml:space="preserve">técnica, económica y financieramente, representando un avance desde un modelo tradicional hacia uno más organizado, sostenible y rentable. </w:t>
      </w:r>
    </w:p>
    <w:p w14:paraId="4DFCBAAE" w14:textId="77777777" w:rsidR="007E4D26" w:rsidRPr="007E4D26" w:rsidRDefault="007E4D26" w:rsidP="007E4D26">
      <w:pPr>
        <w:rPr>
          <w:lang w:eastAsia="es-ES"/>
        </w:rPr>
      </w:pPr>
    </w:p>
    <w:p w14:paraId="0126F3E6" w14:textId="77777777" w:rsidR="007E4D26" w:rsidRDefault="007E4D26" w:rsidP="007E4D26">
      <w:pPr>
        <w:rPr>
          <w:lang w:eastAsia="es-ES"/>
        </w:rPr>
      </w:pPr>
    </w:p>
    <w:p w14:paraId="6F7D865F" w14:textId="77777777" w:rsidR="007E4D26" w:rsidRPr="007E4D26" w:rsidRDefault="007E4D26" w:rsidP="007E4D26">
      <w:pPr>
        <w:rPr>
          <w:lang w:eastAsia="es-ES"/>
        </w:rPr>
      </w:pPr>
    </w:p>
    <w:p w14:paraId="5660E542" w14:textId="77777777" w:rsidR="00AF2D22" w:rsidRPr="00AF2D22" w:rsidRDefault="00AF2D22" w:rsidP="00AF2D22">
      <w:pPr>
        <w:rPr>
          <w:lang w:eastAsia="es-ES"/>
        </w:rPr>
      </w:pPr>
    </w:p>
    <w:p w14:paraId="226209C1" w14:textId="77777777" w:rsidR="00BE2793" w:rsidRDefault="00BE2793" w:rsidP="00AF2D2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6D11B9BB" w14:textId="77777777" w:rsidR="00FA5AAB" w:rsidRDefault="00FA5AAB" w:rsidP="00AF2D22">
      <w:pPr>
        <w:autoSpaceDE w:val="0"/>
        <w:autoSpaceDN w:val="0"/>
        <w:adjustRightInd w:val="0"/>
        <w:spacing w:after="0" w:line="480" w:lineRule="auto"/>
        <w:ind w:firstLine="720"/>
        <w:rPr>
          <w:rFonts w:ascii="Times New Roman" w:eastAsia="Times New Roman" w:hAnsi="Times New Roman" w:cs="Times New Roman"/>
          <w:color w:val="000000"/>
          <w:kern w:val="0"/>
          <w:lang w:eastAsia="es-ES"/>
          <w14:ligatures w14:val="none"/>
        </w:rPr>
      </w:pPr>
    </w:p>
    <w:p w14:paraId="2DDCE013" w14:textId="77777777" w:rsidR="00DF13DB" w:rsidRDefault="00DF13DB" w:rsidP="00DF13DB">
      <w:pPr>
        <w:rPr>
          <w:lang w:eastAsia="es-ES"/>
        </w:rPr>
      </w:pPr>
    </w:p>
    <w:p w14:paraId="3D0493C5" w14:textId="77777777" w:rsidR="00F00401" w:rsidRDefault="00F00401" w:rsidP="00F00401">
      <w:pPr>
        <w:rPr>
          <w:lang w:eastAsia="es-ES"/>
        </w:rPr>
      </w:pPr>
    </w:p>
    <w:p w14:paraId="0B225E89" w14:textId="77777777" w:rsidR="00E24C65" w:rsidRDefault="00E24C65" w:rsidP="00F00401">
      <w:pPr>
        <w:rPr>
          <w:lang w:eastAsia="es-ES"/>
        </w:rPr>
      </w:pPr>
    </w:p>
    <w:p w14:paraId="6AF2F8DF" w14:textId="77777777" w:rsidR="00AF71D1" w:rsidRDefault="00AF71D1" w:rsidP="00F00401">
      <w:pPr>
        <w:rPr>
          <w:lang w:eastAsia="es-ES"/>
        </w:rPr>
      </w:pPr>
    </w:p>
    <w:p w14:paraId="3D9FEA1C" w14:textId="77777777" w:rsidR="00AF71D1" w:rsidRDefault="00AF71D1" w:rsidP="00F00401">
      <w:pPr>
        <w:rPr>
          <w:lang w:eastAsia="es-ES"/>
        </w:rPr>
      </w:pPr>
    </w:p>
    <w:p w14:paraId="1B371CAB" w14:textId="77777777" w:rsidR="00663741" w:rsidRDefault="00663741" w:rsidP="00F00401">
      <w:pPr>
        <w:rPr>
          <w:lang w:eastAsia="es-ES"/>
        </w:rPr>
      </w:pPr>
    </w:p>
    <w:p w14:paraId="1DC27AAF" w14:textId="77777777" w:rsidR="00663741" w:rsidRDefault="00663741" w:rsidP="00F00401">
      <w:pPr>
        <w:rPr>
          <w:lang w:eastAsia="es-ES"/>
        </w:rPr>
      </w:pPr>
    </w:p>
    <w:p w14:paraId="37D11FA3" w14:textId="77777777" w:rsidR="00663741" w:rsidRDefault="00663741" w:rsidP="00F00401">
      <w:pPr>
        <w:rPr>
          <w:lang w:eastAsia="es-ES"/>
        </w:rPr>
      </w:pPr>
    </w:p>
    <w:p w14:paraId="55976B05" w14:textId="77777777" w:rsidR="00663741" w:rsidRDefault="00663741" w:rsidP="00F00401">
      <w:pPr>
        <w:rPr>
          <w:lang w:eastAsia="es-ES"/>
        </w:rPr>
      </w:pPr>
    </w:p>
    <w:p w14:paraId="47668E6D" w14:textId="77777777" w:rsidR="00663741" w:rsidRDefault="00663741" w:rsidP="00F00401">
      <w:pPr>
        <w:rPr>
          <w:lang w:eastAsia="es-ES"/>
        </w:rPr>
      </w:pPr>
    </w:p>
    <w:p w14:paraId="02B3E3DD" w14:textId="77777777" w:rsidR="00663741" w:rsidRDefault="00663741" w:rsidP="00F00401">
      <w:pPr>
        <w:rPr>
          <w:lang w:eastAsia="es-ES"/>
        </w:rPr>
      </w:pPr>
    </w:p>
    <w:p w14:paraId="1144C28E" w14:textId="77777777" w:rsidR="00663741" w:rsidRDefault="00663741" w:rsidP="00F00401">
      <w:pPr>
        <w:rPr>
          <w:lang w:eastAsia="es-ES"/>
        </w:rPr>
      </w:pPr>
    </w:p>
    <w:p w14:paraId="7E7D1019" w14:textId="77777777" w:rsidR="00AF71D1" w:rsidRDefault="00AF71D1" w:rsidP="00F00401">
      <w:pPr>
        <w:rPr>
          <w:lang w:eastAsia="es-ES"/>
        </w:rPr>
      </w:pPr>
    </w:p>
    <w:p w14:paraId="7FE22833" w14:textId="77777777" w:rsidR="00AF71D1" w:rsidRDefault="00AF71D1" w:rsidP="00F00401">
      <w:pPr>
        <w:rPr>
          <w:lang w:eastAsia="es-ES"/>
        </w:rPr>
      </w:pPr>
    </w:p>
    <w:p w14:paraId="4AF88262" w14:textId="77777777" w:rsidR="007F4B21" w:rsidRPr="00F00401" w:rsidRDefault="007F4B21" w:rsidP="00F00401">
      <w:pPr>
        <w:rPr>
          <w:lang w:eastAsia="es-ES"/>
        </w:rPr>
      </w:pPr>
    </w:p>
    <w:p w14:paraId="3807E931" w14:textId="7A47224C" w:rsidR="006B1A9C" w:rsidRPr="00F00401" w:rsidRDefault="006B1A9C" w:rsidP="00F00401">
      <w:pPr>
        <w:pStyle w:val="Ttulo1"/>
        <w:numPr>
          <w:ilvl w:val="0"/>
          <w:numId w:val="18"/>
        </w:numPr>
        <w:jc w:val="center"/>
        <w:rPr>
          <w:rFonts w:ascii="Times New Roman" w:eastAsia="Times New Roman" w:hAnsi="Times New Roman" w:cs="Times New Roman"/>
          <w:b/>
          <w:bCs/>
          <w:color w:val="000000"/>
          <w:kern w:val="0"/>
          <w:sz w:val="24"/>
          <w:szCs w:val="24"/>
          <w:lang w:eastAsia="es-ES"/>
          <w14:ligatures w14:val="none"/>
        </w:rPr>
      </w:pPr>
      <w:bookmarkStart w:id="41" w:name="_Toc219329972"/>
      <w:r w:rsidRPr="00F00401">
        <w:rPr>
          <w:rFonts w:ascii="Times New Roman" w:eastAsia="Times New Roman" w:hAnsi="Times New Roman" w:cs="Times New Roman"/>
          <w:b/>
          <w:bCs/>
          <w:color w:val="000000"/>
          <w:kern w:val="0"/>
          <w:sz w:val="24"/>
          <w:szCs w:val="24"/>
          <w:lang w:eastAsia="es-ES"/>
          <w14:ligatures w14:val="none"/>
        </w:rPr>
        <w:lastRenderedPageBreak/>
        <w:t>Bibliografía</w:t>
      </w:r>
      <w:bookmarkEnd w:id="41"/>
    </w:p>
    <w:p w14:paraId="469C5B03" w14:textId="77777777" w:rsidR="005A273D" w:rsidRDefault="005A273D" w:rsidP="005A273D">
      <w:pPr>
        <w:pStyle w:val="Prrafodelista"/>
        <w:autoSpaceDE w:val="0"/>
        <w:autoSpaceDN w:val="0"/>
        <w:adjustRightInd w:val="0"/>
        <w:spacing w:after="0" w:line="480" w:lineRule="auto"/>
        <w:rPr>
          <w:rFonts w:ascii="Times New Roman" w:eastAsia="Times New Roman" w:hAnsi="Times New Roman" w:cs="Times New Roman"/>
          <w:b/>
          <w:bCs/>
          <w:color w:val="000000"/>
          <w:kern w:val="0"/>
          <w:lang w:eastAsia="es-ES"/>
          <w14:ligatures w14:val="none"/>
        </w:rPr>
      </w:pPr>
    </w:p>
    <w:p w14:paraId="4F87028D" w14:textId="77777777" w:rsidR="00663741" w:rsidRPr="00663741" w:rsidRDefault="00663741" w:rsidP="00663741">
      <w:pPr>
        <w:spacing w:line="480" w:lineRule="auto"/>
        <w:ind w:firstLine="720"/>
        <w:rPr>
          <w:color w:val="000000"/>
        </w:rPr>
      </w:pPr>
      <w:r w:rsidRPr="00663741">
        <w:rPr>
          <w:color w:val="000000"/>
        </w:rPr>
        <w:t xml:space="preserve">Corredor Marroquín, F. J. (2020). Implementación de la NIC 41 agricultura en el registro contable de las empresas agrícolas colombianas: Implicaciones y beneficios. </w:t>
      </w:r>
      <w:r w:rsidRPr="00663741">
        <w:rPr>
          <w:i/>
          <w:iCs/>
          <w:color w:val="000000"/>
        </w:rPr>
        <w:t>Revista GEON (Gestión, Organizaciones y Negocios)</w:t>
      </w:r>
      <w:r w:rsidRPr="00663741">
        <w:rPr>
          <w:color w:val="000000"/>
        </w:rPr>
        <w:t xml:space="preserve">, 7(1), 142–164. </w:t>
      </w:r>
      <w:hyperlink r:id="rId10" w:tgtFrame="_new" w:history="1">
        <w:r w:rsidRPr="00663741">
          <w:rPr>
            <w:rStyle w:val="Hipervnculo"/>
          </w:rPr>
          <w:t>https://doi.org/10.22579/23463910.189</w:t>
        </w:r>
      </w:hyperlink>
    </w:p>
    <w:p w14:paraId="0979ACC0" w14:textId="77777777" w:rsidR="00663741" w:rsidRPr="00663741" w:rsidRDefault="00663741" w:rsidP="00663741">
      <w:pPr>
        <w:spacing w:line="480" w:lineRule="auto"/>
        <w:ind w:firstLine="720"/>
        <w:rPr>
          <w:color w:val="000000"/>
        </w:rPr>
      </w:pPr>
      <w:r w:rsidRPr="00663741">
        <w:rPr>
          <w:color w:val="000000"/>
        </w:rPr>
        <w:t xml:space="preserve">FAO. (2021a). </w:t>
      </w:r>
      <w:r w:rsidRPr="00663741">
        <w:rPr>
          <w:i/>
          <w:iCs/>
          <w:color w:val="000000"/>
        </w:rPr>
        <w:t>El estado mundial de la agricultura y la alimentación 2020: Cambio climático, agua y la agricultura</w:t>
      </w:r>
      <w:r w:rsidRPr="00663741">
        <w:rPr>
          <w:color w:val="000000"/>
        </w:rPr>
        <w:t xml:space="preserve">. Organización de las Naciones Unidas para la Alimentación y la Agricultura. </w:t>
      </w:r>
      <w:hyperlink r:id="rId11" w:tgtFrame="_new" w:history="1">
        <w:r w:rsidRPr="00663741">
          <w:rPr>
            <w:rStyle w:val="Hipervnculo"/>
          </w:rPr>
          <w:t>https://www.fao.org/3/cb1447es/cb1447es.pdf</w:t>
        </w:r>
      </w:hyperlink>
    </w:p>
    <w:p w14:paraId="1BE4E6D8" w14:textId="77777777" w:rsidR="00663741" w:rsidRDefault="00663741" w:rsidP="00663741">
      <w:pPr>
        <w:spacing w:line="480" w:lineRule="auto"/>
        <w:ind w:firstLine="720"/>
        <w:rPr>
          <w:rStyle w:val="Hipervnculo"/>
        </w:rPr>
      </w:pPr>
      <w:r w:rsidRPr="00663741">
        <w:rPr>
          <w:color w:val="000000"/>
        </w:rPr>
        <w:t xml:space="preserve">Flórez Díaz, H., Rincón Castillo, A., Ballesteros Chavarro, H. H., Cerinza Murcia, O. J., &amp; León Llanos, L. M. (2022). </w:t>
      </w:r>
      <w:r w:rsidRPr="00663741">
        <w:rPr>
          <w:i/>
          <w:iCs/>
          <w:color w:val="000000"/>
        </w:rPr>
        <w:t>Manual de costos y análisis financiero para el sistema productivo de ceba de bovinos en la Orinoquia, Colombia</w:t>
      </w:r>
      <w:r w:rsidRPr="00663741">
        <w:rPr>
          <w:color w:val="000000"/>
        </w:rPr>
        <w:t xml:space="preserve">. Corporación Colombiana de Investigación Agropecuaria (AGROSAVIA). </w:t>
      </w:r>
      <w:hyperlink r:id="rId12" w:tgtFrame="_new" w:history="1">
        <w:r w:rsidRPr="00663741">
          <w:rPr>
            <w:rStyle w:val="Hipervnculo"/>
          </w:rPr>
          <w:t>https://repository.agrosavia.co/items/889a425c-f7ca-4189-b4bf-5409e77b33fc</w:t>
        </w:r>
      </w:hyperlink>
    </w:p>
    <w:p w14:paraId="78BC7911" w14:textId="3E7343D6" w:rsidR="0075745B" w:rsidRDefault="0075745B" w:rsidP="00663741">
      <w:pPr>
        <w:spacing w:line="480" w:lineRule="auto"/>
        <w:ind w:firstLine="720"/>
        <w:rPr>
          <w:color w:val="000000"/>
        </w:rPr>
      </w:pPr>
      <w:r w:rsidRPr="0075745B">
        <w:rPr>
          <w:color w:val="000000"/>
        </w:rPr>
        <w:t xml:space="preserve">González, H., </w:t>
      </w:r>
      <w:proofErr w:type="spellStart"/>
      <w:r w:rsidRPr="0075745B">
        <w:rPr>
          <w:color w:val="000000"/>
        </w:rPr>
        <w:t>Finol</w:t>
      </w:r>
      <w:proofErr w:type="spellEnd"/>
      <w:r w:rsidRPr="0075745B">
        <w:rPr>
          <w:color w:val="000000"/>
        </w:rPr>
        <w:t xml:space="preserve"> Hernández, L. J., Soto Bracho, A. A., &amp; Soto Villasmil, L. (2023). Factores agroclimáticos y de manejo que afectan la producción de leche en el municipio Catatumbo, estado Zulia, Venezuela. </w:t>
      </w:r>
      <w:r w:rsidRPr="0075745B">
        <w:rPr>
          <w:i/>
          <w:iCs/>
          <w:color w:val="000000"/>
        </w:rPr>
        <w:t>INGE CUC</w:t>
      </w:r>
      <w:r w:rsidRPr="0075745B">
        <w:rPr>
          <w:color w:val="000000"/>
        </w:rPr>
        <w:t>, 19</w:t>
      </w:r>
      <w:r>
        <w:rPr>
          <w:color w:val="000000"/>
        </w:rPr>
        <w:t xml:space="preserve"> </w:t>
      </w:r>
      <w:r w:rsidRPr="0075745B">
        <w:rPr>
          <w:color w:val="000000"/>
        </w:rPr>
        <w:t xml:space="preserve">(2), </w:t>
      </w:r>
      <w:r w:rsidR="00272A49" w:rsidRPr="00272A49">
        <w:rPr>
          <w:color w:val="000000"/>
        </w:rPr>
        <w:t>53–66</w:t>
      </w:r>
      <w:r w:rsidRPr="0075745B">
        <w:rPr>
          <w:color w:val="000000"/>
        </w:rPr>
        <w:t>. </w:t>
      </w:r>
      <w:hyperlink r:id="rId13" w:history="1">
        <w:r w:rsidR="00096C5C" w:rsidRPr="003D20A7">
          <w:rPr>
            <w:rStyle w:val="Hipervnculo"/>
          </w:rPr>
          <w:t>https://doi.org/10.17981</w:t>
        </w:r>
        <w:r w:rsidR="00096C5C" w:rsidRPr="003D20A7">
          <w:rPr>
            <w:rStyle w:val="Hipervnculo"/>
          </w:rPr>
          <w:t xml:space="preserve"> </w:t>
        </w:r>
        <w:r w:rsidR="00096C5C" w:rsidRPr="003D20A7">
          <w:rPr>
            <w:rStyle w:val="Hipervnculo"/>
          </w:rPr>
          <w:t>/ingecuc.19.2.2023.05</w:t>
        </w:r>
      </w:hyperlink>
    </w:p>
    <w:p w14:paraId="0F0189E2" w14:textId="595C1941" w:rsidR="00406331" w:rsidRDefault="00406331" w:rsidP="00406331">
      <w:pPr>
        <w:spacing w:line="480" w:lineRule="auto"/>
        <w:ind w:firstLine="720"/>
        <w:jc w:val="both"/>
        <w:rPr>
          <w:color w:val="000000"/>
        </w:rPr>
      </w:pPr>
      <w:r w:rsidRPr="00406331">
        <w:rPr>
          <w:color w:val="000000"/>
        </w:rPr>
        <w:t xml:space="preserve">Nasser, S., &amp; González, H. (2024). </w:t>
      </w:r>
      <w:proofErr w:type="spellStart"/>
      <w:r w:rsidRPr="00406331">
        <w:rPr>
          <w:color w:val="000000"/>
        </w:rPr>
        <w:t>Environmental</w:t>
      </w:r>
      <w:proofErr w:type="spellEnd"/>
      <w:r w:rsidRPr="00406331">
        <w:rPr>
          <w:color w:val="000000"/>
        </w:rPr>
        <w:t xml:space="preserve"> </w:t>
      </w:r>
      <w:proofErr w:type="spellStart"/>
      <w:r w:rsidRPr="00406331">
        <w:rPr>
          <w:color w:val="000000"/>
        </w:rPr>
        <w:t>Planning</w:t>
      </w:r>
      <w:proofErr w:type="spellEnd"/>
      <w:r w:rsidRPr="00406331">
        <w:rPr>
          <w:color w:val="000000"/>
        </w:rPr>
        <w:t xml:space="preserve"> </w:t>
      </w:r>
      <w:proofErr w:type="spellStart"/>
      <w:r w:rsidRPr="00406331">
        <w:rPr>
          <w:color w:val="000000"/>
        </w:rPr>
        <w:t>Strategies</w:t>
      </w:r>
      <w:proofErr w:type="spellEnd"/>
      <w:r w:rsidRPr="00406331">
        <w:rPr>
          <w:color w:val="000000"/>
        </w:rPr>
        <w:t xml:space="preserve"> </w:t>
      </w:r>
      <w:proofErr w:type="spellStart"/>
      <w:r w:rsidRPr="00406331">
        <w:rPr>
          <w:color w:val="000000"/>
        </w:rPr>
        <w:t>for</w:t>
      </w:r>
      <w:proofErr w:type="spellEnd"/>
      <w:r w:rsidRPr="00406331">
        <w:rPr>
          <w:color w:val="000000"/>
        </w:rPr>
        <w:t xml:space="preserve"> </w:t>
      </w:r>
      <w:proofErr w:type="spellStart"/>
      <w:r w:rsidRPr="00406331">
        <w:rPr>
          <w:color w:val="000000"/>
        </w:rPr>
        <w:t>the</w:t>
      </w:r>
      <w:proofErr w:type="spellEnd"/>
      <w:r w:rsidRPr="00406331">
        <w:rPr>
          <w:color w:val="000000"/>
        </w:rPr>
        <w:t xml:space="preserve"> </w:t>
      </w:r>
      <w:proofErr w:type="spellStart"/>
      <w:r w:rsidRPr="00406331">
        <w:rPr>
          <w:color w:val="000000"/>
        </w:rPr>
        <w:t>Sustainability</w:t>
      </w:r>
      <w:proofErr w:type="spellEnd"/>
      <w:r w:rsidRPr="00406331">
        <w:rPr>
          <w:color w:val="000000"/>
        </w:rPr>
        <w:t xml:space="preserve"> </w:t>
      </w:r>
      <w:proofErr w:type="spellStart"/>
      <w:r w:rsidRPr="00406331">
        <w:rPr>
          <w:color w:val="000000"/>
        </w:rPr>
        <w:t>of</w:t>
      </w:r>
      <w:proofErr w:type="spellEnd"/>
      <w:r w:rsidRPr="00406331">
        <w:rPr>
          <w:color w:val="000000"/>
        </w:rPr>
        <w:t xml:space="preserve"> </w:t>
      </w:r>
      <w:proofErr w:type="spellStart"/>
      <w:r w:rsidRPr="00406331">
        <w:rPr>
          <w:color w:val="000000"/>
        </w:rPr>
        <w:t>the</w:t>
      </w:r>
      <w:proofErr w:type="spellEnd"/>
      <w:r w:rsidRPr="00406331">
        <w:rPr>
          <w:color w:val="000000"/>
        </w:rPr>
        <w:t xml:space="preserve"> </w:t>
      </w:r>
      <w:proofErr w:type="spellStart"/>
      <w:r w:rsidRPr="00406331">
        <w:rPr>
          <w:color w:val="000000"/>
        </w:rPr>
        <w:t>Agricultural</w:t>
      </w:r>
      <w:proofErr w:type="spellEnd"/>
      <w:r w:rsidRPr="00406331">
        <w:rPr>
          <w:color w:val="000000"/>
        </w:rPr>
        <w:t xml:space="preserve"> Sector. SAP </w:t>
      </w:r>
      <w:proofErr w:type="spellStart"/>
      <w:r w:rsidRPr="00406331">
        <w:rPr>
          <w:i/>
          <w:iCs/>
          <w:color w:val="000000"/>
        </w:rPr>
        <w:t>Environmental</w:t>
      </w:r>
      <w:proofErr w:type="spellEnd"/>
      <w:r w:rsidRPr="00406331">
        <w:rPr>
          <w:i/>
          <w:iCs/>
          <w:color w:val="000000"/>
        </w:rPr>
        <w:t xml:space="preserve"> </w:t>
      </w:r>
      <w:proofErr w:type="spellStart"/>
      <w:r w:rsidRPr="00406331">
        <w:rPr>
          <w:i/>
          <w:iCs/>
          <w:color w:val="000000"/>
        </w:rPr>
        <w:t>Research</w:t>
      </w:r>
      <w:proofErr w:type="spellEnd"/>
      <w:r w:rsidRPr="00406331">
        <w:rPr>
          <w:i/>
          <w:iCs/>
          <w:color w:val="000000"/>
        </w:rPr>
        <w:t xml:space="preserve"> and </w:t>
      </w:r>
      <w:proofErr w:type="spellStart"/>
      <w:r w:rsidRPr="00406331">
        <w:rPr>
          <w:i/>
          <w:iCs/>
          <w:color w:val="000000"/>
        </w:rPr>
        <w:t>Ecotoxicity</w:t>
      </w:r>
      <w:proofErr w:type="spellEnd"/>
      <w:r w:rsidRPr="00406331">
        <w:rPr>
          <w:color w:val="000000"/>
        </w:rPr>
        <w:t xml:space="preserve">, 3, 114. </w:t>
      </w:r>
      <w:hyperlink r:id="rId14" w:history="1">
        <w:r w:rsidRPr="003D20A7">
          <w:rPr>
            <w:rStyle w:val="Hipervnculo"/>
          </w:rPr>
          <w:t>https://doi.org/10.56294/ere2024114</w:t>
        </w:r>
      </w:hyperlink>
      <w:r>
        <w:rPr>
          <w:color w:val="000000"/>
        </w:rPr>
        <w:t>.</w:t>
      </w:r>
    </w:p>
    <w:p w14:paraId="37789C93" w14:textId="77777777" w:rsidR="00663741" w:rsidRPr="00663741" w:rsidRDefault="00663741" w:rsidP="00663741">
      <w:pPr>
        <w:spacing w:line="480" w:lineRule="auto"/>
        <w:ind w:firstLine="720"/>
        <w:rPr>
          <w:color w:val="000000"/>
        </w:rPr>
      </w:pPr>
      <w:r w:rsidRPr="00663741">
        <w:rPr>
          <w:color w:val="000000"/>
        </w:rPr>
        <w:t xml:space="preserve">Pardo Romero, A. M. (2022). </w:t>
      </w:r>
      <w:r w:rsidRPr="00663741">
        <w:rPr>
          <w:i/>
          <w:iCs/>
          <w:color w:val="000000"/>
        </w:rPr>
        <w:t xml:space="preserve">Implementación de buenas prácticas ganaderas en bovinos con propósito para carne, de la finca Rancho California, en el municipio de San </w:t>
      </w:r>
      <w:r w:rsidRPr="00663741">
        <w:rPr>
          <w:i/>
          <w:iCs/>
          <w:color w:val="000000"/>
        </w:rPr>
        <w:lastRenderedPageBreak/>
        <w:t>Martín, Meta, con el fin de obtener la certificación</w:t>
      </w:r>
      <w:r w:rsidRPr="00663741">
        <w:rPr>
          <w:color w:val="000000"/>
        </w:rPr>
        <w:t xml:space="preserve"> [Trabajo de diplomado, Universidad Nacional Abierta y a Distancia]. Repositorio UNAD. </w:t>
      </w:r>
      <w:hyperlink r:id="rId15" w:tgtFrame="_new" w:history="1">
        <w:r w:rsidRPr="00663741">
          <w:rPr>
            <w:rStyle w:val="Hipervnculo"/>
          </w:rPr>
          <w:t>https://repository.unad.edu.co/handle/10596/53099</w:t>
        </w:r>
      </w:hyperlink>
    </w:p>
    <w:p w14:paraId="291B7E68" w14:textId="77777777" w:rsidR="00663741" w:rsidRPr="00663741" w:rsidRDefault="00663741" w:rsidP="00663741">
      <w:pPr>
        <w:spacing w:line="480" w:lineRule="auto"/>
        <w:ind w:firstLine="720"/>
        <w:rPr>
          <w:color w:val="000000"/>
        </w:rPr>
      </w:pPr>
      <w:r w:rsidRPr="00663741">
        <w:rPr>
          <w:color w:val="000000"/>
        </w:rPr>
        <w:t xml:space="preserve">Pin, W. M., Zambrano, J. J., &amp; Marini, P. R. (2022). Gestión de la información para el mejoramiento genético en la producción cárnica de la raza Brahman en Latinoamérica. </w:t>
      </w:r>
      <w:r w:rsidRPr="00663741">
        <w:rPr>
          <w:i/>
          <w:iCs/>
          <w:color w:val="000000"/>
        </w:rPr>
        <w:t>Serie Científica de la Universidad de las Ciencias Informáticas</w:t>
      </w:r>
      <w:r w:rsidRPr="00663741">
        <w:rPr>
          <w:color w:val="000000"/>
        </w:rPr>
        <w:t xml:space="preserve">, 15(4), 132–146. </w:t>
      </w:r>
      <w:hyperlink r:id="rId16" w:tgtFrame="_new" w:history="1">
        <w:r w:rsidRPr="00663741">
          <w:rPr>
            <w:rStyle w:val="Hipervnculo"/>
          </w:rPr>
          <w:t>https://dialnet.unirioja.es/servlet/articulo?codigo=8590700</w:t>
        </w:r>
      </w:hyperlink>
    </w:p>
    <w:p w14:paraId="1ECD2ECE" w14:textId="77777777" w:rsidR="00663741" w:rsidRPr="00663741" w:rsidRDefault="00663741" w:rsidP="00663741">
      <w:pPr>
        <w:spacing w:line="480" w:lineRule="auto"/>
        <w:ind w:firstLine="720"/>
        <w:rPr>
          <w:color w:val="000000"/>
        </w:rPr>
      </w:pPr>
      <w:r w:rsidRPr="00663741">
        <w:rPr>
          <w:color w:val="000000"/>
        </w:rPr>
        <w:t xml:space="preserve">Rincón Castillo, A., Flórez Díaz, H., Ballesteros Chavarro, H. H., Cerinza Murcia, O. J., &amp; León Llanos, L. M. (2025). </w:t>
      </w:r>
      <w:r w:rsidRPr="00663741">
        <w:rPr>
          <w:i/>
          <w:iCs/>
          <w:color w:val="000000"/>
        </w:rPr>
        <w:t>Productividad de carne bovina en sistemas sostenibles de pastoreo intensivo para pequeños productores de la Orinoquia colombiana</w:t>
      </w:r>
      <w:r w:rsidRPr="00663741">
        <w:rPr>
          <w:color w:val="000000"/>
        </w:rPr>
        <w:t xml:space="preserve">. Corporación Colombiana de Investigación Agropecuaria (AGROSAVIA). </w:t>
      </w:r>
      <w:hyperlink r:id="rId17" w:tgtFrame="_new" w:history="1">
        <w:r w:rsidRPr="00663741">
          <w:rPr>
            <w:rStyle w:val="Hipervnculo"/>
          </w:rPr>
          <w:t>https://editorial.agrosavia.co/index.php/publicaciones/catalog/book/455</w:t>
        </w:r>
      </w:hyperlink>
    </w:p>
    <w:p w14:paraId="40895234" w14:textId="77777777" w:rsidR="00663741" w:rsidRPr="00663741" w:rsidRDefault="00663741" w:rsidP="00663741">
      <w:pPr>
        <w:spacing w:line="480" w:lineRule="auto"/>
        <w:ind w:firstLine="720"/>
        <w:rPr>
          <w:color w:val="000000"/>
        </w:rPr>
      </w:pPr>
      <w:r w:rsidRPr="00663741">
        <w:rPr>
          <w:color w:val="000000"/>
        </w:rPr>
        <w:t xml:space="preserve">Sandoval, D., Triana-Ángel, N., Ortíz, D., &amp; Burkart, S. (2023). </w:t>
      </w:r>
      <w:r w:rsidRPr="00663741">
        <w:rPr>
          <w:i/>
          <w:iCs/>
          <w:color w:val="000000"/>
        </w:rPr>
        <w:t>Ganadería sostenible en Colombia: Diagnóstico y desafíos de la implementación de los lineamientos de política para la ganadería bovina sostenible 2022–2050</w:t>
      </w:r>
      <w:r w:rsidRPr="00663741">
        <w:rPr>
          <w:color w:val="000000"/>
        </w:rPr>
        <w:t xml:space="preserve">. CGIAR </w:t>
      </w:r>
      <w:proofErr w:type="spellStart"/>
      <w:r w:rsidRPr="00663741">
        <w:rPr>
          <w:color w:val="000000"/>
        </w:rPr>
        <w:t>Initiative</w:t>
      </w:r>
      <w:proofErr w:type="spellEnd"/>
      <w:r w:rsidRPr="00663741">
        <w:rPr>
          <w:color w:val="000000"/>
        </w:rPr>
        <w:t xml:space="preserve"> </w:t>
      </w:r>
      <w:proofErr w:type="spellStart"/>
      <w:r w:rsidRPr="00663741">
        <w:rPr>
          <w:color w:val="000000"/>
        </w:rPr>
        <w:t>on</w:t>
      </w:r>
      <w:proofErr w:type="spellEnd"/>
      <w:r w:rsidRPr="00663741">
        <w:rPr>
          <w:color w:val="000000"/>
        </w:rPr>
        <w:t xml:space="preserve"> </w:t>
      </w:r>
      <w:proofErr w:type="spellStart"/>
      <w:r w:rsidRPr="00663741">
        <w:rPr>
          <w:color w:val="000000"/>
        </w:rPr>
        <w:t>Livestock</w:t>
      </w:r>
      <w:proofErr w:type="spellEnd"/>
      <w:r w:rsidRPr="00663741">
        <w:rPr>
          <w:color w:val="000000"/>
        </w:rPr>
        <w:t xml:space="preserve"> and </w:t>
      </w:r>
      <w:proofErr w:type="spellStart"/>
      <w:r w:rsidRPr="00663741">
        <w:rPr>
          <w:color w:val="000000"/>
        </w:rPr>
        <w:t>Climate</w:t>
      </w:r>
      <w:proofErr w:type="spellEnd"/>
      <w:r w:rsidRPr="00663741">
        <w:rPr>
          <w:color w:val="000000"/>
        </w:rPr>
        <w:t xml:space="preserve">. </w:t>
      </w:r>
      <w:hyperlink r:id="rId18" w:tgtFrame="_new" w:history="1">
        <w:r w:rsidRPr="00663741">
          <w:rPr>
            <w:rStyle w:val="Hipervnculo"/>
          </w:rPr>
          <w:t>https://cgspace.cgiar.org/server/api/core/bitstreams/2b610c99-d037-46f8-a548-73c0b3a93c0f/content</w:t>
        </w:r>
      </w:hyperlink>
    </w:p>
    <w:p w14:paraId="1564555B" w14:textId="31B03250" w:rsidR="006B1A9C" w:rsidRPr="00CD1000" w:rsidRDefault="006B1A9C" w:rsidP="00663741">
      <w:pPr>
        <w:spacing w:line="480" w:lineRule="auto"/>
        <w:ind w:firstLine="720"/>
        <w:rPr>
          <w:color w:val="000000"/>
        </w:rPr>
      </w:pPr>
    </w:p>
    <w:sectPr w:rsidR="006B1A9C" w:rsidRPr="00CD1000" w:rsidSect="00676A0D">
      <w:footerReference w:type="default" r:id="rId19"/>
      <w:pgSz w:w="11906" w:h="16838"/>
      <w:pgMar w:top="1418"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65BC2" w14:textId="77777777" w:rsidR="00A82AA6" w:rsidRDefault="00A82AA6" w:rsidP="006E2122">
      <w:pPr>
        <w:spacing w:after="0" w:line="240" w:lineRule="auto"/>
      </w:pPr>
      <w:r>
        <w:separator/>
      </w:r>
    </w:p>
  </w:endnote>
  <w:endnote w:type="continuationSeparator" w:id="0">
    <w:p w14:paraId="69A80924" w14:textId="77777777" w:rsidR="00A82AA6" w:rsidRDefault="00A82AA6" w:rsidP="006E21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Nunito Sans">
    <w:charset w:val="00"/>
    <w:family w:val="auto"/>
    <w:pitch w:val="variable"/>
    <w:sig w:usb0="A00002FF" w:usb1="5000204B" w:usb2="00000000" w:usb3="00000000" w:csb0="00000197"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0034455"/>
      <w:docPartObj>
        <w:docPartGallery w:val="Page Numbers (Bottom of Page)"/>
        <w:docPartUnique/>
      </w:docPartObj>
    </w:sdtPr>
    <w:sdtContent>
      <w:p w14:paraId="6ABD443D" w14:textId="143C3996" w:rsidR="00F34648" w:rsidRDefault="00F34648">
        <w:pPr>
          <w:pStyle w:val="Piedepgina"/>
          <w:jc w:val="right"/>
        </w:pPr>
        <w:r>
          <w:fldChar w:fldCharType="begin"/>
        </w:r>
        <w:r>
          <w:instrText>PAGE   \* MERGEFORMAT</w:instrText>
        </w:r>
        <w:r>
          <w:fldChar w:fldCharType="separate"/>
        </w:r>
        <w:r w:rsidR="00791902">
          <w:rPr>
            <w:noProof/>
          </w:rPr>
          <w:t>41</w:t>
        </w:r>
        <w:r>
          <w:fldChar w:fldCharType="end"/>
        </w:r>
      </w:p>
    </w:sdtContent>
  </w:sdt>
  <w:p w14:paraId="7E5DE8B4" w14:textId="77777777" w:rsidR="00F34648" w:rsidRDefault="00F3464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34016" w14:textId="77777777" w:rsidR="00A82AA6" w:rsidRDefault="00A82AA6" w:rsidP="006E2122">
      <w:pPr>
        <w:spacing w:after="0" w:line="240" w:lineRule="auto"/>
      </w:pPr>
      <w:r>
        <w:separator/>
      </w:r>
    </w:p>
  </w:footnote>
  <w:footnote w:type="continuationSeparator" w:id="0">
    <w:p w14:paraId="21E33A66" w14:textId="77777777" w:rsidR="00A82AA6" w:rsidRDefault="00A82AA6" w:rsidP="006E21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2D94"/>
    <w:multiLevelType w:val="hybridMultilevel"/>
    <w:tmpl w:val="802E03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4EB3DF1"/>
    <w:multiLevelType w:val="multilevel"/>
    <w:tmpl w:val="3E3CDB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196E55CF"/>
    <w:multiLevelType w:val="multilevel"/>
    <w:tmpl w:val="709A1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60696C"/>
    <w:multiLevelType w:val="multilevel"/>
    <w:tmpl w:val="3CD06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0BD7781"/>
    <w:multiLevelType w:val="hybridMultilevel"/>
    <w:tmpl w:val="0EC4B6D4"/>
    <w:lvl w:ilvl="0" w:tplc="CC6AAB2A">
      <w:start w:val="8"/>
      <w:numFmt w:val="bullet"/>
      <w:lvlText w:val="-"/>
      <w:lvlJc w:val="left"/>
      <w:pPr>
        <w:ind w:left="1440" w:hanging="360"/>
      </w:pPr>
      <w:rPr>
        <w:rFonts w:ascii="Times New Roman" w:eastAsia="Times New Roman"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15:restartNumberingAfterBreak="0">
    <w:nsid w:val="34167F7D"/>
    <w:multiLevelType w:val="hybridMultilevel"/>
    <w:tmpl w:val="760C461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15:restartNumberingAfterBreak="0">
    <w:nsid w:val="3AB27A3E"/>
    <w:multiLevelType w:val="multilevel"/>
    <w:tmpl w:val="EFC2A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C2240D"/>
    <w:multiLevelType w:val="multilevel"/>
    <w:tmpl w:val="3AC86546"/>
    <w:lvl w:ilvl="0">
      <w:start w:val="1"/>
      <w:numFmt w:val="decimal"/>
      <w:lvlText w:val="%1."/>
      <w:lvlJc w:val="left"/>
      <w:pPr>
        <w:ind w:left="72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432A5963"/>
    <w:multiLevelType w:val="multilevel"/>
    <w:tmpl w:val="DCC2C1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375EBE"/>
    <w:multiLevelType w:val="hybridMultilevel"/>
    <w:tmpl w:val="A9406AB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445F2143"/>
    <w:multiLevelType w:val="hybridMultilevel"/>
    <w:tmpl w:val="597AF94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46C83C0F"/>
    <w:multiLevelType w:val="multilevel"/>
    <w:tmpl w:val="B9A2F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3834D3"/>
    <w:multiLevelType w:val="multilevel"/>
    <w:tmpl w:val="7CC86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58477EF"/>
    <w:multiLevelType w:val="multilevel"/>
    <w:tmpl w:val="C3008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8E52491"/>
    <w:multiLevelType w:val="hybridMultilevel"/>
    <w:tmpl w:val="FB92928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15:restartNumberingAfterBreak="0">
    <w:nsid w:val="5D8E5A28"/>
    <w:multiLevelType w:val="multilevel"/>
    <w:tmpl w:val="D6984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F82831"/>
    <w:multiLevelType w:val="multilevel"/>
    <w:tmpl w:val="2DCEA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930ED0"/>
    <w:multiLevelType w:val="multilevel"/>
    <w:tmpl w:val="E1122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8C3598B"/>
    <w:multiLevelType w:val="multilevel"/>
    <w:tmpl w:val="CBAE5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F0855FA"/>
    <w:multiLevelType w:val="hybridMultilevel"/>
    <w:tmpl w:val="4744788C"/>
    <w:lvl w:ilvl="0" w:tplc="3ED0240C">
      <w:start w:val="1"/>
      <w:numFmt w:val="lowerLetter"/>
      <w:lvlText w:val="%1."/>
      <w:lvlJc w:val="left"/>
      <w:pPr>
        <w:ind w:left="1080" w:hanging="36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15:restartNumberingAfterBreak="0">
    <w:nsid w:val="746B6C26"/>
    <w:multiLevelType w:val="hybridMultilevel"/>
    <w:tmpl w:val="0A1C43E2"/>
    <w:lvl w:ilvl="0" w:tplc="300A579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16cid:durableId="214440186">
    <w:abstractNumId w:val="18"/>
  </w:num>
  <w:num w:numId="2" w16cid:durableId="1397318252">
    <w:abstractNumId w:val="20"/>
  </w:num>
  <w:num w:numId="3" w16cid:durableId="2095786514">
    <w:abstractNumId w:val="13"/>
  </w:num>
  <w:num w:numId="4" w16cid:durableId="1130826242">
    <w:abstractNumId w:val="0"/>
  </w:num>
  <w:num w:numId="5" w16cid:durableId="1018695104">
    <w:abstractNumId w:val="7"/>
  </w:num>
  <w:num w:numId="6" w16cid:durableId="2128886905">
    <w:abstractNumId w:val="9"/>
  </w:num>
  <w:num w:numId="7" w16cid:durableId="1735545607">
    <w:abstractNumId w:val="15"/>
  </w:num>
  <w:num w:numId="8" w16cid:durableId="1567955336">
    <w:abstractNumId w:val="17"/>
  </w:num>
  <w:num w:numId="9" w16cid:durableId="2142572345">
    <w:abstractNumId w:val="2"/>
  </w:num>
  <w:num w:numId="10" w16cid:durableId="1847086254">
    <w:abstractNumId w:val="3"/>
  </w:num>
  <w:num w:numId="11" w16cid:durableId="1600676846">
    <w:abstractNumId w:val="16"/>
  </w:num>
  <w:num w:numId="12" w16cid:durableId="1251890977">
    <w:abstractNumId w:val="12"/>
  </w:num>
  <w:num w:numId="13" w16cid:durableId="169951655">
    <w:abstractNumId w:val="8"/>
  </w:num>
  <w:num w:numId="14" w16cid:durableId="181627950">
    <w:abstractNumId w:val="19"/>
  </w:num>
  <w:num w:numId="15" w16cid:durableId="1642613949">
    <w:abstractNumId w:val="14"/>
  </w:num>
  <w:num w:numId="16" w16cid:durableId="1471701890">
    <w:abstractNumId w:val="10"/>
  </w:num>
  <w:num w:numId="17" w16cid:durableId="1450080584">
    <w:abstractNumId w:val="5"/>
  </w:num>
  <w:num w:numId="18" w16cid:durableId="1876117122">
    <w:abstractNumId w:val="1"/>
  </w:num>
  <w:num w:numId="19" w16cid:durableId="1020165474">
    <w:abstractNumId w:val="11"/>
  </w:num>
  <w:num w:numId="20" w16cid:durableId="1626960759">
    <w:abstractNumId w:val="4"/>
  </w:num>
  <w:num w:numId="21" w16cid:durableId="13492873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561C"/>
    <w:rsid w:val="000053E1"/>
    <w:rsid w:val="00006B83"/>
    <w:rsid w:val="00012353"/>
    <w:rsid w:val="00014472"/>
    <w:rsid w:val="00014E67"/>
    <w:rsid w:val="000179C0"/>
    <w:rsid w:val="00017A4C"/>
    <w:rsid w:val="00020311"/>
    <w:rsid w:val="00025D9A"/>
    <w:rsid w:val="0002656E"/>
    <w:rsid w:val="00026618"/>
    <w:rsid w:val="00027778"/>
    <w:rsid w:val="000407A7"/>
    <w:rsid w:val="00043C22"/>
    <w:rsid w:val="00047474"/>
    <w:rsid w:val="00047A0C"/>
    <w:rsid w:val="00053127"/>
    <w:rsid w:val="00053914"/>
    <w:rsid w:val="000628F7"/>
    <w:rsid w:val="00070904"/>
    <w:rsid w:val="00072AB0"/>
    <w:rsid w:val="00073081"/>
    <w:rsid w:val="00080BBC"/>
    <w:rsid w:val="000831D3"/>
    <w:rsid w:val="00085315"/>
    <w:rsid w:val="00090075"/>
    <w:rsid w:val="0009065F"/>
    <w:rsid w:val="000957B1"/>
    <w:rsid w:val="00095E5F"/>
    <w:rsid w:val="00096C5C"/>
    <w:rsid w:val="00097228"/>
    <w:rsid w:val="000A55AC"/>
    <w:rsid w:val="000B2FB3"/>
    <w:rsid w:val="000B39DC"/>
    <w:rsid w:val="000B438B"/>
    <w:rsid w:val="000B4395"/>
    <w:rsid w:val="000C59BE"/>
    <w:rsid w:val="000C5F31"/>
    <w:rsid w:val="000D7E50"/>
    <w:rsid w:val="000E69B5"/>
    <w:rsid w:val="000E6CC9"/>
    <w:rsid w:val="000F5E46"/>
    <w:rsid w:val="00100E64"/>
    <w:rsid w:val="00102EE4"/>
    <w:rsid w:val="00126D69"/>
    <w:rsid w:val="00131D26"/>
    <w:rsid w:val="00132B9C"/>
    <w:rsid w:val="0013393C"/>
    <w:rsid w:val="00137355"/>
    <w:rsid w:val="00140E8D"/>
    <w:rsid w:val="00141AEC"/>
    <w:rsid w:val="001430A2"/>
    <w:rsid w:val="00162A1E"/>
    <w:rsid w:val="00175907"/>
    <w:rsid w:val="001769B0"/>
    <w:rsid w:val="001770D7"/>
    <w:rsid w:val="00180761"/>
    <w:rsid w:val="00184F4D"/>
    <w:rsid w:val="00187600"/>
    <w:rsid w:val="00191379"/>
    <w:rsid w:val="001A130F"/>
    <w:rsid w:val="001A1828"/>
    <w:rsid w:val="001A2BA7"/>
    <w:rsid w:val="001A58AB"/>
    <w:rsid w:val="001B0887"/>
    <w:rsid w:val="001B0A11"/>
    <w:rsid w:val="001B540A"/>
    <w:rsid w:val="001C2B3A"/>
    <w:rsid w:val="001C3AD9"/>
    <w:rsid w:val="001C415C"/>
    <w:rsid w:val="001D29B5"/>
    <w:rsid w:val="001D617A"/>
    <w:rsid w:val="001D6D97"/>
    <w:rsid w:val="001D7FDF"/>
    <w:rsid w:val="001F4ED8"/>
    <w:rsid w:val="00204185"/>
    <w:rsid w:val="00213E90"/>
    <w:rsid w:val="002265C0"/>
    <w:rsid w:val="00226611"/>
    <w:rsid w:val="00232A89"/>
    <w:rsid w:val="002370B5"/>
    <w:rsid w:val="00242D23"/>
    <w:rsid w:val="00246CB8"/>
    <w:rsid w:val="002474FD"/>
    <w:rsid w:val="00247B65"/>
    <w:rsid w:val="00247CB1"/>
    <w:rsid w:val="00251CB0"/>
    <w:rsid w:val="00260D02"/>
    <w:rsid w:val="00262529"/>
    <w:rsid w:val="00263521"/>
    <w:rsid w:val="002700C8"/>
    <w:rsid w:val="00270113"/>
    <w:rsid w:val="00270302"/>
    <w:rsid w:val="00270AF5"/>
    <w:rsid w:val="00271AB0"/>
    <w:rsid w:val="00272A49"/>
    <w:rsid w:val="00273619"/>
    <w:rsid w:val="00273B96"/>
    <w:rsid w:val="00274639"/>
    <w:rsid w:val="00275DAF"/>
    <w:rsid w:val="002816D5"/>
    <w:rsid w:val="00290082"/>
    <w:rsid w:val="0029336B"/>
    <w:rsid w:val="002948C5"/>
    <w:rsid w:val="002A51D8"/>
    <w:rsid w:val="002A6C6D"/>
    <w:rsid w:val="002A750A"/>
    <w:rsid w:val="002A7A47"/>
    <w:rsid w:val="002B49AA"/>
    <w:rsid w:val="002C08B4"/>
    <w:rsid w:val="002C1ED7"/>
    <w:rsid w:val="002C6371"/>
    <w:rsid w:val="002D13CE"/>
    <w:rsid w:val="002D41E8"/>
    <w:rsid w:val="002D5D12"/>
    <w:rsid w:val="002D663C"/>
    <w:rsid w:val="002E50AA"/>
    <w:rsid w:val="002E7081"/>
    <w:rsid w:val="002E7A39"/>
    <w:rsid w:val="002F08FF"/>
    <w:rsid w:val="002F3B1E"/>
    <w:rsid w:val="002F4044"/>
    <w:rsid w:val="002F5186"/>
    <w:rsid w:val="002F5547"/>
    <w:rsid w:val="00300AF8"/>
    <w:rsid w:val="00301847"/>
    <w:rsid w:val="00306CAA"/>
    <w:rsid w:val="003149B1"/>
    <w:rsid w:val="00320260"/>
    <w:rsid w:val="00320FF0"/>
    <w:rsid w:val="00321F13"/>
    <w:rsid w:val="003227DF"/>
    <w:rsid w:val="00324187"/>
    <w:rsid w:val="00327DCF"/>
    <w:rsid w:val="00330416"/>
    <w:rsid w:val="003320F1"/>
    <w:rsid w:val="00343232"/>
    <w:rsid w:val="003470B6"/>
    <w:rsid w:val="00347BF8"/>
    <w:rsid w:val="00347C0E"/>
    <w:rsid w:val="003551FF"/>
    <w:rsid w:val="0036475A"/>
    <w:rsid w:val="00366E4E"/>
    <w:rsid w:val="00371790"/>
    <w:rsid w:val="0037494B"/>
    <w:rsid w:val="00380C97"/>
    <w:rsid w:val="00386112"/>
    <w:rsid w:val="003921AB"/>
    <w:rsid w:val="003936D3"/>
    <w:rsid w:val="0039397D"/>
    <w:rsid w:val="003943E9"/>
    <w:rsid w:val="0039779F"/>
    <w:rsid w:val="003A02A9"/>
    <w:rsid w:val="003A15C4"/>
    <w:rsid w:val="003A1BBD"/>
    <w:rsid w:val="003A1F3F"/>
    <w:rsid w:val="003A2036"/>
    <w:rsid w:val="003A2917"/>
    <w:rsid w:val="003A60FD"/>
    <w:rsid w:val="003A7E5F"/>
    <w:rsid w:val="003B2009"/>
    <w:rsid w:val="003B3CEF"/>
    <w:rsid w:val="003B58E6"/>
    <w:rsid w:val="003B5C15"/>
    <w:rsid w:val="003B60CA"/>
    <w:rsid w:val="003B65D3"/>
    <w:rsid w:val="003B6860"/>
    <w:rsid w:val="003C3482"/>
    <w:rsid w:val="003C4AD4"/>
    <w:rsid w:val="003D085E"/>
    <w:rsid w:val="003E3719"/>
    <w:rsid w:val="003E68CE"/>
    <w:rsid w:val="003E6FA7"/>
    <w:rsid w:val="003F282E"/>
    <w:rsid w:val="003F2AE5"/>
    <w:rsid w:val="00401963"/>
    <w:rsid w:val="0040390B"/>
    <w:rsid w:val="00405703"/>
    <w:rsid w:val="00406331"/>
    <w:rsid w:val="004124A4"/>
    <w:rsid w:val="004129EC"/>
    <w:rsid w:val="00414E2B"/>
    <w:rsid w:val="00416570"/>
    <w:rsid w:val="00416D8A"/>
    <w:rsid w:val="004222CD"/>
    <w:rsid w:val="004235D4"/>
    <w:rsid w:val="004235D6"/>
    <w:rsid w:val="004237FF"/>
    <w:rsid w:val="00424C76"/>
    <w:rsid w:val="00424E2F"/>
    <w:rsid w:val="00431181"/>
    <w:rsid w:val="00434AF8"/>
    <w:rsid w:val="0043555E"/>
    <w:rsid w:val="00437552"/>
    <w:rsid w:val="004431E2"/>
    <w:rsid w:val="00443603"/>
    <w:rsid w:val="00444079"/>
    <w:rsid w:val="004452F4"/>
    <w:rsid w:val="00446167"/>
    <w:rsid w:val="00446E74"/>
    <w:rsid w:val="00452958"/>
    <w:rsid w:val="00452AAB"/>
    <w:rsid w:val="004544B6"/>
    <w:rsid w:val="00457C3D"/>
    <w:rsid w:val="00460647"/>
    <w:rsid w:val="004615D7"/>
    <w:rsid w:val="004650DB"/>
    <w:rsid w:val="0046734E"/>
    <w:rsid w:val="00470003"/>
    <w:rsid w:val="004749EA"/>
    <w:rsid w:val="004767DB"/>
    <w:rsid w:val="004774E9"/>
    <w:rsid w:val="00477ABA"/>
    <w:rsid w:val="00480E49"/>
    <w:rsid w:val="00487274"/>
    <w:rsid w:val="004875F2"/>
    <w:rsid w:val="004913C0"/>
    <w:rsid w:val="00492688"/>
    <w:rsid w:val="00495E75"/>
    <w:rsid w:val="00495EE4"/>
    <w:rsid w:val="004966DB"/>
    <w:rsid w:val="004A1D5B"/>
    <w:rsid w:val="004A33DD"/>
    <w:rsid w:val="004A4CC1"/>
    <w:rsid w:val="004A5CE6"/>
    <w:rsid w:val="004A626D"/>
    <w:rsid w:val="004A66FB"/>
    <w:rsid w:val="004A6966"/>
    <w:rsid w:val="004B2894"/>
    <w:rsid w:val="004B564A"/>
    <w:rsid w:val="004C2172"/>
    <w:rsid w:val="004C3475"/>
    <w:rsid w:val="004D073A"/>
    <w:rsid w:val="004D2F63"/>
    <w:rsid w:val="004D378C"/>
    <w:rsid w:val="004D5E8C"/>
    <w:rsid w:val="004D677C"/>
    <w:rsid w:val="004D7298"/>
    <w:rsid w:val="004E17A9"/>
    <w:rsid w:val="004E650B"/>
    <w:rsid w:val="004F2700"/>
    <w:rsid w:val="005072FE"/>
    <w:rsid w:val="00507B63"/>
    <w:rsid w:val="005124B5"/>
    <w:rsid w:val="005173C5"/>
    <w:rsid w:val="00523AAD"/>
    <w:rsid w:val="00523D19"/>
    <w:rsid w:val="00524722"/>
    <w:rsid w:val="00524A3C"/>
    <w:rsid w:val="0053290F"/>
    <w:rsid w:val="005333FC"/>
    <w:rsid w:val="005358B8"/>
    <w:rsid w:val="00536332"/>
    <w:rsid w:val="0054210B"/>
    <w:rsid w:val="00542B69"/>
    <w:rsid w:val="005551D1"/>
    <w:rsid w:val="00555B04"/>
    <w:rsid w:val="00556513"/>
    <w:rsid w:val="005605E8"/>
    <w:rsid w:val="00560AB3"/>
    <w:rsid w:val="00560C64"/>
    <w:rsid w:val="00560DB3"/>
    <w:rsid w:val="005671BC"/>
    <w:rsid w:val="00573F50"/>
    <w:rsid w:val="00576669"/>
    <w:rsid w:val="00576997"/>
    <w:rsid w:val="005773D0"/>
    <w:rsid w:val="005818C0"/>
    <w:rsid w:val="005871C3"/>
    <w:rsid w:val="005923BA"/>
    <w:rsid w:val="00592A5C"/>
    <w:rsid w:val="005A0A21"/>
    <w:rsid w:val="005A273D"/>
    <w:rsid w:val="005B09B9"/>
    <w:rsid w:val="005B1D5A"/>
    <w:rsid w:val="005B201E"/>
    <w:rsid w:val="005B7A4F"/>
    <w:rsid w:val="005C674A"/>
    <w:rsid w:val="005D3920"/>
    <w:rsid w:val="005E132E"/>
    <w:rsid w:val="005E51BD"/>
    <w:rsid w:val="005F02C8"/>
    <w:rsid w:val="005F1D56"/>
    <w:rsid w:val="005F2A66"/>
    <w:rsid w:val="005F3E52"/>
    <w:rsid w:val="00601D71"/>
    <w:rsid w:val="006055E9"/>
    <w:rsid w:val="00606AF9"/>
    <w:rsid w:val="00607ACB"/>
    <w:rsid w:val="00622ADF"/>
    <w:rsid w:val="00622EBA"/>
    <w:rsid w:val="0062621C"/>
    <w:rsid w:val="00626575"/>
    <w:rsid w:val="0062738A"/>
    <w:rsid w:val="00636FC5"/>
    <w:rsid w:val="0064047B"/>
    <w:rsid w:val="00641034"/>
    <w:rsid w:val="00641CCE"/>
    <w:rsid w:val="006438C1"/>
    <w:rsid w:val="00651CEF"/>
    <w:rsid w:val="00652598"/>
    <w:rsid w:val="00654A0F"/>
    <w:rsid w:val="00657D33"/>
    <w:rsid w:val="0066063A"/>
    <w:rsid w:val="00663741"/>
    <w:rsid w:val="00664BA4"/>
    <w:rsid w:val="00667ADB"/>
    <w:rsid w:val="00670D5D"/>
    <w:rsid w:val="00673F29"/>
    <w:rsid w:val="006763BB"/>
    <w:rsid w:val="00676A0D"/>
    <w:rsid w:val="00676F72"/>
    <w:rsid w:val="006A01D3"/>
    <w:rsid w:val="006A6825"/>
    <w:rsid w:val="006B15A0"/>
    <w:rsid w:val="006B1A9C"/>
    <w:rsid w:val="006B3C9A"/>
    <w:rsid w:val="006C0597"/>
    <w:rsid w:val="006C14A0"/>
    <w:rsid w:val="006C2DD5"/>
    <w:rsid w:val="006E01F8"/>
    <w:rsid w:val="006E2122"/>
    <w:rsid w:val="006E2DDE"/>
    <w:rsid w:val="006E686E"/>
    <w:rsid w:val="006F0307"/>
    <w:rsid w:val="006F45D3"/>
    <w:rsid w:val="006F5B72"/>
    <w:rsid w:val="006F6AB0"/>
    <w:rsid w:val="00700C06"/>
    <w:rsid w:val="00702DB2"/>
    <w:rsid w:val="0071028B"/>
    <w:rsid w:val="007124F4"/>
    <w:rsid w:val="007136C0"/>
    <w:rsid w:val="00716AFB"/>
    <w:rsid w:val="00722543"/>
    <w:rsid w:val="00724995"/>
    <w:rsid w:val="00724A98"/>
    <w:rsid w:val="00725AF9"/>
    <w:rsid w:val="00733C6C"/>
    <w:rsid w:val="00737440"/>
    <w:rsid w:val="007469EC"/>
    <w:rsid w:val="0075744C"/>
    <w:rsid w:val="0075745B"/>
    <w:rsid w:val="007610E5"/>
    <w:rsid w:val="00762ACB"/>
    <w:rsid w:val="0076583D"/>
    <w:rsid w:val="007668A9"/>
    <w:rsid w:val="00772B55"/>
    <w:rsid w:val="00780F9D"/>
    <w:rsid w:val="007831E8"/>
    <w:rsid w:val="00791902"/>
    <w:rsid w:val="00792573"/>
    <w:rsid w:val="007A1CB3"/>
    <w:rsid w:val="007B1F3C"/>
    <w:rsid w:val="007B22FE"/>
    <w:rsid w:val="007C473D"/>
    <w:rsid w:val="007C66AB"/>
    <w:rsid w:val="007C77B5"/>
    <w:rsid w:val="007D321E"/>
    <w:rsid w:val="007D48F9"/>
    <w:rsid w:val="007D63FD"/>
    <w:rsid w:val="007D6E7D"/>
    <w:rsid w:val="007E12A7"/>
    <w:rsid w:val="007E2550"/>
    <w:rsid w:val="007E4D26"/>
    <w:rsid w:val="007F42C0"/>
    <w:rsid w:val="007F4912"/>
    <w:rsid w:val="007F4B21"/>
    <w:rsid w:val="007F4BB6"/>
    <w:rsid w:val="007F55C8"/>
    <w:rsid w:val="00800E2A"/>
    <w:rsid w:val="008011CF"/>
    <w:rsid w:val="00804307"/>
    <w:rsid w:val="00804CC4"/>
    <w:rsid w:val="008051C3"/>
    <w:rsid w:val="00805511"/>
    <w:rsid w:val="00806AF6"/>
    <w:rsid w:val="00806BBA"/>
    <w:rsid w:val="00813594"/>
    <w:rsid w:val="008142EB"/>
    <w:rsid w:val="00822DA3"/>
    <w:rsid w:val="008252B7"/>
    <w:rsid w:val="00825970"/>
    <w:rsid w:val="00830744"/>
    <w:rsid w:val="00831501"/>
    <w:rsid w:val="008315EB"/>
    <w:rsid w:val="008357ED"/>
    <w:rsid w:val="008430CE"/>
    <w:rsid w:val="0084478B"/>
    <w:rsid w:val="00844BF4"/>
    <w:rsid w:val="008507A8"/>
    <w:rsid w:val="00854975"/>
    <w:rsid w:val="0085647C"/>
    <w:rsid w:val="00857649"/>
    <w:rsid w:val="008667B2"/>
    <w:rsid w:val="008705D9"/>
    <w:rsid w:val="008731F0"/>
    <w:rsid w:val="008808D3"/>
    <w:rsid w:val="00882A26"/>
    <w:rsid w:val="00883B6D"/>
    <w:rsid w:val="008869DC"/>
    <w:rsid w:val="00886D94"/>
    <w:rsid w:val="008935E5"/>
    <w:rsid w:val="00895D62"/>
    <w:rsid w:val="00897C14"/>
    <w:rsid w:val="008A2070"/>
    <w:rsid w:val="008A74AC"/>
    <w:rsid w:val="008B1F24"/>
    <w:rsid w:val="008B5F78"/>
    <w:rsid w:val="008C4B1D"/>
    <w:rsid w:val="008C759A"/>
    <w:rsid w:val="008D3337"/>
    <w:rsid w:val="008D42FD"/>
    <w:rsid w:val="008E2A22"/>
    <w:rsid w:val="008E654F"/>
    <w:rsid w:val="008F4A45"/>
    <w:rsid w:val="009017B7"/>
    <w:rsid w:val="00907B5A"/>
    <w:rsid w:val="009107B9"/>
    <w:rsid w:val="0091192E"/>
    <w:rsid w:val="00912F6C"/>
    <w:rsid w:val="009252A9"/>
    <w:rsid w:val="00927E00"/>
    <w:rsid w:val="0093029C"/>
    <w:rsid w:val="00930603"/>
    <w:rsid w:val="00933A6F"/>
    <w:rsid w:val="0093433D"/>
    <w:rsid w:val="009344E0"/>
    <w:rsid w:val="009354E2"/>
    <w:rsid w:val="00935ABF"/>
    <w:rsid w:val="00937CAE"/>
    <w:rsid w:val="00944626"/>
    <w:rsid w:val="00944814"/>
    <w:rsid w:val="00944C67"/>
    <w:rsid w:val="00953ED2"/>
    <w:rsid w:val="00954B35"/>
    <w:rsid w:val="0095659B"/>
    <w:rsid w:val="0095673D"/>
    <w:rsid w:val="009576DC"/>
    <w:rsid w:val="0096014C"/>
    <w:rsid w:val="00964B3A"/>
    <w:rsid w:val="0096535F"/>
    <w:rsid w:val="00965659"/>
    <w:rsid w:val="00977313"/>
    <w:rsid w:val="00977606"/>
    <w:rsid w:val="0098028F"/>
    <w:rsid w:val="009806B2"/>
    <w:rsid w:val="00982505"/>
    <w:rsid w:val="00986922"/>
    <w:rsid w:val="009A3811"/>
    <w:rsid w:val="009A61B2"/>
    <w:rsid w:val="009B1B51"/>
    <w:rsid w:val="009B2CA4"/>
    <w:rsid w:val="009B322B"/>
    <w:rsid w:val="009B3B59"/>
    <w:rsid w:val="009B47B0"/>
    <w:rsid w:val="009B5BDF"/>
    <w:rsid w:val="009B68AF"/>
    <w:rsid w:val="009C16E4"/>
    <w:rsid w:val="009C1DE1"/>
    <w:rsid w:val="009C1EE3"/>
    <w:rsid w:val="009C2128"/>
    <w:rsid w:val="009C3AD2"/>
    <w:rsid w:val="009C489C"/>
    <w:rsid w:val="009C67EA"/>
    <w:rsid w:val="009D2DA8"/>
    <w:rsid w:val="009D56AA"/>
    <w:rsid w:val="009D66DA"/>
    <w:rsid w:val="009D6C94"/>
    <w:rsid w:val="009F2B60"/>
    <w:rsid w:val="009F3D5A"/>
    <w:rsid w:val="009F3F28"/>
    <w:rsid w:val="009F657C"/>
    <w:rsid w:val="009F6861"/>
    <w:rsid w:val="00A01BF2"/>
    <w:rsid w:val="00A05850"/>
    <w:rsid w:val="00A06E3B"/>
    <w:rsid w:val="00A11E2A"/>
    <w:rsid w:val="00A23A49"/>
    <w:rsid w:val="00A24D58"/>
    <w:rsid w:val="00A26572"/>
    <w:rsid w:val="00A274B5"/>
    <w:rsid w:val="00A31D9B"/>
    <w:rsid w:val="00A32A6F"/>
    <w:rsid w:val="00A34BBA"/>
    <w:rsid w:val="00A42234"/>
    <w:rsid w:val="00A425E5"/>
    <w:rsid w:val="00A43461"/>
    <w:rsid w:val="00A46B1C"/>
    <w:rsid w:val="00A47BC2"/>
    <w:rsid w:val="00A50D64"/>
    <w:rsid w:val="00A51B57"/>
    <w:rsid w:val="00A5780B"/>
    <w:rsid w:val="00A72E93"/>
    <w:rsid w:val="00A746A9"/>
    <w:rsid w:val="00A77DAE"/>
    <w:rsid w:val="00A82AA6"/>
    <w:rsid w:val="00A8382B"/>
    <w:rsid w:val="00A849AE"/>
    <w:rsid w:val="00A855CC"/>
    <w:rsid w:val="00A93AF0"/>
    <w:rsid w:val="00A967F0"/>
    <w:rsid w:val="00A96DF7"/>
    <w:rsid w:val="00AA2CA3"/>
    <w:rsid w:val="00AC1A74"/>
    <w:rsid w:val="00AC6C67"/>
    <w:rsid w:val="00AC7A27"/>
    <w:rsid w:val="00AD4413"/>
    <w:rsid w:val="00AD59F3"/>
    <w:rsid w:val="00AE1DEC"/>
    <w:rsid w:val="00AF2D22"/>
    <w:rsid w:val="00AF5025"/>
    <w:rsid w:val="00AF5F2D"/>
    <w:rsid w:val="00AF6B6E"/>
    <w:rsid w:val="00AF71D1"/>
    <w:rsid w:val="00B0633A"/>
    <w:rsid w:val="00B06E6C"/>
    <w:rsid w:val="00B07F39"/>
    <w:rsid w:val="00B11A88"/>
    <w:rsid w:val="00B12225"/>
    <w:rsid w:val="00B12389"/>
    <w:rsid w:val="00B20D78"/>
    <w:rsid w:val="00B23873"/>
    <w:rsid w:val="00B244EB"/>
    <w:rsid w:val="00B25E63"/>
    <w:rsid w:val="00B2663D"/>
    <w:rsid w:val="00B3159D"/>
    <w:rsid w:val="00B318F7"/>
    <w:rsid w:val="00B33337"/>
    <w:rsid w:val="00B364BB"/>
    <w:rsid w:val="00B55683"/>
    <w:rsid w:val="00B600FF"/>
    <w:rsid w:val="00B62439"/>
    <w:rsid w:val="00B66E44"/>
    <w:rsid w:val="00B6735D"/>
    <w:rsid w:val="00B70273"/>
    <w:rsid w:val="00B728B5"/>
    <w:rsid w:val="00B75FBA"/>
    <w:rsid w:val="00B7640C"/>
    <w:rsid w:val="00B77FCA"/>
    <w:rsid w:val="00B81B68"/>
    <w:rsid w:val="00B81D89"/>
    <w:rsid w:val="00B85498"/>
    <w:rsid w:val="00B86520"/>
    <w:rsid w:val="00B86F8F"/>
    <w:rsid w:val="00B91003"/>
    <w:rsid w:val="00B9194F"/>
    <w:rsid w:val="00B92033"/>
    <w:rsid w:val="00B947DB"/>
    <w:rsid w:val="00BA009C"/>
    <w:rsid w:val="00BA6293"/>
    <w:rsid w:val="00BB1C62"/>
    <w:rsid w:val="00BC2135"/>
    <w:rsid w:val="00BC2302"/>
    <w:rsid w:val="00BC4480"/>
    <w:rsid w:val="00BD109E"/>
    <w:rsid w:val="00BD4470"/>
    <w:rsid w:val="00BD52EB"/>
    <w:rsid w:val="00BD73DC"/>
    <w:rsid w:val="00BE1483"/>
    <w:rsid w:val="00BE2793"/>
    <w:rsid w:val="00BF1CB3"/>
    <w:rsid w:val="00BF1E55"/>
    <w:rsid w:val="00BF227C"/>
    <w:rsid w:val="00BF3CD1"/>
    <w:rsid w:val="00BF436D"/>
    <w:rsid w:val="00BF58B6"/>
    <w:rsid w:val="00BF7839"/>
    <w:rsid w:val="00C05B10"/>
    <w:rsid w:val="00C05BD8"/>
    <w:rsid w:val="00C230E5"/>
    <w:rsid w:val="00C23B09"/>
    <w:rsid w:val="00C27328"/>
    <w:rsid w:val="00C3287A"/>
    <w:rsid w:val="00C353C7"/>
    <w:rsid w:val="00C35557"/>
    <w:rsid w:val="00C378F3"/>
    <w:rsid w:val="00C40F91"/>
    <w:rsid w:val="00C42E62"/>
    <w:rsid w:val="00C44E5A"/>
    <w:rsid w:val="00C468F3"/>
    <w:rsid w:val="00C473D9"/>
    <w:rsid w:val="00C51C02"/>
    <w:rsid w:val="00C56224"/>
    <w:rsid w:val="00C638A0"/>
    <w:rsid w:val="00C6775D"/>
    <w:rsid w:val="00C74CE8"/>
    <w:rsid w:val="00C75D12"/>
    <w:rsid w:val="00C762FA"/>
    <w:rsid w:val="00C818BE"/>
    <w:rsid w:val="00C8751C"/>
    <w:rsid w:val="00C900C5"/>
    <w:rsid w:val="00C90691"/>
    <w:rsid w:val="00C906CC"/>
    <w:rsid w:val="00C95005"/>
    <w:rsid w:val="00C95EFB"/>
    <w:rsid w:val="00CA0326"/>
    <w:rsid w:val="00CA6FE6"/>
    <w:rsid w:val="00CB4B25"/>
    <w:rsid w:val="00CB5534"/>
    <w:rsid w:val="00CC0646"/>
    <w:rsid w:val="00CC2CFA"/>
    <w:rsid w:val="00CD1000"/>
    <w:rsid w:val="00CD383E"/>
    <w:rsid w:val="00CD670E"/>
    <w:rsid w:val="00CD79FF"/>
    <w:rsid w:val="00CE1632"/>
    <w:rsid w:val="00CE3075"/>
    <w:rsid w:val="00CE7B41"/>
    <w:rsid w:val="00CF0BDA"/>
    <w:rsid w:val="00CF0C39"/>
    <w:rsid w:val="00CF3403"/>
    <w:rsid w:val="00CF421D"/>
    <w:rsid w:val="00CF42D3"/>
    <w:rsid w:val="00D02068"/>
    <w:rsid w:val="00D02D42"/>
    <w:rsid w:val="00D1619C"/>
    <w:rsid w:val="00D1630F"/>
    <w:rsid w:val="00D16AC4"/>
    <w:rsid w:val="00D17221"/>
    <w:rsid w:val="00D2237E"/>
    <w:rsid w:val="00D24285"/>
    <w:rsid w:val="00D25011"/>
    <w:rsid w:val="00D2725D"/>
    <w:rsid w:val="00D33D35"/>
    <w:rsid w:val="00D356A9"/>
    <w:rsid w:val="00D4213E"/>
    <w:rsid w:val="00D43BF8"/>
    <w:rsid w:val="00D516EC"/>
    <w:rsid w:val="00D54ABA"/>
    <w:rsid w:val="00D54C09"/>
    <w:rsid w:val="00D609A7"/>
    <w:rsid w:val="00D60DD9"/>
    <w:rsid w:val="00D63978"/>
    <w:rsid w:val="00D70A02"/>
    <w:rsid w:val="00D7521C"/>
    <w:rsid w:val="00D7551A"/>
    <w:rsid w:val="00D7561C"/>
    <w:rsid w:val="00D758D6"/>
    <w:rsid w:val="00D77B3C"/>
    <w:rsid w:val="00D80590"/>
    <w:rsid w:val="00D81DDA"/>
    <w:rsid w:val="00D86AE1"/>
    <w:rsid w:val="00D916C8"/>
    <w:rsid w:val="00D9456C"/>
    <w:rsid w:val="00D96510"/>
    <w:rsid w:val="00D96D06"/>
    <w:rsid w:val="00D97343"/>
    <w:rsid w:val="00D976EE"/>
    <w:rsid w:val="00DA6275"/>
    <w:rsid w:val="00DA6FEC"/>
    <w:rsid w:val="00DA7D79"/>
    <w:rsid w:val="00DB134D"/>
    <w:rsid w:val="00DC2014"/>
    <w:rsid w:val="00DC20D3"/>
    <w:rsid w:val="00DC787D"/>
    <w:rsid w:val="00DD0EC5"/>
    <w:rsid w:val="00DD16CF"/>
    <w:rsid w:val="00DD653D"/>
    <w:rsid w:val="00DE2535"/>
    <w:rsid w:val="00DE41B7"/>
    <w:rsid w:val="00DE50B1"/>
    <w:rsid w:val="00DF0FD7"/>
    <w:rsid w:val="00DF13DB"/>
    <w:rsid w:val="00DF3E7C"/>
    <w:rsid w:val="00DF4B0A"/>
    <w:rsid w:val="00DF630C"/>
    <w:rsid w:val="00E01B75"/>
    <w:rsid w:val="00E02B77"/>
    <w:rsid w:val="00E04191"/>
    <w:rsid w:val="00E0530E"/>
    <w:rsid w:val="00E07083"/>
    <w:rsid w:val="00E1146A"/>
    <w:rsid w:val="00E14836"/>
    <w:rsid w:val="00E174A4"/>
    <w:rsid w:val="00E204F1"/>
    <w:rsid w:val="00E21896"/>
    <w:rsid w:val="00E21D0B"/>
    <w:rsid w:val="00E226BD"/>
    <w:rsid w:val="00E24C65"/>
    <w:rsid w:val="00E27ACE"/>
    <w:rsid w:val="00E402F5"/>
    <w:rsid w:val="00E447DF"/>
    <w:rsid w:val="00E4787B"/>
    <w:rsid w:val="00E511B2"/>
    <w:rsid w:val="00E52ED2"/>
    <w:rsid w:val="00E53E05"/>
    <w:rsid w:val="00E56D04"/>
    <w:rsid w:val="00E57759"/>
    <w:rsid w:val="00E60B4E"/>
    <w:rsid w:val="00E66AE8"/>
    <w:rsid w:val="00E70397"/>
    <w:rsid w:val="00E75BDF"/>
    <w:rsid w:val="00E829C9"/>
    <w:rsid w:val="00E8775E"/>
    <w:rsid w:val="00E906D4"/>
    <w:rsid w:val="00E97642"/>
    <w:rsid w:val="00EA103F"/>
    <w:rsid w:val="00EA1C04"/>
    <w:rsid w:val="00EA4144"/>
    <w:rsid w:val="00EA451E"/>
    <w:rsid w:val="00EB314C"/>
    <w:rsid w:val="00EB4B4C"/>
    <w:rsid w:val="00EB7BD4"/>
    <w:rsid w:val="00ED52AD"/>
    <w:rsid w:val="00ED67D3"/>
    <w:rsid w:val="00ED73C4"/>
    <w:rsid w:val="00ED73DF"/>
    <w:rsid w:val="00EE25F3"/>
    <w:rsid w:val="00EE3D86"/>
    <w:rsid w:val="00F002C7"/>
    <w:rsid w:val="00F00401"/>
    <w:rsid w:val="00F0554F"/>
    <w:rsid w:val="00F05AF2"/>
    <w:rsid w:val="00F10554"/>
    <w:rsid w:val="00F1149E"/>
    <w:rsid w:val="00F1180C"/>
    <w:rsid w:val="00F13443"/>
    <w:rsid w:val="00F1444D"/>
    <w:rsid w:val="00F159E1"/>
    <w:rsid w:val="00F15F7F"/>
    <w:rsid w:val="00F1632F"/>
    <w:rsid w:val="00F20D71"/>
    <w:rsid w:val="00F24A3A"/>
    <w:rsid w:val="00F2552E"/>
    <w:rsid w:val="00F263A7"/>
    <w:rsid w:val="00F3302C"/>
    <w:rsid w:val="00F34648"/>
    <w:rsid w:val="00F35AAA"/>
    <w:rsid w:val="00F3644D"/>
    <w:rsid w:val="00F3695B"/>
    <w:rsid w:val="00F42F0D"/>
    <w:rsid w:val="00F463F1"/>
    <w:rsid w:val="00F52AB3"/>
    <w:rsid w:val="00F53AF5"/>
    <w:rsid w:val="00F54246"/>
    <w:rsid w:val="00F546E7"/>
    <w:rsid w:val="00F55219"/>
    <w:rsid w:val="00F5766D"/>
    <w:rsid w:val="00F57744"/>
    <w:rsid w:val="00F57C7B"/>
    <w:rsid w:val="00F61BBE"/>
    <w:rsid w:val="00F626D1"/>
    <w:rsid w:val="00F644C1"/>
    <w:rsid w:val="00F65E97"/>
    <w:rsid w:val="00F8459A"/>
    <w:rsid w:val="00F85CB9"/>
    <w:rsid w:val="00F8613B"/>
    <w:rsid w:val="00F87B6D"/>
    <w:rsid w:val="00F901F5"/>
    <w:rsid w:val="00F904E5"/>
    <w:rsid w:val="00F92878"/>
    <w:rsid w:val="00F95B8B"/>
    <w:rsid w:val="00FA2447"/>
    <w:rsid w:val="00FA469F"/>
    <w:rsid w:val="00FA5AAB"/>
    <w:rsid w:val="00FA7514"/>
    <w:rsid w:val="00FB6B06"/>
    <w:rsid w:val="00FC1AF0"/>
    <w:rsid w:val="00FC3CEA"/>
    <w:rsid w:val="00FC413D"/>
    <w:rsid w:val="00FC64C5"/>
    <w:rsid w:val="00FD499E"/>
    <w:rsid w:val="00FD52F8"/>
    <w:rsid w:val="00FD660B"/>
    <w:rsid w:val="00FE435D"/>
    <w:rsid w:val="00FE5C41"/>
    <w:rsid w:val="00FF24A7"/>
    <w:rsid w:val="00FF2703"/>
    <w:rsid w:val="00FF7C9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4416C"/>
  <w15:chartTrackingRefBased/>
  <w15:docId w15:val="{FA518D7C-D8E7-402A-BDF9-85EA33312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7561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unhideWhenUsed/>
    <w:qFormat/>
    <w:rsid w:val="00D7561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D7561C"/>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D7561C"/>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D7561C"/>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D7561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7561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7561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7561C"/>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7561C"/>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rsid w:val="00D7561C"/>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D7561C"/>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D7561C"/>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D7561C"/>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D7561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7561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7561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7561C"/>
    <w:rPr>
      <w:rFonts w:eastAsiaTheme="majorEastAsia" w:cstheme="majorBidi"/>
      <w:color w:val="272727" w:themeColor="text1" w:themeTint="D8"/>
    </w:rPr>
  </w:style>
  <w:style w:type="paragraph" w:styleId="Ttulo">
    <w:name w:val="Title"/>
    <w:basedOn w:val="Normal"/>
    <w:next w:val="Normal"/>
    <w:link w:val="TtuloCar"/>
    <w:uiPriority w:val="10"/>
    <w:qFormat/>
    <w:rsid w:val="00D756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7561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7561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7561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7561C"/>
    <w:pPr>
      <w:spacing w:before="160"/>
      <w:jc w:val="center"/>
    </w:pPr>
    <w:rPr>
      <w:i/>
      <w:iCs/>
      <w:color w:val="404040" w:themeColor="text1" w:themeTint="BF"/>
    </w:rPr>
  </w:style>
  <w:style w:type="character" w:customStyle="1" w:styleId="CitaCar">
    <w:name w:val="Cita Car"/>
    <w:basedOn w:val="Fuentedeprrafopredeter"/>
    <w:link w:val="Cita"/>
    <w:uiPriority w:val="29"/>
    <w:rsid w:val="00D7561C"/>
    <w:rPr>
      <w:i/>
      <w:iCs/>
      <w:color w:val="404040" w:themeColor="text1" w:themeTint="BF"/>
    </w:rPr>
  </w:style>
  <w:style w:type="paragraph" w:styleId="Prrafodelista">
    <w:name w:val="List Paragraph"/>
    <w:basedOn w:val="Normal"/>
    <w:uiPriority w:val="34"/>
    <w:qFormat/>
    <w:rsid w:val="00D7561C"/>
    <w:pPr>
      <w:ind w:left="720"/>
      <w:contextualSpacing/>
    </w:pPr>
  </w:style>
  <w:style w:type="character" w:styleId="nfasisintenso">
    <w:name w:val="Intense Emphasis"/>
    <w:basedOn w:val="Fuentedeprrafopredeter"/>
    <w:uiPriority w:val="21"/>
    <w:qFormat/>
    <w:rsid w:val="00D7561C"/>
    <w:rPr>
      <w:i/>
      <w:iCs/>
      <w:color w:val="2F5496" w:themeColor="accent1" w:themeShade="BF"/>
    </w:rPr>
  </w:style>
  <w:style w:type="paragraph" w:styleId="Citadestacada">
    <w:name w:val="Intense Quote"/>
    <w:basedOn w:val="Normal"/>
    <w:next w:val="Normal"/>
    <w:link w:val="CitadestacadaCar"/>
    <w:uiPriority w:val="30"/>
    <w:qFormat/>
    <w:rsid w:val="00D7561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D7561C"/>
    <w:rPr>
      <w:i/>
      <w:iCs/>
      <w:color w:val="2F5496" w:themeColor="accent1" w:themeShade="BF"/>
    </w:rPr>
  </w:style>
  <w:style w:type="character" w:styleId="Referenciaintensa">
    <w:name w:val="Intense Reference"/>
    <w:basedOn w:val="Fuentedeprrafopredeter"/>
    <w:uiPriority w:val="32"/>
    <w:qFormat/>
    <w:rsid w:val="00D7561C"/>
    <w:rPr>
      <w:b/>
      <w:bCs/>
      <w:smallCaps/>
      <w:color w:val="2F5496" w:themeColor="accent1" w:themeShade="BF"/>
      <w:spacing w:val="5"/>
    </w:rPr>
  </w:style>
  <w:style w:type="table" w:styleId="Tablaconcuadrcula">
    <w:name w:val="Table Grid"/>
    <w:basedOn w:val="Tablanormal"/>
    <w:uiPriority w:val="39"/>
    <w:rsid w:val="00CB55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2">
    <w:name w:val="Grid Table 2"/>
    <w:basedOn w:val="Tablanormal"/>
    <w:uiPriority w:val="47"/>
    <w:rsid w:val="00944626"/>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Textoennegrita">
    <w:name w:val="Strong"/>
    <w:basedOn w:val="Fuentedeprrafopredeter"/>
    <w:uiPriority w:val="22"/>
    <w:qFormat/>
    <w:rsid w:val="00C230E5"/>
    <w:rPr>
      <w:b/>
      <w:bCs/>
    </w:rPr>
  </w:style>
  <w:style w:type="table" w:styleId="Tablaconcuadrcula5oscura-nfasis6">
    <w:name w:val="Grid Table 5 Dark Accent 6"/>
    <w:basedOn w:val="Tablanormal"/>
    <w:uiPriority w:val="50"/>
    <w:rsid w:val="0017590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5oscura-nfasis3">
    <w:name w:val="Grid Table 5 Dark Accent 3"/>
    <w:basedOn w:val="Tablanormal"/>
    <w:uiPriority w:val="50"/>
    <w:rsid w:val="0017590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3-nfasis3">
    <w:name w:val="Grid Table 3 Accent 3"/>
    <w:basedOn w:val="Tablanormal"/>
    <w:uiPriority w:val="48"/>
    <w:rsid w:val="0017590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7concolores">
    <w:name w:val="Grid Table 7 Colorful"/>
    <w:basedOn w:val="Tablanormal"/>
    <w:uiPriority w:val="52"/>
    <w:rsid w:val="0017590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2-nfasis3">
    <w:name w:val="Grid Table 2 Accent 3"/>
    <w:basedOn w:val="Tablanormal"/>
    <w:uiPriority w:val="47"/>
    <w:rsid w:val="00175907"/>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3">
    <w:name w:val="Grid Table 3"/>
    <w:basedOn w:val="Tablanormal"/>
    <w:uiPriority w:val="48"/>
    <w:rsid w:val="0017590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normal4">
    <w:name w:val="Plain Table 4"/>
    <w:basedOn w:val="Tablanormal"/>
    <w:uiPriority w:val="44"/>
    <w:rsid w:val="00424E2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Descripcin">
    <w:name w:val="caption"/>
    <w:basedOn w:val="Normal"/>
    <w:next w:val="Normal"/>
    <w:uiPriority w:val="35"/>
    <w:unhideWhenUsed/>
    <w:qFormat/>
    <w:rsid w:val="00C51C02"/>
    <w:pPr>
      <w:spacing w:after="200" w:line="240" w:lineRule="auto"/>
    </w:pPr>
    <w:rPr>
      <w:i/>
      <w:iCs/>
      <w:color w:val="44546A" w:themeColor="text2"/>
      <w:sz w:val="18"/>
      <w:szCs w:val="18"/>
    </w:rPr>
  </w:style>
  <w:style w:type="character" w:styleId="Hipervnculo">
    <w:name w:val="Hyperlink"/>
    <w:basedOn w:val="Fuentedeprrafopredeter"/>
    <w:uiPriority w:val="99"/>
    <w:unhideWhenUsed/>
    <w:rsid w:val="006B1A9C"/>
    <w:rPr>
      <w:color w:val="0563C1" w:themeColor="hyperlink"/>
      <w:u w:val="single"/>
    </w:rPr>
  </w:style>
  <w:style w:type="paragraph" w:styleId="NormalWeb">
    <w:name w:val="Normal (Web)"/>
    <w:basedOn w:val="Normal"/>
    <w:uiPriority w:val="99"/>
    <w:semiHidden/>
    <w:unhideWhenUsed/>
    <w:rsid w:val="008A74AC"/>
    <w:pPr>
      <w:spacing w:before="100" w:beforeAutospacing="1" w:after="100" w:afterAutospacing="1" w:line="240" w:lineRule="auto"/>
    </w:pPr>
    <w:rPr>
      <w:rFonts w:ascii="Times New Roman" w:eastAsia="Times New Roman" w:hAnsi="Times New Roman" w:cs="Times New Roman"/>
      <w:kern w:val="0"/>
      <w:lang w:eastAsia="es-ES"/>
      <w14:ligatures w14:val="none"/>
    </w:rPr>
  </w:style>
  <w:style w:type="character" w:styleId="nfasis">
    <w:name w:val="Emphasis"/>
    <w:basedOn w:val="Fuentedeprrafopredeter"/>
    <w:uiPriority w:val="20"/>
    <w:qFormat/>
    <w:rsid w:val="008A74AC"/>
    <w:rPr>
      <w:i/>
      <w:iCs/>
    </w:rPr>
  </w:style>
  <w:style w:type="paragraph" w:styleId="TtuloTDC">
    <w:name w:val="TOC Heading"/>
    <w:basedOn w:val="Ttulo1"/>
    <w:next w:val="Normal"/>
    <w:uiPriority w:val="39"/>
    <w:unhideWhenUsed/>
    <w:qFormat/>
    <w:rsid w:val="00CF0BDA"/>
    <w:pPr>
      <w:spacing w:before="240" w:after="0" w:line="259" w:lineRule="auto"/>
      <w:outlineLvl w:val="9"/>
    </w:pPr>
    <w:rPr>
      <w:kern w:val="0"/>
      <w:sz w:val="32"/>
      <w:szCs w:val="32"/>
      <w:lang w:eastAsia="es-ES"/>
      <w14:ligatures w14:val="none"/>
    </w:rPr>
  </w:style>
  <w:style w:type="paragraph" w:styleId="TDC1">
    <w:name w:val="toc 1"/>
    <w:basedOn w:val="Normal"/>
    <w:next w:val="Normal"/>
    <w:autoRedefine/>
    <w:uiPriority w:val="39"/>
    <w:unhideWhenUsed/>
    <w:rsid w:val="00CF0BDA"/>
    <w:pPr>
      <w:spacing w:after="100"/>
    </w:pPr>
  </w:style>
  <w:style w:type="paragraph" w:styleId="TDC2">
    <w:name w:val="toc 2"/>
    <w:basedOn w:val="Normal"/>
    <w:next w:val="Normal"/>
    <w:autoRedefine/>
    <w:uiPriority w:val="39"/>
    <w:unhideWhenUsed/>
    <w:rsid w:val="00772B55"/>
    <w:pPr>
      <w:spacing w:after="100" w:line="259" w:lineRule="auto"/>
      <w:ind w:left="220"/>
    </w:pPr>
    <w:rPr>
      <w:rFonts w:eastAsiaTheme="minorEastAsia" w:cs="Times New Roman"/>
      <w:kern w:val="0"/>
      <w:sz w:val="22"/>
      <w:szCs w:val="22"/>
      <w:lang w:eastAsia="es-ES"/>
      <w14:ligatures w14:val="none"/>
    </w:rPr>
  </w:style>
  <w:style w:type="paragraph" w:styleId="TDC3">
    <w:name w:val="toc 3"/>
    <w:basedOn w:val="Normal"/>
    <w:next w:val="Normal"/>
    <w:autoRedefine/>
    <w:uiPriority w:val="39"/>
    <w:unhideWhenUsed/>
    <w:rsid w:val="00772B55"/>
    <w:pPr>
      <w:spacing w:after="100" w:line="259" w:lineRule="auto"/>
      <w:ind w:left="440"/>
    </w:pPr>
    <w:rPr>
      <w:rFonts w:eastAsiaTheme="minorEastAsia" w:cs="Times New Roman"/>
      <w:kern w:val="0"/>
      <w:sz w:val="22"/>
      <w:szCs w:val="22"/>
      <w:lang w:eastAsia="es-ES"/>
      <w14:ligatures w14:val="none"/>
    </w:rPr>
  </w:style>
  <w:style w:type="paragraph" w:styleId="Encabezado">
    <w:name w:val="header"/>
    <w:basedOn w:val="Normal"/>
    <w:link w:val="EncabezadoCar"/>
    <w:uiPriority w:val="99"/>
    <w:unhideWhenUsed/>
    <w:rsid w:val="006E212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E2122"/>
  </w:style>
  <w:style w:type="paragraph" w:styleId="Piedepgina">
    <w:name w:val="footer"/>
    <w:basedOn w:val="Normal"/>
    <w:link w:val="PiedepginaCar"/>
    <w:uiPriority w:val="99"/>
    <w:unhideWhenUsed/>
    <w:rsid w:val="006E212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E2122"/>
  </w:style>
  <w:style w:type="character" w:styleId="Refdecomentario">
    <w:name w:val="annotation reference"/>
    <w:basedOn w:val="Fuentedeprrafopredeter"/>
    <w:uiPriority w:val="99"/>
    <w:semiHidden/>
    <w:unhideWhenUsed/>
    <w:rsid w:val="00641CCE"/>
    <w:rPr>
      <w:sz w:val="16"/>
      <w:szCs w:val="16"/>
    </w:rPr>
  </w:style>
  <w:style w:type="paragraph" w:styleId="Textocomentario">
    <w:name w:val="annotation text"/>
    <w:basedOn w:val="Normal"/>
    <w:link w:val="TextocomentarioCar"/>
    <w:uiPriority w:val="99"/>
    <w:unhideWhenUsed/>
    <w:rsid w:val="00641CCE"/>
    <w:pPr>
      <w:spacing w:line="240" w:lineRule="auto"/>
    </w:pPr>
    <w:rPr>
      <w:sz w:val="20"/>
      <w:szCs w:val="20"/>
    </w:rPr>
  </w:style>
  <w:style w:type="character" w:customStyle="1" w:styleId="TextocomentarioCar">
    <w:name w:val="Texto comentario Car"/>
    <w:basedOn w:val="Fuentedeprrafopredeter"/>
    <w:link w:val="Textocomentario"/>
    <w:uiPriority w:val="99"/>
    <w:rsid w:val="00641CCE"/>
    <w:rPr>
      <w:sz w:val="20"/>
      <w:szCs w:val="20"/>
    </w:rPr>
  </w:style>
  <w:style w:type="paragraph" w:styleId="Asuntodelcomentario">
    <w:name w:val="annotation subject"/>
    <w:basedOn w:val="Textocomentario"/>
    <w:next w:val="Textocomentario"/>
    <w:link w:val="AsuntodelcomentarioCar"/>
    <w:uiPriority w:val="99"/>
    <w:semiHidden/>
    <w:unhideWhenUsed/>
    <w:rsid w:val="00641CCE"/>
    <w:rPr>
      <w:b/>
      <w:bCs/>
    </w:rPr>
  </w:style>
  <w:style w:type="character" w:customStyle="1" w:styleId="AsuntodelcomentarioCar">
    <w:name w:val="Asunto del comentario Car"/>
    <w:basedOn w:val="TextocomentarioCar"/>
    <w:link w:val="Asuntodelcomentario"/>
    <w:uiPriority w:val="99"/>
    <w:semiHidden/>
    <w:rsid w:val="00641CCE"/>
    <w:rPr>
      <w:b/>
      <w:bCs/>
      <w:sz w:val="20"/>
      <w:szCs w:val="20"/>
    </w:rPr>
  </w:style>
  <w:style w:type="character" w:customStyle="1" w:styleId="Mencinsinresolver1">
    <w:name w:val="Mención sin resolver1"/>
    <w:basedOn w:val="Fuentedeprrafopredeter"/>
    <w:uiPriority w:val="99"/>
    <w:semiHidden/>
    <w:unhideWhenUsed/>
    <w:rsid w:val="00831501"/>
    <w:rPr>
      <w:color w:val="605E5C"/>
      <w:shd w:val="clear" w:color="auto" w:fill="E1DFDD"/>
    </w:rPr>
  </w:style>
  <w:style w:type="paragraph" w:styleId="Textodeglobo">
    <w:name w:val="Balloon Text"/>
    <w:basedOn w:val="Normal"/>
    <w:link w:val="TextodegloboCar"/>
    <w:uiPriority w:val="99"/>
    <w:semiHidden/>
    <w:unhideWhenUsed/>
    <w:rsid w:val="005B1D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B1D5A"/>
    <w:rPr>
      <w:rFonts w:ascii="Segoe UI" w:hAnsi="Segoe UI" w:cs="Segoe UI"/>
      <w:sz w:val="18"/>
      <w:szCs w:val="18"/>
    </w:rPr>
  </w:style>
  <w:style w:type="character" w:styleId="Mencinsinresolver">
    <w:name w:val="Unresolved Mention"/>
    <w:basedOn w:val="Fuentedeprrafopredeter"/>
    <w:uiPriority w:val="99"/>
    <w:semiHidden/>
    <w:unhideWhenUsed/>
    <w:rsid w:val="000F5E46"/>
    <w:rPr>
      <w:color w:val="605E5C"/>
      <w:shd w:val="clear" w:color="auto" w:fill="E1DFDD"/>
    </w:rPr>
  </w:style>
  <w:style w:type="character" w:styleId="Textodelmarcadordeposicin">
    <w:name w:val="Placeholder Text"/>
    <w:basedOn w:val="Fuentedeprrafopredeter"/>
    <w:uiPriority w:val="99"/>
    <w:semiHidden/>
    <w:rsid w:val="0037494B"/>
    <w:rPr>
      <w:color w:val="666666"/>
    </w:rPr>
  </w:style>
  <w:style w:type="paragraph" w:customStyle="1" w:styleId="ds-markdown-paragraph">
    <w:name w:val="ds-markdown-paragraph"/>
    <w:basedOn w:val="Normal"/>
    <w:rsid w:val="004F2700"/>
    <w:pPr>
      <w:spacing w:before="100" w:beforeAutospacing="1" w:after="100" w:afterAutospacing="1" w:line="240" w:lineRule="auto"/>
    </w:pPr>
    <w:rPr>
      <w:rFonts w:ascii="Times New Roman" w:eastAsia="Times New Roman" w:hAnsi="Times New Roman" w:cs="Times New Roman"/>
      <w:kern w:val="0"/>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7981%20/ingecuc.19.2.2023.05" TargetMode="External"/><Relationship Id="rId18" Type="http://schemas.openxmlformats.org/officeDocument/2006/relationships/hyperlink" Target="https://cgspace.cgiar.org/server/api/core/bitstreams/2b610c99-d037-46f8-a548-73c0b3a93c0f/conten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repository.agrosavia.co/items/889a425c-f7ca-4189-b4bf-5409e77b33fc" TargetMode="External"/><Relationship Id="rId17" Type="http://schemas.openxmlformats.org/officeDocument/2006/relationships/hyperlink" Target="https://editorial.agrosavia.co/index.php/publicaciones/catalog/book/455" TargetMode="External"/><Relationship Id="rId2" Type="http://schemas.openxmlformats.org/officeDocument/2006/relationships/numbering" Target="numbering.xml"/><Relationship Id="rId16" Type="http://schemas.openxmlformats.org/officeDocument/2006/relationships/hyperlink" Target="https://dialnet.unirioja.es/servlet/articulo?codigo=859070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o.org/3/cb1447es/cb1447es.pdf" TargetMode="External"/><Relationship Id="rId5" Type="http://schemas.openxmlformats.org/officeDocument/2006/relationships/webSettings" Target="webSettings.xml"/><Relationship Id="rId15" Type="http://schemas.openxmlformats.org/officeDocument/2006/relationships/hyperlink" Target="https://repository.unad.edu.co/handle/10596/53099" TargetMode="External"/><Relationship Id="rId10" Type="http://schemas.openxmlformats.org/officeDocument/2006/relationships/hyperlink" Target="https://doi.org/10.22579/23463910.189"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56294/ere202411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9D4DF-027C-4E58-A713-BDADB1B44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2592</TotalTime>
  <Pages>46</Pages>
  <Words>9895</Words>
  <Characters>54427</Characters>
  <Application>Microsoft Office Word</Application>
  <DocSecurity>0</DocSecurity>
  <Lines>453</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 10 PRO</dc:creator>
  <cp:keywords/>
  <dc:description/>
  <cp:lastModifiedBy>pc</cp:lastModifiedBy>
  <cp:revision>166</cp:revision>
  <dcterms:created xsi:type="dcterms:W3CDTF">2026-01-09T18:46:00Z</dcterms:created>
  <dcterms:modified xsi:type="dcterms:W3CDTF">2026-01-27T21:30:00Z</dcterms:modified>
</cp:coreProperties>
</file>